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a"/>
        <w:tblW w:w="977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03"/>
        <w:gridCol w:w="7672"/>
      </w:tblGrid>
      <w:tr w:rsidR="00B512C9" w:rsidRPr="00266021" w14:paraId="3CDE399D" w14:textId="77777777" w:rsidTr="00266021">
        <w:trPr>
          <w:trHeight w:val="2158"/>
        </w:trPr>
        <w:tc>
          <w:tcPr>
            <w:tcW w:w="2103" w:type="dxa"/>
            <w:vAlign w:val="center"/>
          </w:tcPr>
          <w:p w14:paraId="36ADDF28" w14:textId="77777777" w:rsidR="00B512C9" w:rsidRPr="00266021" w:rsidRDefault="00F3395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66021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114300" distR="114300" wp14:anchorId="29DC75BB" wp14:editId="099D4427">
                  <wp:extent cx="1082675" cy="956945"/>
                  <wp:effectExtent l="0" t="0" r="0" b="0"/>
                  <wp:docPr id="1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75" cy="9569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72" w:type="dxa"/>
            <w:vAlign w:val="center"/>
          </w:tcPr>
          <w:p w14:paraId="4756E1F7" w14:textId="40C5202D" w:rsidR="00B512C9" w:rsidRPr="00266021" w:rsidRDefault="00266021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Arial" w:eastAsia="Calibri" w:hAnsi="Arial" w:cs="Arial"/>
                <w:b/>
              </w:rPr>
            </w:pPr>
            <w:r w:rsidRPr="00266021">
              <w:rPr>
                <w:rFonts w:ascii="Arial" w:eastAsia="Calibri" w:hAnsi="Arial" w:cs="Arial"/>
                <w:b/>
              </w:rPr>
              <w:t>PONTIFÍCIA UNIVERSIDADE CATÓLICA DE MINAS GERAIS</w:t>
            </w:r>
          </w:p>
          <w:p w14:paraId="6B2791CD" w14:textId="1CC97F61" w:rsidR="00B512C9" w:rsidRPr="00266021" w:rsidRDefault="0026602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Arial" w:eastAsia="Calibri" w:hAnsi="Arial" w:cs="Arial"/>
              </w:rPr>
            </w:pPr>
            <w:r w:rsidRPr="00266021">
              <w:rPr>
                <w:rFonts w:ascii="Arial" w:eastAsia="Calibri" w:hAnsi="Arial" w:cs="Arial"/>
                <w:b/>
              </w:rPr>
              <w:t>INSTITUTO DE CIÊNCIAS EXATAS E INFORMÁTICA</w:t>
            </w:r>
          </w:p>
          <w:p w14:paraId="30059B5C" w14:textId="6BC29F15" w:rsidR="00C57049" w:rsidRPr="00266021" w:rsidRDefault="0026602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/>
              </w:rPr>
            </w:pPr>
            <w:r w:rsidRPr="00266021">
              <w:rPr>
                <w:rFonts w:ascii="Arial" w:eastAsia="Calibri" w:hAnsi="Arial" w:cs="Arial"/>
                <w:b/>
              </w:rPr>
              <w:t>SISTEMAS DE INFORMAÇÃO – 2020/2</w:t>
            </w:r>
          </w:p>
          <w:p w14:paraId="681153D7" w14:textId="3E672B68" w:rsidR="00B512C9" w:rsidRPr="00266021" w:rsidRDefault="0026602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/>
              </w:rPr>
            </w:pPr>
            <w:r w:rsidRPr="00266021">
              <w:rPr>
                <w:rFonts w:ascii="Arial" w:eastAsia="Calibri" w:hAnsi="Arial" w:cs="Arial"/>
                <w:b/>
              </w:rPr>
              <w:t>INTRODUÇÃO À COMPUTAÇÃO</w:t>
            </w:r>
          </w:p>
          <w:p w14:paraId="1B2D889A" w14:textId="060E2CBA" w:rsidR="00B512C9" w:rsidRPr="00266021" w:rsidRDefault="00266021" w:rsidP="0026602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/>
              </w:rPr>
            </w:pPr>
            <w:r w:rsidRPr="00266021">
              <w:rPr>
                <w:rFonts w:ascii="Arial" w:eastAsia="Calibri" w:hAnsi="Arial" w:cs="Arial"/>
                <w:b/>
              </w:rPr>
              <w:t>DOCENTE: SORAIA LÚCIA DA SILVA</w:t>
            </w:r>
          </w:p>
        </w:tc>
      </w:tr>
    </w:tbl>
    <w:p w14:paraId="34550252" w14:textId="77777777" w:rsidR="00B512C9" w:rsidRPr="00266021" w:rsidRDefault="00B512C9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hAnsi="Arial" w:cs="Arial"/>
        </w:rPr>
      </w:pPr>
    </w:p>
    <w:p w14:paraId="7FBFE40D" w14:textId="2F9C60BC" w:rsidR="00B512C9" w:rsidRPr="00B66252" w:rsidRDefault="00AF7E3B" w:rsidP="0017710F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Tahoma" w:hAnsi="Arial" w:cs="Arial"/>
          <w:b/>
          <w:i/>
          <w:iCs/>
          <w:color w:val="000000"/>
          <w:lang w:val="en-US"/>
        </w:rPr>
      </w:pPr>
      <w:proofErr w:type="spellStart"/>
      <w:r w:rsidRPr="0017710F">
        <w:rPr>
          <w:rFonts w:ascii="Arial" w:eastAsia="Tahoma" w:hAnsi="Arial" w:cs="Arial"/>
          <w:b/>
          <w:color w:val="000000"/>
          <w:lang w:val="en-US"/>
        </w:rPr>
        <w:t>Prática</w:t>
      </w:r>
      <w:proofErr w:type="spellEnd"/>
      <w:r w:rsidRPr="0017710F">
        <w:rPr>
          <w:rFonts w:ascii="Arial" w:eastAsia="Tahoma" w:hAnsi="Arial" w:cs="Arial"/>
          <w:b/>
          <w:color w:val="000000"/>
          <w:lang w:val="en-US"/>
        </w:rPr>
        <w:t xml:space="preserve"> </w:t>
      </w:r>
      <w:proofErr w:type="spellStart"/>
      <w:r w:rsidRPr="0017710F">
        <w:rPr>
          <w:rFonts w:ascii="Arial" w:eastAsia="Tahoma" w:hAnsi="Arial" w:cs="Arial"/>
          <w:b/>
          <w:color w:val="000000"/>
          <w:lang w:val="en-US"/>
        </w:rPr>
        <w:t>Investigativa</w:t>
      </w:r>
      <w:proofErr w:type="spellEnd"/>
      <w:r w:rsidR="00266021" w:rsidRPr="0017710F">
        <w:rPr>
          <w:rFonts w:ascii="Arial" w:eastAsia="Tahoma" w:hAnsi="Arial" w:cs="Arial"/>
          <w:b/>
          <w:color w:val="000000"/>
          <w:lang w:val="en-US"/>
        </w:rPr>
        <w:t>:</w:t>
      </w:r>
      <w:r w:rsidR="0017710F" w:rsidRPr="0017710F">
        <w:rPr>
          <w:rFonts w:ascii="Arial" w:eastAsia="Tahoma" w:hAnsi="Arial" w:cs="Arial"/>
          <w:b/>
          <w:color w:val="000000"/>
          <w:lang w:val="en-US"/>
        </w:rPr>
        <w:t xml:space="preserve"> </w:t>
      </w:r>
      <w:r w:rsidR="00266021" w:rsidRPr="00B66252">
        <w:rPr>
          <w:rFonts w:ascii="Arial" w:eastAsia="Tahoma" w:hAnsi="Arial" w:cs="Arial"/>
          <w:b/>
          <w:i/>
          <w:iCs/>
          <w:color w:val="000000"/>
          <w:lang w:val="en-US"/>
        </w:rPr>
        <w:t>“</w:t>
      </w:r>
      <w:r w:rsidR="00283206" w:rsidRPr="00B66252">
        <w:rPr>
          <w:rFonts w:ascii="Arial" w:eastAsia="Tahoma" w:hAnsi="Arial" w:cs="Arial"/>
          <w:b/>
          <w:i/>
          <w:iCs/>
          <w:color w:val="000000"/>
          <w:lang w:val="en-US"/>
        </w:rPr>
        <w:t>Employee Perspective on Information Security Related Human Error in Healthcare: Proactive Use of IS-CHEC in Questionnaire Form</w:t>
      </w:r>
      <w:r w:rsidR="00266021" w:rsidRPr="00B66252">
        <w:rPr>
          <w:rFonts w:ascii="Arial" w:eastAsia="Tahoma" w:hAnsi="Arial" w:cs="Arial"/>
          <w:b/>
          <w:i/>
          <w:iCs/>
          <w:color w:val="000000"/>
          <w:lang w:val="en-US"/>
        </w:rPr>
        <w:t>”</w:t>
      </w:r>
    </w:p>
    <w:p w14:paraId="55EE165B" w14:textId="19D23282" w:rsidR="00B825D3" w:rsidRDefault="00AF790F" w:rsidP="00B756D9">
      <w:pPr>
        <w:spacing w:before="240" w:line="360" w:lineRule="auto"/>
        <w:jc w:val="right"/>
        <w:rPr>
          <w:rFonts w:ascii="Arial" w:eastAsia="Gungsuh" w:hAnsi="Arial" w:cs="Arial"/>
        </w:rPr>
      </w:pPr>
      <w:r w:rsidRPr="0017710F">
        <w:rPr>
          <w:rFonts w:ascii="Arial" w:eastAsia="Gungsuh" w:hAnsi="Arial" w:cs="Arial"/>
          <w:lang w:val="en-US"/>
        </w:rPr>
        <w:t xml:space="preserve"> </w:t>
      </w:r>
      <w:r w:rsidR="00B756D9" w:rsidRPr="00B756D9">
        <w:rPr>
          <w:rFonts w:ascii="Arial" w:eastAsia="Calibri" w:hAnsi="Arial" w:cs="Arial"/>
          <w:bCs/>
          <w:sz w:val="20"/>
          <w:szCs w:val="20"/>
        </w:rPr>
        <w:t>Marlene Vasconcelos Moraes de Oliveira</w:t>
      </w:r>
      <w:r w:rsidR="00B756D9">
        <w:rPr>
          <w:rStyle w:val="Refdenotaderodap"/>
          <w:rFonts w:ascii="Arial" w:eastAsia="Calibri" w:hAnsi="Arial" w:cs="Arial"/>
          <w:bCs/>
          <w:sz w:val="20"/>
          <w:szCs w:val="20"/>
        </w:rPr>
        <w:footnoteReference w:id="1"/>
      </w:r>
    </w:p>
    <w:p w14:paraId="2FE86032" w14:textId="00BF3622" w:rsidR="0017710F" w:rsidRPr="0017710F" w:rsidRDefault="0017710F" w:rsidP="0017710F">
      <w:pPr>
        <w:rPr>
          <w:rFonts w:ascii="Arial" w:eastAsia="Gungsuh" w:hAnsi="Arial" w:cs="Arial"/>
          <w:sz w:val="20"/>
          <w:szCs w:val="20"/>
        </w:rPr>
      </w:pPr>
    </w:p>
    <w:p w14:paraId="3B1E1610" w14:textId="77777777" w:rsidR="00FD5160" w:rsidRDefault="00FD5160" w:rsidP="008428E8">
      <w:pPr>
        <w:spacing w:line="260" w:lineRule="atLeast"/>
        <w:rPr>
          <w:rFonts w:asciiTheme="majorHAnsi" w:hAnsiTheme="majorHAnsi" w:cstheme="majorHAnsi"/>
        </w:rPr>
      </w:pPr>
    </w:p>
    <w:p w14:paraId="356C033A" w14:textId="77777777" w:rsidR="00C1245C" w:rsidRPr="006E721F" w:rsidRDefault="002B7F13" w:rsidP="002B7F13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 w:rsidRPr="006E721F">
        <w:rPr>
          <w:rStyle w:val="tlid-translation"/>
          <w:rFonts w:ascii="Arial" w:hAnsi="Arial" w:cs="Arial"/>
        </w:rPr>
        <w:t xml:space="preserve">A falha humana </w:t>
      </w:r>
      <w:r w:rsidR="000C390A" w:rsidRPr="006E721F">
        <w:rPr>
          <w:rStyle w:val="tlid-translation"/>
          <w:rFonts w:ascii="Arial" w:hAnsi="Arial" w:cs="Arial"/>
        </w:rPr>
        <w:t>nos sistemas de informação pode gerar</w:t>
      </w:r>
      <w:r w:rsidR="00470635" w:rsidRPr="006E721F">
        <w:rPr>
          <w:rStyle w:val="tlid-translation"/>
          <w:rFonts w:ascii="Arial" w:hAnsi="Arial" w:cs="Arial"/>
        </w:rPr>
        <w:t xml:space="preserve"> </w:t>
      </w:r>
      <w:r w:rsidR="000C390A" w:rsidRPr="006E721F">
        <w:rPr>
          <w:rStyle w:val="tlid-translation"/>
          <w:rFonts w:ascii="Arial" w:hAnsi="Arial" w:cs="Arial"/>
        </w:rPr>
        <w:t>infrações</w:t>
      </w:r>
      <w:r w:rsidRPr="006E721F">
        <w:rPr>
          <w:rStyle w:val="tlid-translation"/>
          <w:rFonts w:ascii="Arial" w:hAnsi="Arial" w:cs="Arial"/>
        </w:rPr>
        <w:t xml:space="preserve"> sérias para as empresas</w:t>
      </w:r>
      <w:r w:rsidR="00470635" w:rsidRPr="006E721F">
        <w:rPr>
          <w:rStyle w:val="tlid-translation"/>
          <w:rFonts w:ascii="Arial" w:hAnsi="Arial" w:cs="Arial"/>
        </w:rPr>
        <w:t>, como acidentes de trabalho, exposição de dados e riscos para os negócios</w:t>
      </w:r>
      <w:r w:rsidRPr="006E721F">
        <w:rPr>
          <w:rStyle w:val="tlid-translation"/>
          <w:rFonts w:ascii="Arial" w:hAnsi="Arial" w:cs="Arial"/>
        </w:rPr>
        <w:t xml:space="preserve">. </w:t>
      </w:r>
      <w:r w:rsidR="00FD5160" w:rsidRPr="006E721F">
        <w:rPr>
          <w:rStyle w:val="tlid-translation"/>
          <w:rFonts w:ascii="Arial" w:hAnsi="Arial" w:cs="Arial"/>
        </w:rPr>
        <w:t>De acordo com os autores</w:t>
      </w:r>
      <w:r w:rsidRPr="006E721F">
        <w:rPr>
          <w:rStyle w:val="tlid-translation"/>
          <w:rFonts w:ascii="Arial" w:hAnsi="Arial" w:cs="Arial"/>
        </w:rPr>
        <w:t xml:space="preserve"> do artigo </w:t>
      </w:r>
      <w:r w:rsidRPr="00A14C16">
        <w:rPr>
          <w:rStyle w:val="tlid-translation"/>
          <w:rFonts w:ascii="Arial" w:hAnsi="Arial" w:cs="Arial"/>
          <w:i/>
          <w:iCs/>
        </w:rPr>
        <w:t>“Employee Perspective on Information Security Related Human Error in Healthcare: Proactive Use of IS-CHEC in Questionnaire Form”</w:t>
      </w:r>
      <w:r w:rsidR="00FD5160" w:rsidRPr="006E721F">
        <w:rPr>
          <w:rStyle w:val="tlid-translation"/>
          <w:rFonts w:ascii="Arial" w:hAnsi="Arial" w:cs="Arial"/>
        </w:rPr>
        <w:t xml:space="preserve">, </w:t>
      </w:r>
      <w:r w:rsidRPr="006E721F">
        <w:rPr>
          <w:rStyle w:val="tlid-translation"/>
          <w:rFonts w:ascii="Arial" w:hAnsi="Arial" w:cs="Arial"/>
        </w:rPr>
        <w:t xml:space="preserve">esta </w:t>
      </w:r>
      <w:r w:rsidR="00FD5160" w:rsidRPr="006E721F">
        <w:rPr>
          <w:rStyle w:val="tlid-translation"/>
          <w:rFonts w:ascii="Arial" w:hAnsi="Arial" w:cs="Arial"/>
        </w:rPr>
        <w:t>é a causa mais comum para incidentes em segurança da informação em organizações de saúde no setor privado</w:t>
      </w:r>
      <w:r w:rsidR="00470635" w:rsidRPr="006E721F">
        <w:rPr>
          <w:rStyle w:val="tlid-translation"/>
          <w:rFonts w:ascii="Arial" w:hAnsi="Arial" w:cs="Arial"/>
        </w:rPr>
        <w:t xml:space="preserve">. </w:t>
      </w:r>
    </w:p>
    <w:p w14:paraId="06B3A104" w14:textId="5C59E499" w:rsidR="00C1245C" w:rsidRPr="006E721F" w:rsidRDefault="002B7F13" w:rsidP="002B7F13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 w:rsidRPr="006E721F">
        <w:rPr>
          <w:rStyle w:val="tlid-translation"/>
          <w:rFonts w:ascii="Arial" w:hAnsi="Arial" w:cs="Arial"/>
        </w:rPr>
        <w:t xml:space="preserve">Em vista disso, objetivo deste estudo foi estabelecer dados relativos às causas subjacentes de erro humano. Para atingi-lo, os autores </w:t>
      </w:r>
      <w:r w:rsidR="00D57DE2" w:rsidRPr="006E721F">
        <w:rPr>
          <w:rStyle w:val="tlid-translation"/>
          <w:rFonts w:ascii="Arial" w:hAnsi="Arial" w:cs="Arial"/>
        </w:rPr>
        <w:t>e</w:t>
      </w:r>
      <w:r w:rsidRPr="006E721F">
        <w:rPr>
          <w:rStyle w:val="tlid-translation"/>
          <w:rFonts w:ascii="Arial" w:hAnsi="Arial" w:cs="Arial"/>
        </w:rPr>
        <w:t xml:space="preserve">laboraram </w:t>
      </w:r>
      <w:r w:rsidR="00C1245C" w:rsidRPr="006E721F">
        <w:rPr>
          <w:rStyle w:val="tlid-translation"/>
          <w:rFonts w:ascii="Arial" w:hAnsi="Arial" w:cs="Arial"/>
        </w:rPr>
        <w:t xml:space="preserve">um estudo quantitativo, através de </w:t>
      </w:r>
      <w:r w:rsidRPr="006E721F">
        <w:rPr>
          <w:rStyle w:val="tlid-translation"/>
          <w:rFonts w:ascii="Arial" w:hAnsi="Arial" w:cs="Arial"/>
        </w:rPr>
        <w:t>questionários</w:t>
      </w:r>
      <w:r w:rsidR="00FA789B">
        <w:rPr>
          <w:rStyle w:val="tlid-translation"/>
          <w:rFonts w:ascii="Arial" w:hAnsi="Arial" w:cs="Arial"/>
        </w:rPr>
        <w:t xml:space="preserve"> com a técnica</w:t>
      </w:r>
      <w:r w:rsidRPr="006E721F">
        <w:rPr>
          <w:rStyle w:val="tlid-translation"/>
          <w:rFonts w:ascii="Arial" w:hAnsi="Arial" w:cs="Arial"/>
        </w:rPr>
        <w:t xml:space="preserve"> </w:t>
      </w:r>
      <w:r w:rsidR="00FA789B" w:rsidRPr="006E721F">
        <w:rPr>
          <w:rStyle w:val="tlid-translation"/>
          <w:rFonts w:ascii="Arial" w:hAnsi="Arial" w:cs="Arial"/>
        </w:rPr>
        <w:t xml:space="preserve">IS-CHEC </w:t>
      </w:r>
      <w:r w:rsidRPr="006E721F">
        <w:rPr>
          <w:rStyle w:val="tlid-translation"/>
          <w:rFonts w:ascii="Arial" w:hAnsi="Arial" w:cs="Arial"/>
        </w:rPr>
        <w:t xml:space="preserve">para </w:t>
      </w:r>
      <w:r w:rsidR="00FA789B" w:rsidRPr="00FA789B">
        <w:rPr>
          <w:rStyle w:val="tlid-translation"/>
          <w:rFonts w:ascii="Arial" w:hAnsi="Arial" w:cs="Arial"/>
        </w:rPr>
        <w:t>comparar os resultados com uma avaliação de risco de segurança da informação realizada por pessoal de segurança da informação independente desta pesquisa</w:t>
      </w:r>
      <w:r w:rsidR="00FA789B">
        <w:rPr>
          <w:rStyle w:val="tlid-translation"/>
          <w:rFonts w:ascii="Arial" w:hAnsi="Arial" w:cs="Arial"/>
        </w:rPr>
        <w:t xml:space="preserve"> </w:t>
      </w:r>
      <w:r w:rsidR="00D57DE2" w:rsidRPr="006E721F">
        <w:rPr>
          <w:rStyle w:val="tlid-translation"/>
          <w:rFonts w:ascii="Arial" w:hAnsi="Arial" w:cs="Arial"/>
        </w:rPr>
        <w:t>durante um mês</w:t>
      </w:r>
      <w:r w:rsidR="00FA789B">
        <w:rPr>
          <w:rStyle w:val="tlid-translation"/>
          <w:rFonts w:ascii="Arial" w:hAnsi="Arial" w:cs="Arial"/>
        </w:rPr>
        <w:t xml:space="preserve">. </w:t>
      </w:r>
      <w:r w:rsidR="00D57DE2" w:rsidRPr="006E721F">
        <w:rPr>
          <w:rStyle w:val="tlid-translation"/>
          <w:rFonts w:ascii="Arial" w:hAnsi="Arial" w:cs="Arial"/>
        </w:rPr>
        <w:t xml:space="preserve"> </w:t>
      </w:r>
      <w:r w:rsidR="00FA789B">
        <w:rPr>
          <w:rStyle w:val="tlid-translation"/>
          <w:rFonts w:ascii="Arial" w:hAnsi="Arial" w:cs="Arial"/>
        </w:rPr>
        <w:t>E a</w:t>
      </w:r>
      <w:r w:rsidR="00D57DE2" w:rsidRPr="006E721F">
        <w:rPr>
          <w:rStyle w:val="tlid-translation"/>
          <w:rFonts w:ascii="Arial" w:hAnsi="Arial" w:cs="Arial"/>
        </w:rPr>
        <w:t xml:space="preserve">lcançou uma taxa de 65% de resposta </w:t>
      </w:r>
      <w:r w:rsidR="00FA789B">
        <w:rPr>
          <w:rStyle w:val="tlid-translation"/>
          <w:rFonts w:ascii="Arial" w:hAnsi="Arial" w:cs="Arial"/>
        </w:rPr>
        <w:t>dos funcionários operacionais com participação anônima,</w:t>
      </w:r>
      <w:r w:rsidR="006E721F" w:rsidRPr="006E721F">
        <w:rPr>
          <w:rStyle w:val="tlid-translation"/>
          <w:rFonts w:ascii="Arial" w:hAnsi="Arial" w:cs="Arial"/>
        </w:rPr>
        <w:t xml:space="preserve"> </w:t>
      </w:r>
      <w:r w:rsidR="00FA789B">
        <w:rPr>
          <w:rStyle w:val="tlid-translation"/>
          <w:rFonts w:ascii="Arial" w:hAnsi="Arial" w:cs="Arial"/>
        </w:rPr>
        <w:t>d</w:t>
      </w:r>
      <w:r w:rsidR="00D14619">
        <w:rPr>
          <w:rStyle w:val="tlid-translation"/>
          <w:rFonts w:ascii="Arial" w:hAnsi="Arial" w:cs="Arial"/>
        </w:rPr>
        <w:t xml:space="preserve">a </w:t>
      </w:r>
      <w:r w:rsidR="00D14619" w:rsidRPr="00D14619">
        <w:rPr>
          <w:rStyle w:val="tlid-translation"/>
          <w:rFonts w:ascii="Arial" w:hAnsi="Arial" w:cs="Arial"/>
          <w:i/>
          <w:iCs/>
        </w:rPr>
        <w:t xml:space="preserve">British </w:t>
      </w:r>
      <w:proofErr w:type="spellStart"/>
      <w:r w:rsidR="00D14619" w:rsidRPr="00D14619">
        <w:rPr>
          <w:rStyle w:val="tlid-translation"/>
          <w:rFonts w:ascii="Arial" w:hAnsi="Arial" w:cs="Arial"/>
          <w:i/>
          <w:iCs/>
        </w:rPr>
        <w:t>National</w:t>
      </w:r>
      <w:proofErr w:type="spellEnd"/>
      <w:r w:rsidR="00D14619" w:rsidRPr="00D14619">
        <w:rPr>
          <w:rStyle w:val="tlid-translation"/>
          <w:rFonts w:ascii="Arial" w:hAnsi="Arial" w:cs="Arial"/>
          <w:i/>
          <w:iCs/>
        </w:rPr>
        <w:t xml:space="preserve"> Health Service (NHS)</w:t>
      </w:r>
      <w:r w:rsidR="00D14619">
        <w:rPr>
          <w:rStyle w:val="tlid-translation"/>
          <w:rFonts w:ascii="Arial" w:hAnsi="Arial" w:cs="Arial"/>
        </w:rPr>
        <w:t xml:space="preserve">, uma grande organização do setor privado operante no Reino Unido. </w:t>
      </w:r>
      <w:r w:rsidR="00D57DE2" w:rsidRPr="006E721F">
        <w:rPr>
          <w:rStyle w:val="tlid-translation"/>
          <w:rFonts w:ascii="Arial" w:hAnsi="Arial" w:cs="Arial"/>
        </w:rPr>
        <w:t xml:space="preserve"> </w:t>
      </w:r>
    </w:p>
    <w:p w14:paraId="3BBD6F3B" w14:textId="5D8A184C" w:rsidR="002B7F13" w:rsidRPr="006E721F" w:rsidRDefault="00C1245C" w:rsidP="002B7F13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 w:rsidRPr="006E721F">
        <w:rPr>
          <w:rStyle w:val="tlid-translation"/>
          <w:rFonts w:ascii="Arial" w:hAnsi="Arial" w:cs="Arial"/>
        </w:rPr>
        <w:t>O questionário identificou as causas principais de erro humano mais prováveis que poderiam resultar em incidentes, sua probabilidade, as tarefas mais prováveis que poderiam ser afetadas, medidas corretivas e preventivas sugeridas, sistemas ou processos que poderiam ser afetados por erro humano e estabeleceu os níveis de exposição ao risco.</w:t>
      </w:r>
    </w:p>
    <w:p w14:paraId="15D3070F" w14:textId="12AC0466" w:rsidR="006E721F" w:rsidRDefault="006E721F" w:rsidP="002B7F13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 w:rsidRPr="006E721F">
        <w:rPr>
          <w:rStyle w:val="tlid-translation"/>
          <w:rFonts w:ascii="Arial" w:hAnsi="Arial" w:cs="Arial"/>
        </w:rPr>
        <w:t xml:space="preserve">A pesquisa resultou em </w:t>
      </w:r>
      <w:r>
        <w:rPr>
          <w:rStyle w:val="tlid-translation"/>
          <w:rFonts w:ascii="Arial" w:hAnsi="Arial" w:cs="Arial"/>
        </w:rPr>
        <w:t>agregar valor benéfico para a organização participante através da técnica IS-CHEC por meio do questionário. A pesquisa confirmou que técnica em forma de questionário pode ser aplicado em organizações de saúde do setor privado</w:t>
      </w:r>
      <w:r w:rsidR="00FA789B">
        <w:rPr>
          <w:rStyle w:val="tlid-translation"/>
          <w:rFonts w:ascii="Arial" w:hAnsi="Arial" w:cs="Arial"/>
        </w:rPr>
        <w:t xml:space="preserve"> com êxito</w:t>
      </w:r>
      <w:r>
        <w:rPr>
          <w:rStyle w:val="tlid-translation"/>
          <w:rFonts w:ascii="Arial" w:hAnsi="Arial" w:cs="Arial"/>
        </w:rPr>
        <w:t>,</w:t>
      </w:r>
      <w:r w:rsidR="00FA789B">
        <w:rPr>
          <w:rStyle w:val="tlid-translation"/>
          <w:rFonts w:ascii="Arial" w:hAnsi="Arial" w:cs="Arial"/>
        </w:rPr>
        <w:t xml:space="preserve"> sob o </w:t>
      </w:r>
      <w:r w:rsidR="00FA789B">
        <w:rPr>
          <w:rStyle w:val="tlid-translation"/>
          <w:rFonts w:ascii="Arial" w:hAnsi="Arial" w:cs="Arial"/>
        </w:rPr>
        <w:lastRenderedPageBreak/>
        <w:t>foco na segurança da informação</w:t>
      </w:r>
      <w:r w:rsidR="00B66252">
        <w:rPr>
          <w:rStyle w:val="tlid-translation"/>
          <w:rFonts w:ascii="Arial" w:hAnsi="Arial" w:cs="Arial"/>
        </w:rPr>
        <w:t xml:space="preserve">. A técnica instigou a organização participante da pesquisa um amplo programa de melhoria, com treinamentos, padronização de procedimentos operacionais documentados, iniciativas de recrutamento, saúde e bem estar para todos os funcionários. </w:t>
      </w:r>
    </w:p>
    <w:p w14:paraId="5F7CC117" w14:textId="500889F0" w:rsidR="00DB23A9" w:rsidRDefault="00DB23A9" w:rsidP="00DB23A9">
      <w:pPr>
        <w:spacing w:line="360" w:lineRule="auto"/>
        <w:ind w:firstLine="720"/>
        <w:jc w:val="both"/>
        <w:rPr>
          <w:rFonts w:asciiTheme="majorHAnsi" w:hAnsiTheme="majorHAnsi" w:cstheme="majorHAnsi"/>
        </w:rPr>
      </w:pPr>
      <w:r>
        <w:rPr>
          <w:rStyle w:val="tlid-translation"/>
          <w:rFonts w:ascii="Arial" w:hAnsi="Arial" w:cs="Arial"/>
        </w:rPr>
        <w:t xml:space="preserve">Os autores utilizaram dados de pesquisas anteriores para enfatizar que o erro humano pode ser muito prejudicial para a segurança da organização e inicia o estudo com base de pesquisas anteriores e criam seu experimento com os dados anteriormente coletados e novos, adquiridos nos questionários. </w:t>
      </w:r>
    </w:p>
    <w:p w14:paraId="500D3F6F" w14:textId="429B8EA1" w:rsidR="00F06458" w:rsidRDefault="00A00ECD" w:rsidP="002B7F13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>
        <w:rPr>
          <w:rStyle w:val="tlid-translation"/>
          <w:rFonts w:ascii="Arial" w:hAnsi="Arial" w:cs="Arial"/>
        </w:rPr>
        <w:t xml:space="preserve">Apesar de pequena escala, a pesquisa contribui para </w:t>
      </w:r>
      <w:r w:rsidR="00F06458">
        <w:rPr>
          <w:rStyle w:val="tlid-translation"/>
          <w:rFonts w:ascii="Arial" w:hAnsi="Arial" w:cs="Arial"/>
        </w:rPr>
        <w:t>a comunidade</w:t>
      </w:r>
      <w:r>
        <w:rPr>
          <w:rStyle w:val="tlid-translation"/>
          <w:rFonts w:ascii="Arial" w:hAnsi="Arial" w:cs="Arial"/>
        </w:rPr>
        <w:t xml:space="preserve"> científic</w:t>
      </w:r>
      <w:r w:rsidR="00F06458">
        <w:rPr>
          <w:rStyle w:val="tlid-translation"/>
          <w:rFonts w:ascii="Arial" w:hAnsi="Arial" w:cs="Arial"/>
        </w:rPr>
        <w:t>a,</w:t>
      </w:r>
      <w:r>
        <w:rPr>
          <w:rStyle w:val="tlid-translation"/>
          <w:rFonts w:ascii="Arial" w:hAnsi="Arial" w:cs="Arial"/>
        </w:rPr>
        <w:t xml:space="preserve"> </w:t>
      </w:r>
      <w:r w:rsidR="00F06458">
        <w:rPr>
          <w:rStyle w:val="tlid-translation"/>
          <w:rFonts w:ascii="Arial" w:hAnsi="Arial" w:cs="Arial"/>
        </w:rPr>
        <w:t xml:space="preserve">com a finalidade de </w:t>
      </w:r>
      <w:r>
        <w:rPr>
          <w:rStyle w:val="tlid-translation"/>
          <w:rFonts w:ascii="Arial" w:hAnsi="Arial" w:cs="Arial"/>
        </w:rPr>
        <w:t xml:space="preserve">outras empresas apliquem a técnica IS-CHEC e </w:t>
      </w:r>
      <w:r w:rsidR="00C9141C">
        <w:rPr>
          <w:rStyle w:val="tlid-translation"/>
          <w:rFonts w:ascii="Arial" w:hAnsi="Arial" w:cs="Arial"/>
        </w:rPr>
        <w:t>localizem as possíveis falhas de segurança de informações,</w:t>
      </w:r>
      <w:r w:rsidR="00F06458">
        <w:rPr>
          <w:rStyle w:val="tlid-translation"/>
          <w:rFonts w:ascii="Arial" w:hAnsi="Arial" w:cs="Arial"/>
        </w:rPr>
        <w:t xml:space="preserve"> e</w:t>
      </w:r>
      <w:r w:rsidR="00C9141C">
        <w:rPr>
          <w:rStyle w:val="tlid-translation"/>
          <w:rFonts w:ascii="Arial" w:hAnsi="Arial" w:cs="Arial"/>
        </w:rPr>
        <w:t xml:space="preserve"> deixar o ambiente seguro tanto para o funcionário e quanto para o cliente. A pesquisa quantitativa contribui para localizar</w:t>
      </w:r>
      <w:r w:rsidR="00F06458">
        <w:rPr>
          <w:rStyle w:val="tlid-translation"/>
          <w:rFonts w:ascii="Arial" w:hAnsi="Arial" w:cs="Arial"/>
        </w:rPr>
        <w:t xml:space="preserve"> as possíveis falhas mais precisamente por meio do percentual. </w:t>
      </w:r>
    </w:p>
    <w:p w14:paraId="3624AB8E" w14:textId="378F9901" w:rsidR="0017710F" w:rsidRPr="006E721F" w:rsidRDefault="0017710F">
      <w:pPr>
        <w:rPr>
          <w:rFonts w:ascii="Arial" w:hAnsi="Arial" w:cs="Arial"/>
          <w:color w:val="000000"/>
        </w:rPr>
      </w:pPr>
    </w:p>
    <w:p w14:paraId="07D1C530" w14:textId="6F29EAE1" w:rsidR="0017710F" w:rsidRPr="00A14C16" w:rsidRDefault="0017710F" w:rsidP="0017710F">
      <w:pPr>
        <w:pStyle w:val="NormalWeb"/>
        <w:spacing w:before="200" w:beforeAutospacing="0" w:afterAutospacing="0" w:line="360" w:lineRule="auto"/>
        <w:jc w:val="both"/>
        <w:rPr>
          <w:rFonts w:ascii="Arial" w:hAnsi="Arial" w:cs="Arial"/>
        </w:rPr>
      </w:pPr>
      <w:r w:rsidRPr="00A14C16">
        <w:rPr>
          <w:rFonts w:ascii="Arial" w:hAnsi="Arial" w:cs="Arial"/>
          <w:b/>
          <w:bCs/>
          <w:color w:val="000000"/>
        </w:rPr>
        <w:t>REFERÊNCIAS</w:t>
      </w:r>
    </w:p>
    <w:p w14:paraId="6AAA3B68" w14:textId="68D43C26" w:rsidR="00283206" w:rsidRPr="00C1245C" w:rsidRDefault="00283206" w:rsidP="0017710F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  <w:color w:val="000000"/>
        </w:rPr>
      </w:pPr>
      <w:r w:rsidRPr="00A14C16">
        <w:rPr>
          <w:rFonts w:ascii="Arial" w:hAnsi="Arial" w:cs="Arial"/>
          <w:color w:val="000000"/>
        </w:rPr>
        <w:t>EVANS, M</w:t>
      </w:r>
      <w:r w:rsidR="0017710F" w:rsidRPr="00A14C16">
        <w:rPr>
          <w:rFonts w:ascii="Arial" w:hAnsi="Arial" w:cs="Arial"/>
          <w:color w:val="000000"/>
        </w:rPr>
        <w:t>.</w:t>
      </w:r>
      <w:r w:rsidRPr="00A14C16">
        <w:rPr>
          <w:rFonts w:ascii="Arial" w:hAnsi="Arial" w:cs="Arial"/>
          <w:color w:val="000000"/>
        </w:rPr>
        <w:t xml:space="preserve"> </w:t>
      </w:r>
      <w:r w:rsidRPr="00A14C16">
        <w:rPr>
          <w:rFonts w:ascii="Arial" w:hAnsi="Arial" w:cs="Arial"/>
          <w:i/>
          <w:iCs/>
          <w:color w:val="000000"/>
        </w:rPr>
        <w:t>et al</w:t>
      </w:r>
      <w:r w:rsidRPr="00A14C16">
        <w:rPr>
          <w:rFonts w:ascii="Arial" w:hAnsi="Arial" w:cs="Arial"/>
          <w:color w:val="000000"/>
        </w:rPr>
        <w:t>.</w:t>
      </w:r>
      <w:r w:rsidR="0017710F" w:rsidRPr="00A14C16">
        <w:rPr>
          <w:rFonts w:ascii="Arial" w:hAnsi="Arial" w:cs="Arial"/>
          <w:color w:val="000000"/>
        </w:rPr>
        <w:t xml:space="preserve"> </w:t>
      </w:r>
      <w:r w:rsidRPr="00C1245C">
        <w:rPr>
          <w:rFonts w:ascii="Arial" w:hAnsi="Arial" w:cs="Arial"/>
          <w:color w:val="000000"/>
          <w:lang w:val="en-US"/>
        </w:rPr>
        <w:t>Employee Perspective on Information Security Related Human Error in Healthcare: Proactive Use of IS-CHEC in Questionnaire Form.</w:t>
      </w:r>
      <w:r w:rsidRPr="00C1245C">
        <w:rPr>
          <w:rFonts w:ascii="Arial" w:hAnsi="Arial" w:cs="Arial"/>
          <w:lang w:val="en-US"/>
        </w:rPr>
        <w:t xml:space="preserve"> </w:t>
      </w:r>
      <w:r w:rsidRPr="00C1245C">
        <w:rPr>
          <w:rStyle w:val="nfase"/>
          <w:rFonts w:ascii="Arial" w:hAnsi="Arial" w:cs="Arial"/>
          <w:b/>
          <w:bCs/>
          <w:i w:val="0"/>
          <w:iCs w:val="0"/>
        </w:rPr>
        <w:t>IEEE Access</w:t>
      </w:r>
      <w:r w:rsidRPr="00C1245C">
        <w:rPr>
          <w:rFonts w:ascii="Arial" w:hAnsi="Arial" w:cs="Arial"/>
        </w:rPr>
        <w:t xml:space="preserve">, vol. 7, p. 102087-102101, </w:t>
      </w:r>
      <w:r w:rsidR="00F06458">
        <w:rPr>
          <w:rFonts w:ascii="Arial" w:hAnsi="Arial" w:cs="Arial"/>
        </w:rPr>
        <w:t xml:space="preserve">ago. </w:t>
      </w:r>
      <w:r w:rsidRPr="00C1245C">
        <w:rPr>
          <w:rFonts w:ascii="Arial" w:hAnsi="Arial" w:cs="Arial"/>
        </w:rPr>
        <w:t>2019.</w:t>
      </w:r>
      <w:r w:rsidR="009B666F" w:rsidRPr="00C1245C">
        <w:rPr>
          <w:rFonts w:ascii="Arial" w:hAnsi="Arial" w:cs="Arial"/>
        </w:rPr>
        <w:t xml:space="preserve"> Disponível em: &lt;https://ieeexplore.ieee.org/</w:t>
      </w:r>
      <w:proofErr w:type="spellStart"/>
      <w:r w:rsidR="009B666F" w:rsidRPr="00C1245C">
        <w:rPr>
          <w:rFonts w:ascii="Arial" w:hAnsi="Arial" w:cs="Arial"/>
        </w:rPr>
        <w:t>stamp</w:t>
      </w:r>
      <w:proofErr w:type="spellEnd"/>
      <w:r w:rsidR="009B666F" w:rsidRPr="00C1245C">
        <w:rPr>
          <w:rFonts w:ascii="Arial" w:hAnsi="Arial" w:cs="Arial"/>
        </w:rPr>
        <w:t>/</w:t>
      </w:r>
      <w:proofErr w:type="spellStart"/>
      <w:r w:rsidR="009B666F" w:rsidRPr="00C1245C">
        <w:rPr>
          <w:rFonts w:ascii="Arial" w:hAnsi="Arial" w:cs="Arial"/>
        </w:rPr>
        <w:t>stamp.jsp?tp</w:t>
      </w:r>
      <w:proofErr w:type="spellEnd"/>
      <w:r w:rsidR="009B666F" w:rsidRPr="00C1245C">
        <w:rPr>
          <w:rFonts w:ascii="Arial" w:hAnsi="Arial" w:cs="Arial"/>
        </w:rPr>
        <w:t>=&amp;</w:t>
      </w:r>
      <w:r w:rsidR="00F06458">
        <w:rPr>
          <w:rFonts w:ascii="Arial" w:hAnsi="Arial" w:cs="Arial"/>
        </w:rPr>
        <w:t xml:space="preserve"> </w:t>
      </w:r>
      <w:proofErr w:type="spellStart"/>
      <w:r w:rsidR="009B666F" w:rsidRPr="00C1245C">
        <w:rPr>
          <w:rFonts w:ascii="Arial" w:hAnsi="Arial" w:cs="Arial"/>
        </w:rPr>
        <w:t>arnumber</w:t>
      </w:r>
      <w:proofErr w:type="spellEnd"/>
      <w:r w:rsidR="009B666F" w:rsidRPr="00C1245C">
        <w:rPr>
          <w:rFonts w:ascii="Arial" w:hAnsi="Arial" w:cs="Arial"/>
        </w:rPr>
        <w:t xml:space="preserve">=8755984&gt;. Acesso em: 19 out. 2020. </w:t>
      </w:r>
    </w:p>
    <w:sectPr w:rsidR="00283206" w:rsidRPr="00C1245C" w:rsidSect="00B512C9">
      <w:footerReference w:type="default" r:id="rId9"/>
      <w:pgSz w:w="12240" w:h="15840"/>
      <w:pgMar w:top="1134" w:right="1134" w:bottom="1134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30AA7" w14:textId="77777777" w:rsidR="006E66DE" w:rsidRDefault="006E66DE" w:rsidP="00B512C9">
      <w:r>
        <w:separator/>
      </w:r>
    </w:p>
  </w:endnote>
  <w:endnote w:type="continuationSeparator" w:id="0">
    <w:p w14:paraId="3C2AB17D" w14:textId="77777777" w:rsidR="006E66DE" w:rsidRDefault="006E66DE" w:rsidP="00B51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4181C" w14:textId="77777777" w:rsidR="00B512C9" w:rsidRDefault="0010351E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</w:pPr>
    <w:r>
      <w:fldChar w:fldCharType="begin"/>
    </w:r>
    <w:r w:rsidR="00F3395F">
      <w:instrText>PAGE</w:instrText>
    </w:r>
    <w:r>
      <w:fldChar w:fldCharType="separate"/>
    </w:r>
    <w:r w:rsidR="00E929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50D89" w14:textId="77777777" w:rsidR="006E66DE" w:rsidRDefault="006E66DE" w:rsidP="00B512C9">
      <w:r>
        <w:separator/>
      </w:r>
    </w:p>
  </w:footnote>
  <w:footnote w:type="continuationSeparator" w:id="0">
    <w:p w14:paraId="37A4C565" w14:textId="77777777" w:rsidR="006E66DE" w:rsidRDefault="006E66DE" w:rsidP="00B512C9">
      <w:r>
        <w:continuationSeparator/>
      </w:r>
    </w:p>
  </w:footnote>
  <w:footnote w:id="1">
    <w:p w14:paraId="0ED5FCCE" w14:textId="301C4356" w:rsidR="00B756D9" w:rsidRPr="00B756D9" w:rsidRDefault="00B756D9" w:rsidP="00B756D9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="0003617C">
        <w:t>Mestranda em Ciência da Informação da Universidade</w:t>
      </w:r>
      <w:r w:rsidR="0003617C" w:rsidRPr="00B756D9">
        <w:t xml:space="preserve"> Federal d</w:t>
      </w:r>
      <w:r w:rsidR="0003617C">
        <w:t>e Minas Gerais,</w:t>
      </w:r>
      <w:r w:rsidR="0003617C" w:rsidRPr="00B756D9">
        <w:t xml:space="preserve"> </w:t>
      </w:r>
      <w:r w:rsidRPr="00B756D9">
        <w:t xml:space="preserve">Graduanda do Curso de </w:t>
      </w:r>
      <w:r>
        <w:t>Sistemas</w:t>
      </w:r>
      <w:r w:rsidRPr="00B756D9">
        <w:t xml:space="preserve"> de Informação da</w:t>
      </w:r>
      <w:r>
        <w:t xml:space="preserve"> Pontifícia</w:t>
      </w:r>
      <w:r w:rsidRPr="00B756D9">
        <w:t xml:space="preserve"> Universidade</w:t>
      </w:r>
      <w:r>
        <w:t xml:space="preserve"> Católica de Minas Gerais</w:t>
      </w:r>
      <w:r w:rsidRPr="00B756D9">
        <w:t>, marlene</w:t>
      </w:r>
      <w:r>
        <w:t>vmoraes@</w:t>
      </w:r>
      <w:r w:rsidR="0003617C">
        <w:t>outlook.com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F3583"/>
    <w:multiLevelType w:val="multilevel"/>
    <w:tmpl w:val="5D4802A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0C206780"/>
    <w:multiLevelType w:val="multilevel"/>
    <w:tmpl w:val="B2388BCC"/>
    <w:lvl w:ilvl="0">
      <w:start w:val="1"/>
      <w:numFmt w:val="lowerLetter"/>
      <w:lvlText w:val="%1)"/>
      <w:lvlJc w:val="left"/>
      <w:pPr>
        <w:ind w:left="78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vertAlign w:val="baseline"/>
      </w:rPr>
    </w:lvl>
  </w:abstractNum>
  <w:abstractNum w:abstractNumId="2" w15:restartNumberingAfterBreak="0">
    <w:nsid w:val="1F233D37"/>
    <w:multiLevelType w:val="multilevel"/>
    <w:tmpl w:val="48B25F36"/>
    <w:lvl w:ilvl="0">
      <w:start w:val="1"/>
      <w:numFmt w:val="lowerLetter"/>
      <w:lvlText w:val="%1)"/>
      <w:lvlJc w:val="left"/>
      <w:pPr>
        <w:ind w:left="185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2ABF172D"/>
    <w:multiLevelType w:val="multilevel"/>
    <w:tmpl w:val="BFE2CAE2"/>
    <w:lvl w:ilvl="0">
      <w:start w:val="1"/>
      <w:numFmt w:val="lowerLetter"/>
      <w:lvlText w:val="%1)"/>
      <w:lvlJc w:val="left"/>
      <w:pPr>
        <w:ind w:left="185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30585207"/>
    <w:multiLevelType w:val="multilevel"/>
    <w:tmpl w:val="3B62991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5" w15:restartNumberingAfterBreak="0">
    <w:nsid w:val="3D4F2E1D"/>
    <w:multiLevelType w:val="multilevel"/>
    <w:tmpl w:val="45622C52"/>
    <w:lvl w:ilvl="0">
      <w:start w:val="1"/>
      <w:numFmt w:val="lowerLetter"/>
      <w:lvlText w:val="%1)"/>
      <w:lvlJc w:val="left"/>
      <w:pPr>
        <w:ind w:left="1080" w:hanging="360"/>
      </w:pPr>
      <w:rPr>
        <w:b w:val="0"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6" w15:restartNumberingAfterBreak="0">
    <w:nsid w:val="3F5B4B72"/>
    <w:multiLevelType w:val="hybridMultilevel"/>
    <w:tmpl w:val="5F8034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D2A01"/>
    <w:multiLevelType w:val="multilevel"/>
    <w:tmpl w:val="45622C52"/>
    <w:lvl w:ilvl="0">
      <w:start w:val="1"/>
      <w:numFmt w:val="lowerLetter"/>
      <w:lvlText w:val="%1)"/>
      <w:lvlJc w:val="left"/>
      <w:pPr>
        <w:ind w:left="1080" w:hanging="360"/>
      </w:pPr>
      <w:rPr>
        <w:b w:val="0"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8" w15:restartNumberingAfterBreak="0">
    <w:nsid w:val="4BD61641"/>
    <w:multiLevelType w:val="multilevel"/>
    <w:tmpl w:val="EBB4DC6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9" w15:restartNumberingAfterBreak="0">
    <w:nsid w:val="4FEF588D"/>
    <w:multiLevelType w:val="hybridMultilevel"/>
    <w:tmpl w:val="CC54378C"/>
    <w:lvl w:ilvl="0" w:tplc="858479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7543DE"/>
    <w:multiLevelType w:val="multilevel"/>
    <w:tmpl w:val="DAF44E9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1" w15:restartNumberingAfterBreak="0">
    <w:nsid w:val="63C83B7D"/>
    <w:multiLevelType w:val="multilevel"/>
    <w:tmpl w:val="BD005C48"/>
    <w:lvl w:ilvl="0">
      <w:start w:val="1"/>
      <w:numFmt w:val="lowerLetter"/>
      <w:lvlText w:val="%1)"/>
      <w:lvlJc w:val="left"/>
      <w:pPr>
        <w:ind w:left="185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8"/>
  </w:num>
  <w:num w:numId="6">
    <w:abstractNumId w:val="10"/>
  </w:num>
  <w:num w:numId="7">
    <w:abstractNumId w:val="4"/>
  </w:num>
  <w:num w:numId="8">
    <w:abstractNumId w:val="3"/>
  </w:num>
  <w:num w:numId="9">
    <w:abstractNumId w:val="11"/>
  </w:num>
  <w:num w:numId="10">
    <w:abstractNumId w:val="6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C9"/>
    <w:rsid w:val="0003617C"/>
    <w:rsid w:val="000C390A"/>
    <w:rsid w:val="0010351E"/>
    <w:rsid w:val="001447DB"/>
    <w:rsid w:val="0017710F"/>
    <w:rsid w:val="0022430D"/>
    <w:rsid w:val="00266021"/>
    <w:rsid w:val="00283206"/>
    <w:rsid w:val="002B7348"/>
    <w:rsid w:val="002B7F13"/>
    <w:rsid w:val="00300651"/>
    <w:rsid w:val="00383295"/>
    <w:rsid w:val="003D09A1"/>
    <w:rsid w:val="004017C4"/>
    <w:rsid w:val="00470635"/>
    <w:rsid w:val="00667B6A"/>
    <w:rsid w:val="006A4707"/>
    <w:rsid w:val="006B28C3"/>
    <w:rsid w:val="006C0375"/>
    <w:rsid w:val="006E66DE"/>
    <w:rsid w:val="006E721F"/>
    <w:rsid w:val="00723567"/>
    <w:rsid w:val="00802626"/>
    <w:rsid w:val="00824F90"/>
    <w:rsid w:val="00842340"/>
    <w:rsid w:val="008428E8"/>
    <w:rsid w:val="008E1703"/>
    <w:rsid w:val="00922CC1"/>
    <w:rsid w:val="00972B2E"/>
    <w:rsid w:val="009B666F"/>
    <w:rsid w:val="009D05C9"/>
    <w:rsid w:val="00A00ECD"/>
    <w:rsid w:val="00A14C16"/>
    <w:rsid w:val="00A56B87"/>
    <w:rsid w:val="00A85D37"/>
    <w:rsid w:val="00AA5921"/>
    <w:rsid w:val="00AF790F"/>
    <w:rsid w:val="00AF7E3B"/>
    <w:rsid w:val="00B512C9"/>
    <w:rsid w:val="00B66252"/>
    <w:rsid w:val="00B756D9"/>
    <w:rsid w:val="00B825D3"/>
    <w:rsid w:val="00BB39DD"/>
    <w:rsid w:val="00BF2E18"/>
    <w:rsid w:val="00C1245C"/>
    <w:rsid w:val="00C30562"/>
    <w:rsid w:val="00C57049"/>
    <w:rsid w:val="00C60B62"/>
    <w:rsid w:val="00C9141C"/>
    <w:rsid w:val="00CF0AA6"/>
    <w:rsid w:val="00CF55A8"/>
    <w:rsid w:val="00D14619"/>
    <w:rsid w:val="00D46073"/>
    <w:rsid w:val="00D57DE2"/>
    <w:rsid w:val="00DB23A9"/>
    <w:rsid w:val="00E407B7"/>
    <w:rsid w:val="00E91767"/>
    <w:rsid w:val="00E92910"/>
    <w:rsid w:val="00F035FE"/>
    <w:rsid w:val="00F06458"/>
    <w:rsid w:val="00F212D6"/>
    <w:rsid w:val="00F3395F"/>
    <w:rsid w:val="00FA789B"/>
    <w:rsid w:val="00FD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72B9B"/>
  <w15:docId w15:val="{5A5C4441-56F4-402A-AD5B-79C84D46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B62"/>
  </w:style>
  <w:style w:type="paragraph" w:styleId="Ttulo1">
    <w:name w:val="heading 1"/>
    <w:basedOn w:val="Normal1"/>
    <w:next w:val="Normal1"/>
    <w:rsid w:val="00B512C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B512C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B512C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B512C9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rsid w:val="00B512C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rsid w:val="00B512C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B512C9"/>
  </w:style>
  <w:style w:type="table" w:customStyle="1" w:styleId="TableNormal">
    <w:name w:val="Table Normal"/>
    <w:rsid w:val="00B512C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B512C9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rsid w:val="00B512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512C9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423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2340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B825D3"/>
    <w:rPr>
      <w:b/>
      <w:bCs/>
    </w:rPr>
  </w:style>
  <w:style w:type="paragraph" w:styleId="NormalWeb">
    <w:name w:val="Normal (Web)"/>
    <w:basedOn w:val="Normal"/>
    <w:uiPriority w:val="99"/>
    <w:unhideWhenUsed/>
    <w:rsid w:val="00B825D3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756D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756D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756D9"/>
    <w:rPr>
      <w:vertAlign w:val="superscript"/>
    </w:rPr>
  </w:style>
  <w:style w:type="character" w:styleId="nfase">
    <w:name w:val="Emphasis"/>
    <w:basedOn w:val="Fontepargpadro"/>
    <w:uiPriority w:val="20"/>
    <w:qFormat/>
    <w:rsid w:val="0017710F"/>
    <w:rPr>
      <w:i/>
      <w:iCs/>
    </w:rPr>
  </w:style>
  <w:style w:type="character" w:customStyle="1" w:styleId="tlid-translation">
    <w:name w:val="tlid-translation"/>
    <w:basedOn w:val="Fontepargpadro"/>
    <w:rsid w:val="00F035FE"/>
  </w:style>
  <w:style w:type="character" w:styleId="Hyperlink">
    <w:name w:val="Hyperlink"/>
    <w:basedOn w:val="Fontepargpadro"/>
    <w:uiPriority w:val="99"/>
    <w:unhideWhenUsed/>
    <w:rsid w:val="009B666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6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8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9867D-C162-4558-B196-F78611C59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515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Adriano Guimarães</dc:creator>
  <cp:lastModifiedBy>Marlene Vasconcelos Moraes De Oliveira</cp:lastModifiedBy>
  <cp:revision>14</cp:revision>
  <dcterms:created xsi:type="dcterms:W3CDTF">2020-10-18T11:16:00Z</dcterms:created>
  <dcterms:modified xsi:type="dcterms:W3CDTF">2021-10-29T12:34:00Z</dcterms:modified>
</cp:coreProperties>
</file>