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341F3">
      <w:pPr>
        <w:pStyle w:val="2"/>
        <w:jc w:val="center"/>
        <w:rPr>
          <w:rFonts w:hint="eastAsia" w:ascii="黑体" w:hAnsi="黑体" w:eastAsia="黑体" w:cs="黑体"/>
          <w:color w:val="auto"/>
        </w:rPr>
      </w:pPr>
      <w:bookmarkStart w:id="0" w:name="人工智能导论实验报告二"/>
      <w:r>
        <w:rPr>
          <w:rFonts w:hint="eastAsia" w:ascii="黑体" w:hAnsi="黑体" w:eastAsia="黑体" w:cs="黑体"/>
          <w:color w:val="auto"/>
        </w:rPr>
        <w:t>人工智能导论实验报告（二）</w:t>
      </w:r>
    </w:p>
    <w:p w14:paraId="707ABA2F">
      <w:pPr>
        <w:pStyle w:val="4"/>
        <w:rPr>
          <w:rFonts w:hint="eastAsia" w:ascii="黑体" w:hAnsi="黑体" w:eastAsia="黑体" w:cs="黑体"/>
          <w:b/>
          <w:bCs/>
          <w:color w:val="auto"/>
        </w:rPr>
      </w:pPr>
      <w:bookmarkStart w:id="1" w:name="实验名称模糊推理系统设计与实现"/>
      <w:r>
        <w:rPr>
          <w:rFonts w:hint="eastAsia" w:ascii="黑体" w:hAnsi="黑体" w:eastAsia="黑体" w:cs="黑体"/>
          <w:b/>
          <w:bCs/>
          <w:color w:val="auto"/>
        </w:rPr>
        <w:t>实验名称：模糊推理系统设计与实现</w:t>
      </w:r>
    </w:p>
    <w:p w14:paraId="39084859">
      <w:pPr>
        <w:pStyle w:val="5"/>
        <w:rPr>
          <w:rFonts w:hint="eastAsia" w:ascii="黑体" w:hAnsi="黑体" w:eastAsia="黑体" w:cs="黑体"/>
          <w:b/>
          <w:bCs/>
          <w:color w:val="auto"/>
        </w:rPr>
      </w:pPr>
      <w:bookmarkStart w:id="2" w:name="一实验目的"/>
      <w:r>
        <w:rPr>
          <w:rFonts w:hint="eastAsia" w:ascii="黑体" w:hAnsi="黑体" w:eastAsia="黑体" w:cs="黑体"/>
          <w:b/>
          <w:bCs/>
          <w:color w:val="auto"/>
        </w:rPr>
        <w:t>一、实验目的</w:t>
      </w:r>
    </w:p>
    <w:p w14:paraId="2BF90A9B">
      <w:pPr>
        <w:numPr>
          <w:ilvl w:val="0"/>
          <w:numId w:val="1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掌握模糊矩阵合成运算方法</w:t>
      </w:r>
    </w:p>
    <w:p w14:paraId="3318BEE9">
      <w:pPr>
        <w:numPr>
          <w:ilvl w:val="0"/>
          <w:numId w:val="1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实现基于模糊关系的推理机制</w:t>
      </w:r>
    </w:p>
    <w:p w14:paraId="7A6195B6">
      <w:pPr>
        <w:numPr>
          <w:ilvl w:val="0"/>
          <w:numId w:val="1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理解加权平均决策方法的应用</w:t>
      </w:r>
    </w:p>
    <w:bookmarkEnd w:id="2"/>
    <w:p w14:paraId="230740C2">
      <w:pPr>
        <w:pStyle w:val="5"/>
        <w:rPr>
          <w:rFonts w:hint="eastAsia" w:ascii="黑体" w:hAnsi="黑体" w:eastAsia="黑体" w:cs="黑体"/>
          <w:b/>
          <w:bCs/>
          <w:color w:val="auto"/>
        </w:rPr>
      </w:pPr>
      <w:bookmarkStart w:id="3" w:name="二实验原理"/>
      <w:r>
        <w:rPr>
          <w:rFonts w:hint="eastAsia" w:ascii="黑体" w:hAnsi="黑体" w:eastAsia="黑体" w:cs="黑体"/>
          <w:b/>
          <w:bCs/>
          <w:color w:val="auto"/>
        </w:rPr>
        <w:t>二、实验原理</w:t>
      </w:r>
    </w:p>
    <w:p w14:paraId="6FDC7DD2">
      <w:pPr>
        <w:pStyle w:val="23"/>
      </w:pPr>
      <w:r>
        <w:rPr>
          <w:rFonts w:hint="eastAsia"/>
          <w:b/>
          <w:bCs/>
        </w:rPr>
        <w:t>模糊推理三要素：</w:t>
      </w:r>
    </w:p>
    <w:p w14:paraId="3E574074">
      <w:pPr>
        <w:numPr>
          <w:ilvl w:val="0"/>
          <w:numId w:val="2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模糊化：将精确量转换为隶属度</w:t>
      </w:r>
    </w:p>
    <w:p w14:paraId="1BCEE891">
      <w:pPr>
        <w:numPr>
          <w:ilvl w:val="0"/>
          <w:numId w:val="2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模糊推理：使用max-min合成规则</w:t>
      </w:r>
    </w:p>
    <w:p w14:paraId="4CCDFEB1">
      <w:pPr>
        <w:numPr>
          <w:ilvl w:val="0"/>
          <w:numId w:val="2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去模糊化：采用加权平均法</w:t>
      </w:r>
    </w:p>
    <w:bookmarkEnd w:id="3"/>
    <w:p w14:paraId="726A4F66">
      <w:pPr>
        <w:pStyle w:val="5"/>
        <w:rPr>
          <w:rFonts w:hint="eastAsia" w:ascii="黑体" w:hAnsi="黑体" w:eastAsia="黑体" w:cs="黑体"/>
          <w:b/>
          <w:bCs/>
          <w:color w:val="auto"/>
        </w:rPr>
      </w:pPr>
      <w:bookmarkStart w:id="4" w:name="三实验内容"/>
      <w:r>
        <w:rPr>
          <w:rFonts w:hint="eastAsia" w:ascii="黑体" w:hAnsi="黑体" w:eastAsia="黑体" w:cs="黑体"/>
          <w:b/>
          <w:bCs/>
          <w:color w:val="auto"/>
        </w:rPr>
        <w:t>三、实验内容</w:t>
      </w:r>
    </w:p>
    <w:p w14:paraId="293EF2DF">
      <w:pPr>
        <w:pStyle w:val="6"/>
        <w:rPr>
          <w:rFonts w:hint="eastAsia" w:ascii="仿宋" w:hAnsi="仿宋" w:eastAsia="仿宋" w:cs="仿宋"/>
          <w:b/>
          <w:bCs/>
          <w:i w:val="0"/>
          <w:iCs w:val="0"/>
          <w:color w:val="auto"/>
        </w:rPr>
      </w:pPr>
      <w:bookmarkStart w:id="5" w:name="一模糊矩阵运算"/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（一）模糊矩阵运算</w:t>
      </w:r>
    </w:p>
    <w:p w14:paraId="1E23CF3F">
      <w:pPr>
        <w:pStyle w:val="49"/>
      </w:pPr>
      <w:r>
        <w:rPr>
          <w:rStyle w:val="52"/>
        </w:rPr>
        <w:t>def</w:t>
      </w:r>
      <w:r>
        <w:rPr>
          <w:rStyle w:val="82"/>
        </w:rPr>
        <w:t xml:space="preserve"> multiply_matrix(</w:t>
      </w:r>
      <w:r>
        <w:rPr>
          <w:rStyle w:val="70"/>
        </w:rPr>
        <w:t>self</w:t>
      </w:r>
      <w:r>
        <w:rPr>
          <w:rStyle w:val="82"/>
        </w:rPr>
        <w:t>, A, B):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max-min合成算法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i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(rows):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j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(cols):</w:t>
      </w:r>
      <w:r>
        <w:br w:type="textWrapping"/>
      </w:r>
      <w:r>
        <w:rPr>
          <w:rStyle w:val="82"/>
        </w:rPr>
        <w:t xml:space="preserve">            max_val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0.0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for</w:t>
      </w:r>
      <w:r>
        <w:rPr>
          <w:rStyle w:val="82"/>
        </w:rPr>
        <w:t xml:space="preserve"> k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</w:t>
      </w:r>
      <w:r>
        <w:rPr>
          <w:rStyle w:val="73"/>
        </w:rPr>
        <w:t>len</w:t>
      </w:r>
      <w:r>
        <w:rPr>
          <w:rStyle w:val="82"/>
        </w:rPr>
        <w:t>(B)):</w:t>
      </w:r>
      <w:r>
        <w:br w:type="textWrapping"/>
      </w:r>
      <w:r>
        <w:rPr>
          <w:rStyle w:val="82"/>
        </w:rPr>
        <w:t xml:space="preserve">                min_val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min</w:t>
      </w:r>
      <w:r>
        <w:rPr>
          <w:rStyle w:val="82"/>
        </w:rPr>
        <w:t>(A[i][k], B[k][j])</w:t>
      </w:r>
      <w:r>
        <w:br w:type="textWrapping"/>
      </w:r>
      <w:r>
        <w:rPr>
          <w:rStyle w:val="82"/>
        </w:rPr>
        <w:t xml:space="preserve">                max_val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max</w:t>
      </w:r>
      <w:r>
        <w:rPr>
          <w:rStyle w:val="82"/>
        </w:rPr>
        <w:t>(max_val, min_val)</w:t>
      </w:r>
      <w:r>
        <w:br w:type="textWrapping"/>
      </w:r>
      <w:r>
        <w:rPr>
          <w:rStyle w:val="82"/>
        </w:rPr>
        <w:t xml:space="preserve">            C[i][j] </w:t>
      </w:r>
      <w:r>
        <w:rPr>
          <w:rStyle w:val="72"/>
        </w:rPr>
        <w:t>=</w:t>
      </w:r>
      <w:r>
        <w:rPr>
          <w:rStyle w:val="82"/>
        </w:rPr>
        <w:t xml:space="preserve"> max_val</w:t>
      </w:r>
    </w:p>
    <w:bookmarkEnd w:id="5"/>
    <w:p w14:paraId="065470D1">
      <w:pPr>
        <w:pStyle w:val="6"/>
        <w:rPr>
          <w:rFonts w:hint="eastAsia" w:ascii="仿宋" w:hAnsi="仿宋" w:eastAsia="仿宋" w:cs="仿宋"/>
          <w:b/>
          <w:bCs/>
          <w:i w:val="0"/>
          <w:iCs w:val="0"/>
          <w:color w:val="auto"/>
        </w:rPr>
      </w:pPr>
      <w:bookmarkStart w:id="6" w:name="二推理过程图解"/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（二）推理过程图解</w:t>
      </w:r>
    </w:p>
    <w:p w14:paraId="22F83799">
      <w:pPr>
        <w:pStyle w:val="23"/>
      </w:pPr>
      <w:r>
        <w:drawing>
          <wp:inline distT="0" distB="0" distL="114300" distR="114300">
            <wp:extent cx="5334000" cy="1105535"/>
            <wp:effectExtent l="0" t="0" r="0" b="0"/>
            <wp:docPr id="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05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bookmarkEnd w:id="6"/>
    <w:p w14:paraId="235ED2EB">
      <w:pPr>
        <w:pStyle w:val="5"/>
        <w:rPr>
          <w:rFonts w:hint="eastAsia" w:ascii="黑体" w:hAnsi="黑体" w:eastAsia="黑体" w:cs="黑体"/>
          <w:b/>
          <w:bCs/>
          <w:color w:val="auto"/>
        </w:rPr>
      </w:pPr>
      <w:bookmarkStart w:id="7" w:name="四实验结果"/>
      <w:r>
        <w:rPr>
          <w:rFonts w:hint="eastAsia" w:ascii="黑体" w:hAnsi="黑体" w:eastAsia="黑体" w:cs="黑体"/>
          <w:b/>
          <w:bCs/>
          <w:color w:val="auto"/>
        </w:rPr>
        <w:t>四、实验结果</w:t>
      </w:r>
    </w:p>
    <w:p w14:paraId="4C255068">
      <w:pPr>
        <w:pStyle w:val="6"/>
        <w:rPr>
          <w:rFonts w:hint="eastAsia" w:ascii="仿宋" w:hAnsi="仿宋" w:eastAsia="仿宋" w:cs="仿宋"/>
          <w:b/>
          <w:bCs/>
          <w:i w:val="0"/>
          <w:iCs w:val="0"/>
          <w:color w:val="auto"/>
        </w:rPr>
      </w:pPr>
      <w:bookmarkStart w:id="8" w:name="测试用例"/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测试用例：</w:t>
      </w:r>
    </w:p>
    <w:p w14:paraId="3B17FCA0">
      <w:pPr>
        <w:pStyle w:val="49"/>
      </w:pPr>
      <w:r>
        <w:rPr>
          <w:rStyle w:val="82"/>
        </w:rPr>
        <w:t xml:space="preserve">输入A2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56"/>
        </w:rPr>
        <w:t>0.8</w:t>
      </w:r>
      <w:r>
        <w:rPr>
          <w:rStyle w:val="82"/>
        </w:rPr>
        <w:t>,</w:t>
      </w:r>
      <w:r>
        <w:rPr>
          <w:rStyle w:val="56"/>
        </w:rPr>
        <w:t>1.0</w:t>
      </w:r>
      <w:r>
        <w:rPr>
          <w:rStyle w:val="82"/>
        </w:rPr>
        <w:t>,</w:t>
      </w:r>
      <w:r>
        <w:rPr>
          <w:rStyle w:val="56"/>
        </w:rPr>
        <w:t>0.6</w:t>
      </w:r>
      <w:r>
        <w:rPr>
          <w:rStyle w:val="82"/>
        </w:rPr>
        <w:t>,</w:t>
      </w:r>
      <w:r>
        <w:rPr>
          <w:rStyle w:val="56"/>
        </w:rPr>
        <w:t>0.3</w:t>
      </w:r>
      <w:r>
        <w:rPr>
          <w:rStyle w:val="82"/>
        </w:rPr>
        <w:t>,</w:t>
      </w:r>
      <w:r>
        <w:rPr>
          <w:rStyle w:val="56"/>
        </w:rPr>
        <w:t>0.0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>推理过程：</w:t>
      </w:r>
      <w:r>
        <w:br w:type="textWrapping"/>
      </w:r>
      <w:r>
        <w:rPr>
          <w:rStyle w:val="56"/>
        </w:rPr>
        <w:t>1.</w:t>
      </w:r>
      <w:r>
        <w:rPr>
          <w:rStyle w:val="82"/>
        </w:rPr>
        <w:t xml:space="preserve"> R矩阵构造：A1(</w:t>
      </w:r>
      <w:r>
        <w:rPr>
          <w:rStyle w:val="54"/>
        </w:rPr>
        <w:t>5</w:t>
      </w:r>
      <w:r>
        <w:rPr>
          <w:rStyle w:val="81"/>
        </w:rPr>
        <w:t>x1</w:t>
      </w:r>
      <w:r>
        <w:rPr>
          <w:rStyle w:val="82"/>
        </w:rPr>
        <w:t>)与B1(</w:t>
      </w:r>
      <w:r>
        <w:rPr>
          <w:rStyle w:val="54"/>
        </w:rPr>
        <w:t>1</w:t>
      </w:r>
      <w:r>
        <w:rPr>
          <w:rStyle w:val="81"/>
        </w:rPr>
        <w:t>x5</w:t>
      </w:r>
      <w:r>
        <w:rPr>
          <w:rStyle w:val="82"/>
        </w:rPr>
        <w:t>)的min运算</w:t>
      </w:r>
      <w:r>
        <w:br w:type="textWrapping"/>
      </w:r>
      <w:r>
        <w:rPr>
          <w:rStyle w:val="56"/>
        </w:rPr>
        <w:t>2.</w:t>
      </w:r>
      <w:r>
        <w:rPr>
          <w:rStyle w:val="82"/>
        </w:rPr>
        <w:t xml:space="preserve"> 合成运算：A2(</w:t>
      </w:r>
      <w:r>
        <w:rPr>
          <w:rStyle w:val="54"/>
        </w:rPr>
        <w:t>1</w:t>
      </w:r>
      <w:r>
        <w:rPr>
          <w:rStyle w:val="81"/>
        </w:rPr>
        <w:t>x5</w:t>
      </w:r>
      <w:r>
        <w:rPr>
          <w:rStyle w:val="82"/>
        </w:rPr>
        <w:t>) ∘ R(</w:t>
      </w:r>
      <w:r>
        <w:rPr>
          <w:rStyle w:val="54"/>
        </w:rPr>
        <w:t>5</w:t>
      </w:r>
      <w:r>
        <w:rPr>
          <w:rStyle w:val="81"/>
        </w:rPr>
        <w:t>x5</w:t>
      </w:r>
      <w:r>
        <w:rPr>
          <w:rStyle w:val="82"/>
        </w:rPr>
        <w:t>) → B2(</w:t>
      </w:r>
      <w:r>
        <w:rPr>
          <w:rStyle w:val="54"/>
        </w:rPr>
        <w:t>1</w:t>
      </w:r>
      <w:r>
        <w:rPr>
          <w:rStyle w:val="81"/>
        </w:rPr>
        <w:t>x5</w:t>
      </w:r>
      <w:r>
        <w:rPr>
          <w:rStyle w:val="82"/>
        </w:rPr>
        <w:t>)</w:t>
      </w:r>
      <w:r>
        <w:br w:type="textWrapping"/>
      </w:r>
      <w:r>
        <w:rPr>
          <w:rStyle w:val="56"/>
        </w:rPr>
        <w:t>3.</w:t>
      </w:r>
      <w:r>
        <w:rPr>
          <w:rStyle w:val="82"/>
        </w:rPr>
        <w:t xml:space="preserve"> 决策计算：(</w:t>
      </w:r>
      <w:r>
        <w:rPr>
          <w:rStyle w:val="54"/>
        </w:rPr>
        <w:t>0</w:t>
      </w:r>
      <w:r>
        <w:rPr>
          <w:rStyle w:val="72"/>
        </w:rPr>
        <w:t>*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*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6"/>
        </w:rPr>
        <w:t>0.3</w:t>
      </w:r>
      <w:r>
        <w:rPr>
          <w:rStyle w:val="72"/>
        </w:rPr>
        <w:t>*</w:t>
      </w:r>
      <w:r>
        <w:rPr>
          <w:rStyle w:val="54"/>
        </w:rPr>
        <w:t>3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6"/>
        </w:rPr>
        <w:t>0.6</w:t>
      </w:r>
      <w:r>
        <w:rPr>
          <w:rStyle w:val="72"/>
        </w:rPr>
        <w:t>*</w:t>
      </w:r>
      <w:r>
        <w:rPr>
          <w:rStyle w:val="54"/>
        </w:rPr>
        <w:t>4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6"/>
        </w:rPr>
        <w:t>0.8</w:t>
      </w:r>
      <w:r>
        <w:rPr>
          <w:rStyle w:val="72"/>
        </w:rPr>
        <w:t>*</w:t>
      </w:r>
      <w:r>
        <w:rPr>
          <w:rStyle w:val="54"/>
        </w:rPr>
        <w:t>5</w:t>
      </w:r>
      <w:r>
        <w:rPr>
          <w:rStyle w:val="82"/>
        </w:rPr>
        <w:t>)</w:t>
      </w:r>
      <w:r>
        <w:rPr>
          <w:rStyle w:val="72"/>
        </w:rPr>
        <w:t>/</w:t>
      </w:r>
      <w:r>
        <w:rPr>
          <w:rStyle w:val="56"/>
        </w:rPr>
        <w:t>1.7</w:t>
      </w:r>
      <w:r>
        <w:rPr>
          <w:rStyle w:val="82"/>
        </w:rPr>
        <w:t xml:space="preserve"> ≈ </w:t>
      </w:r>
      <w:r>
        <w:rPr>
          <w:rStyle w:val="56"/>
        </w:rPr>
        <w:t>4.29</w:t>
      </w:r>
    </w:p>
    <w:p w14:paraId="7F7FAB92">
      <w:pPr>
        <w:pStyle w:val="23"/>
      </w:pPr>
      <w:r>
        <w:rPr>
          <w:rFonts w:hint="eastAsia"/>
          <w:b/>
          <w:bCs/>
        </w:rPr>
        <w:t>输出结果：</w:t>
      </w:r>
    </w:p>
    <w:p w14:paraId="557DB570">
      <w:pPr>
        <w:pStyle w:val="49"/>
      </w:pPr>
      <w:r>
        <w:rPr>
          <w:rStyle w:val="48"/>
          <w:rFonts w:hint="eastAsia"/>
        </w:rPr>
        <w:t>B2矩阵：[[0.0,</w:t>
      </w:r>
      <w:r>
        <w:rPr>
          <w:rStyle w:val="48"/>
        </w:rPr>
        <w:t xml:space="preserve"> 0.0, 0.3, 0.6, 0.8]] </w:t>
      </w:r>
      <w:r>
        <w:br w:type="textWrapping"/>
      </w:r>
      <w:r>
        <w:rPr>
          <w:rStyle w:val="48"/>
          <w:rFonts w:hint="eastAsia"/>
        </w:rPr>
        <w:t>决策结果：4</w:t>
      </w:r>
    </w:p>
    <w:p w14:paraId="734F28B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8"/>
    <w:p w14:paraId="3792E4EB">
      <w:pPr>
        <w:pStyle w:val="5"/>
        <w:rPr>
          <w:rFonts w:hint="eastAsia" w:ascii="黑体" w:hAnsi="黑体" w:eastAsia="黑体" w:cs="黑体"/>
          <w:b/>
          <w:bCs/>
          <w:color w:val="auto"/>
        </w:rPr>
      </w:pPr>
      <w:bookmarkStart w:id="9" w:name="五实验分析"/>
      <w:r>
        <w:rPr>
          <w:rFonts w:hint="eastAsia" w:ascii="黑体" w:hAnsi="黑体" w:eastAsia="黑体" w:cs="黑体"/>
          <w:b/>
          <w:bCs/>
          <w:color w:val="auto"/>
        </w:rPr>
        <w:t>五、实验分析</w:t>
      </w:r>
    </w:p>
    <w:p w14:paraId="08293126">
      <w:pPr>
        <w:pStyle w:val="6"/>
        <w:rPr>
          <w:rFonts w:hint="eastAsia" w:ascii="仿宋" w:hAnsi="仿宋" w:eastAsia="仿宋" w:cs="仿宋"/>
          <w:b/>
          <w:bCs/>
          <w:i w:val="0"/>
          <w:iCs w:val="0"/>
          <w:color w:val="auto"/>
        </w:rPr>
      </w:pPr>
      <w:bookmarkStart w:id="10" w:name="一算法特性"/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（一）算法特性</w:t>
      </w:r>
    </w:p>
    <w:tbl>
      <w:tblPr>
        <w:tblStyle w:val="4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36"/>
      </w:tblGrid>
      <w:tr w14:paraId="6181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686B3A4A">
            <w:pPr>
              <w:pStyle w:val="24"/>
            </w:pPr>
            <w:r>
              <w:rPr>
                <w:rFonts w:hint="eastAsia" w:ascii="宋体" w:hAnsi="宋体" w:eastAsia="宋体" w:cs="宋体"/>
              </w:rPr>
              <w:t>特性</w:t>
            </w:r>
          </w:p>
        </w:tc>
        <w:tc>
          <w:p w14:paraId="012A5782">
            <w:pPr>
              <w:pStyle w:val="24"/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6546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AB95A41">
            <w:pPr>
              <w:pStyle w:val="24"/>
            </w:pPr>
            <w:r>
              <w:rPr>
                <w:rFonts w:hint="eastAsia" w:ascii="宋体" w:hAnsi="宋体" w:eastAsia="宋体" w:cs="宋体"/>
              </w:rPr>
              <w:t>矩阵合成复杂度</w:t>
            </w:r>
          </w:p>
        </w:tc>
        <w:tc>
          <w:p w14:paraId="2B9103F2">
            <w:pPr>
              <w:pStyle w:val="24"/>
            </w:pPr>
            <w:r>
              <w:rPr>
                <w:rFonts w:hint="eastAsia" w:ascii="宋体" w:hAnsi="宋体" w:eastAsia="宋体" w:cs="宋体"/>
              </w:rPr>
              <w:t>O(n³) 时间复杂度</w:t>
            </w:r>
          </w:p>
        </w:tc>
      </w:tr>
      <w:tr w14:paraId="3D64D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5C564AB">
            <w:pPr>
              <w:pStyle w:val="24"/>
            </w:pPr>
            <w:r>
              <w:rPr>
                <w:rFonts w:hint="eastAsia" w:ascii="宋体" w:hAnsi="宋体" w:eastAsia="宋体" w:cs="宋体"/>
              </w:rPr>
              <w:t>决策精度</w:t>
            </w:r>
          </w:p>
        </w:tc>
        <w:tc>
          <w:p w14:paraId="0466CAE4">
            <w:pPr>
              <w:pStyle w:val="24"/>
            </w:pPr>
            <w:r>
              <w:rPr>
                <w:rFonts w:hint="eastAsia" w:ascii="宋体" w:hAnsi="宋体" w:eastAsia="宋体" w:cs="宋体"/>
              </w:rPr>
              <w:t>保留两位小数</w:t>
            </w:r>
          </w:p>
        </w:tc>
      </w:tr>
      <w:tr w14:paraId="54DC8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6C9BFF9">
            <w:pPr>
              <w:pStyle w:val="24"/>
            </w:pPr>
            <w:r>
              <w:rPr>
                <w:rFonts w:hint="eastAsia" w:ascii="宋体" w:hAnsi="宋体" w:eastAsia="宋体" w:cs="宋体"/>
              </w:rPr>
              <w:t>异常处理</w:t>
            </w:r>
          </w:p>
        </w:tc>
        <w:tc>
          <w:p w14:paraId="57E5C027">
            <w:pPr>
              <w:pStyle w:val="24"/>
            </w:pPr>
            <w:r>
              <w:rPr>
                <w:rFonts w:hint="eastAsia" w:ascii="宋体" w:hAnsi="宋体" w:eastAsia="宋体" w:cs="宋体"/>
              </w:rPr>
              <w:t>零分母自动返回0</w:t>
            </w:r>
          </w:p>
        </w:tc>
      </w:tr>
      <w:bookmarkEnd w:id="10"/>
    </w:tbl>
    <w:p w14:paraId="1DDE08A4">
      <w:pPr>
        <w:pStyle w:val="6"/>
        <w:rPr>
          <w:rFonts w:hint="eastAsia" w:ascii="仿宋" w:hAnsi="仿宋" w:eastAsia="仿宋" w:cs="仿宋"/>
          <w:b/>
          <w:bCs/>
          <w:i w:val="0"/>
          <w:iCs w:val="0"/>
          <w:color w:val="auto"/>
        </w:rPr>
      </w:pPr>
      <w:bookmarkStart w:id="11" w:name="二核心代码解析"/>
      <w:r>
        <w:rPr>
          <w:rFonts w:hint="eastAsia" w:ascii="仿宋" w:hAnsi="仿宋" w:eastAsia="仿宋" w:cs="仿宋"/>
          <w:b/>
          <w:bCs/>
          <w:i w:val="0"/>
          <w:iCs w:val="0"/>
          <w:color w:val="auto"/>
        </w:rPr>
        <w:t>（二）核心代码解析</w:t>
      </w:r>
    </w:p>
    <w:p w14:paraId="1CE6AF57">
      <w:pPr>
        <w:pStyle w:val="49"/>
      </w:pPr>
      <w:r>
        <w:rPr>
          <w:rStyle w:val="64"/>
        </w:rPr>
        <w:t># 加权平均决策过程
</w:t>
      </w:r>
      <w:r>
        <w:br w:type="textWrapping"/>
      </w:r>
      <w:r>
        <w:rPr>
          <w:rStyle w:val="82"/>
        </w:rPr>
        <w:t xml:space="preserve">weights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 xml:space="preserve">, </w:t>
      </w:r>
      <w:r>
        <w:rPr>
          <w:rStyle w:val="54"/>
        </w:rPr>
        <w:t>5</w:t>
      </w:r>
      <w:r>
        <w:rPr>
          <w:rStyle w:val="82"/>
        </w:rPr>
        <w:t>]
</w:t>
      </w:r>
      <w:r>
        <w:br w:type="textWrapping"/>
      </w:r>
      <w:r>
        <w:rPr>
          <w:rStyle w:val="82"/>
        </w:rPr>
        <w:t xml:space="preserve">total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sum</w:t>
      </w:r>
      <w:r>
        <w:rPr>
          <w:rStyle w:val="82"/>
        </w:rPr>
        <w:t xml:space="preserve">(b </w:t>
      </w:r>
      <w:r>
        <w:rPr>
          <w:rStyle w:val="72"/>
        </w:rPr>
        <w:t>*</w:t>
      </w:r>
      <w:r>
        <w:rPr>
          <w:rStyle w:val="82"/>
        </w:rPr>
        <w:t xml:space="preserve"> w </w:t>
      </w:r>
      <w:r>
        <w:rPr>
          <w:rStyle w:val="71"/>
        </w:rPr>
        <w:t>for</w:t>
      </w:r>
      <w:r>
        <w:rPr>
          <w:rStyle w:val="82"/>
        </w:rPr>
        <w:t xml:space="preserve"> b, w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zip</w:t>
      </w:r>
      <w:r>
        <w:rPr>
          <w:rStyle w:val="82"/>
        </w:rPr>
        <w:t>(B[</w:t>
      </w:r>
      <w:r>
        <w:rPr>
          <w:rStyle w:val="54"/>
        </w:rPr>
        <w:t>0</w:t>
      </w:r>
      <w:r>
        <w:rPr>
          <w:rStyle w:val="82"/>
        </w:rPr>
        <w:t>], weights))
</w:t>
      </w:r>
      <w:r>
        <w:br w:type="textWrapping"/>
      </w:r>
      <w:r>
        <w:rPr>
          <w:rStyle w:val="82"/>
        </w:rPr>
        <w:t xml:space="preserve">decision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round</w:t>
      </w:r>
      <w:r>
        <w:rPr>
          <w:rStyle w:val="82"/>
        </w:rPr>
        <w:t xml:space="preserve">(total </w:t>
      </w:r>
      <w:r>
        <w:rPr>
          <w:rStyle w:val="72"/>
        </w:rPr>
        <w:t>/</w:t>
      </w:r>
      <w:r>
        <w:rPr>
          <w:rStyle w:val="82"/>
        </w:rPr>
        <w:t xml:space="preserve"> </w:t>
      </w:r>
      <w:r>
        <w:rPr>
          <w:rStyle w:val="73"/>
        </w:rPr>
        <w:t>sum</w:t>
      </w:r>
      <w:r>
        <w:rPr>
          <w:rStyle w:val="82"/>
        </w:rPr>
        <w:t>(B[</w:t>
      </w:r>
      <w:r>
        <w:rPr>
          <w:rStyle w:val="54"/>
        </w:rPr>
        <w:t>0</w:t>
      </w:r>
      <w:r>
        <w:rPr>
          <w:rStyle w:val="82"/>
        </w:rPr>
        <w:t>]))</w:t>
      </w:r>
    </w:p>
    <w:bookmarkEnd w:id="9"/>
    <w:bookmarkEnd w:id="11"/>
    <w:p w14:paraId="6BCAD55B">
      <w:pPr>
        <w:pStyle w:val="5"/>
        <w:rPr>
          <w:rFonts w:hint="eastAsia" w:ascii="黑体" w:hAnsi="黑体" w:eastAsia="黑体" w:cs="黑体"/>
          <w:b/>
          <w:bCs/>
          <w:color w:val="auto"/>
        </w:rPr>
      </w:pPr>
      <w:bookmarkStart w:id="12" w:name="六实验总结"/>
      <w:r>
        <w:rPr>
          <w:rFonts w:hint="eastAsia" w:ascii="黑体" w:hAnsi="黑体" w:eastAsia="黑体" w:cs="黑体"/>
          <w:b/>
          <w:bCs/>
          <w:color w:val="auto"/>
        </w:rPr>
        <w:t>六、实验总结</w:t>
      </w:r>
    </w:p>
    <w:p w14:paraId="53A27E1C">
      <w:pPr>
        <w:pStyle w:val="23"/>
      </w:pPr>
      <w:r>
        <w:rPr>
          <w:rFonts w:hint="eastAsia"/>
        </w:rPr>
        <w:t>本实验成功构建了完整的模糊推理系统，验证了max-min合成规则的有效性。实验表明：</w:t>
      </w:r>
    </w:p>
    <w:p w14:paraId="78284ECA">
      <w:pPr>
        <w:numPr>
          <w:ilvl w:val="0"/>
          <w:numId w:val="3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加权平均</w:t>
      </w:r>
      <w:bookmarkStart w:id="13" w:name="_GoBack"/>
      <w:bookmarkEnd w:id="13"/>
      <w:r>
        <w:rPr>
          <w:rFonts w:hint="eastAsia" w:ascii="仿宋" w:hAnsi="仿宋" w:eastAsia="仿宋" w:cs="仿宋"/>
        </w:rPr>
        <w:t>法能有效处理连续值决策</w:t>
      </w:r>
    </w:p>
    <w:p w14:paraId="6D6D8444">
      <w:pPr>
        <w:numPr>
          <w:ilvl w:val="0"/>
          <w:numId w:val="3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模糊推理适用于不确定性问题的建模</w:t>
      </w:r>
    </w:p>
    <w:p w14:paraId="18200BFD">
      <w:pPr>
        <w:numPr>
          <w:ilvl w:val="0"/>
          <w:numId w:val="3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矩阵运算效率是系统性能的关键瓶颈</w:t>
      </w:r>
    </w:p>
    <w:bookmarkEnd w:id="0"/>
    <w:bookmarkEnd w:id="1"/>
    <w:bookmarkEnd w:id="1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2E172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autoRedefine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451</Words>
  <Characters>777</Characters>
  <Lines>12</Lines>
  <Paragraphs>8</Paragraphs>
  <TotalTime>7</TotalTime>
  <ScaleCrop>false</ScaleCrop>
  <LinksUpToDate>false</LinksUpToDate>
  <CharactersWithSpaces>930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2025-05-13T12:11:00Z</dcterms:created>
  <dc:creator>是一匹好马</dc:creator>
  <cp:lastModifiedBy>是一匹好马</cp:lastModifiedBy>
  <dcterms:modified xsi:type="dcterms:W3CDTF">2025-05-13T12:16:39Z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eyJoZGlkIjoiNGYzNmQ5MDg0MDA1NWRmZWVjYWE0YzJhYTBmM2Y0YzUiLCJ1c2VySWQiOiIzNDU3NzI5MzEifQ==</vt:lpwstr>
  </property>
  <property fmtid="{D5CDD505-2E9C-101B-9397-08002B2CF9AE}" pid="3" name="KSOProductBuildVer">
    <vt:lpwstr>2052-12.1.0.20784</vt:lpwstr>
  </property>
  <property fmtid="{D5CDD505-2E9C-101B-9397-08002B2CF9AE}" pid="4" name="ICV">
    <vt:lpwstr>E1D8C7CB03A24639A81372F417B1E1D3_12</vt:lpwstr>
  </property>
</Properties>
</file>