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Rate</w:t>
      </w:r>
      <w:r>
        <w:t xml:space="preserve"> </w:t>
      </w:r>
      <w:r>
        <w:t xml:space="preserve">of</w:t>
      </w:r>
      <w:r>
        <w:t xml:space="preserve"> </w:t>
      </w:r>
      <w:r>
        <w:t xml:space="preserve">change</w:t>
      </w:r>
      <w:r>
        <w:t xml:space="preserve"> </w:t>
      </w:r>
      <w:r>
        <w:t xml:space="preserve">of</w:t>
      </w:r>
      <w:r>
        <w:t xml:space="preserve"> </w:t>
      </w:r>
      <w:r>
        <w:t xml:space="preserve">positive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derived from work by the DSI. This analysis looks at the rate of change of the positive rate of COVID-19 in Madison Wisconsin and matches this with the wastewater data. While offering promising results Difficulties arise when trying to convert it to a measure of positive COVID-19 rates. This and bad fundamentals leads to the conclusion that this is a bad model for Covid-19 positive rates.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 xml:space="preserve">The Code for this R File can be found in the [Covid Waste Water Exploration](https://github.com/MarlinRLee/Covid-Waste-Water-Exploration/blob/main/general%20model%20finding.Rmd)</w:t>
      </w:r>
    </w:p>
    <w:p>
      <w:pPr>
        <w:pStyle w:val="SourceCode"/>
      </w:pPr>
      <w:r>
        <w:rPr>
          <w:rStyle w:val="VerbatimChar"/>
        </w:rPr>
        <w:t xml:space="preserve">## [1] "Time shifted 5 Days"</w:t>
      </w:r>
    </w:p>
    <w:p>
      <w:pPr>
        <w:pStyle w:val="SourceCode"/>
      </w:pPr>
      <w:r>
        <w:rPr>
          <w:rStyle w:val="VerbatimChar"/>
        </w:rPr>
        <w:t xml:space="preserve">## [1] "Model is log(N1/(Pct_BCoV*PMMoV))"</w:t>
      </w:r>
    </w:p>
    <w:p>
      <w:pPr>
        <w:pStyle w:val="FirstParagraph"/>
      </w:pP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Chronic Overprediction for The Madison Sample is likely due to the more frequent sample collection leading to less change per sample.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der ~ Model, data = modelData)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Model  </w:t>
      </w:r>
      <w:r>
        <w:br/>
      </w:r>
      <w:r>
        <w:rPr>
          <w:rStyle w:val="VerbatimChar"/>
        </w:rPr>
        <w:t xml:space="preserve">##     0.00440      0.00042</w:t>
      </w:r>
    </w:p>
    <w:p>
      <w:pPr>
        <w:pStyle w:val="FirstParagraph"/>
      </w:pP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R^2 for the model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Site       R20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Madison  0.990</w:t>
      </w:r>
      <w:r>
        <w:br/>
      </w:r>
      <w:r>
        <w:rPr>
          <w:rStyle w:val="VerbatimChar"/>
        </w:rPr>
        <w:t xml:space="preserve">## 2 MMSD P11 0.984</w:t>
      </w:r>
      <w:r>
        <w:br/>
      </w:r>
      <w:r>
        <w:rPr>
          <w:rStyle w:val="VerbatimChar"/>
        </w:rPr>
        <w:t xml:space="preserve">## 3 MMSD P18 0.990</w:t>
      </w:r>
      <w:r>
        <w:br/>
      </w:r>
      <w:r>
        <w:rPr>
          <w:rStyle w:val="VerbatimChar"/>
        </w:rPr>
        <w:t xml:space="preserve">## 4 MMSD P2  0.985</w:t>
      </w:r>
      <w:r>
        <w:br/>
      </w:r>
      <w:r>
        <w:rPr>
          <w:rStyle w:val="VerbatimChar"/>
        </w:rPr>
        <w:t xml:space="preserve">## 5 MMSD P7  0.989</w:t>
      </w:r>
      <w:r>
        <w:br/>
      </w:r>
      <w:r>
        <w:rPr>
          <w:rStyle w:val="VerbatimChar"/>
        </w:rPr>
        <w:t xml:space="preserve">## 6 MMSD P8  0.989</w:t>
      </w:r>
    </w:p>
    <w:p>
      <w:pPr>
        <w:pStyle w:val="FirstParagraph"/>
      </w:pPr>
      <w:r>
        <w:t xml:space="preserve">Convert model of change of % positive tests into model of % positive test by summing previous values.</w:t>
      </w:r>
    </w:p>
    <w:p>
      <w:pPr>
        <w:pStyle w:val="BodyText"/>
      </w:pP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R^2 for the integrated model. Terrible prediction for Madison is due to the chronic overprediction resulting from its more frequent sampling. Other sampling locations have otherwise unexplained inaccuracies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Site        R20</w:t>
      </w:r>
      <w:r>
        <w:br/>
      </w:r>
      <w:r>
        <w:rPr>
          <w:rStyle w:val="VerbatimChar"/>
        </w:rPr>
        <w:t xml:space="preserve">##   &lt;chr&gt;     &lt;dbl&gt;</w:t>
      </w:r>
      <w:r>
        <w:br/>
      </w:r>
      <w:r>
        <w:rPr>
          <w:rStyle w:val="VerbatimChar"/>
        </w:rPr>
        <w:t xml:space="preserve">## 1 Madison  -5.73 </w:t>
      </w:r>
      <w:r>
        <w:br/>
      </w:r>
      <w:r>
        <w:rPr>
          <w:rStyle w:val="VerbatimChar"/>
        </w:rPr>
        <w:t xml:space="preserve">## 2 MMSD P11  0.800</w:t>
      </w:r>
      <w:r>
        <w:br/>
      </w:r>
      <w:r>
        <w:rPr>
          <w:rStyle w:val="VerbatimChar"/>
        </w:rPr>
        <w:t xml:space="preserve">## 3 MMSD P18  0.472</w:t>
      </w:r>
      <w:r>
        <w:br/>
      </w:r>
      <w:r>
        <w:rPr>
          <w:rStyle w:val="VerbatimChar"/>
        </w:rPr>
        <w:t xml:space="preserve">## 4 MMSD P2   0.445</w:t>
      </w:r>
      <w:r>
        <w:br/>
      </w:r>
      <w:r>
        <w:rPr>
          <w:rStyle w:val="VerbatimChar"/>
        </w:rPr>
        <w:t xml:space="preserve">## 5 MMSD P7   0.632</w:t>
      </w:r>
      <w:r>
        <w:br/>
      </w:r>
      <w:r>
        <w:rPr>
          <w:rStyle w:val="VerbatimChar"/>
        </w:rPr>
        <w:t xml:space="preserve">## 6 MMSD P8   0.910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Rate of change of positive tests</dc:title>
  <dc:creator>`Marlin derived from work by Brian Yandell</dc:creator>
  <cp:keywords/>
  <dcterms:created xsi:type="dcterms:W3CDTF">2021-01-29T07:10:33Z</dcterms:created>
  <dcterms:modified xsi:type="dcterms:W3CDTF">2021-01-29T07:10:33Z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