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R^2</w:t>
      </w:r>
      <w:r>
        <w:t xml:space="preserve"> </w:t>
      </w:r>
      <w:r>
        <w:t xml:space="preserve">heatmap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Creates a heatmap of the R^2 of diffrent models with diffrent time delays.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drawing>
          <wp:inline>
            <wp:extent cx="5334000" cy="2489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%5E2HeatMa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R^2 heatmap</dc:title>
  <dc:creator>`Marlin derived from work by Brian Yandell</dc:creator>
  <cp:keywords/>
  <dcterms:created xsi:type="dcterms:W3CDTF">2021-02-08T04:19:42Z</dcterms:created>
  <dcterms:modified xsi:type="dcterms:W3CDTF">2021-02-08T04:19:42Z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