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4F46E5"/>
          <w:sz w:val="20"/>
          <w:szCs w:val="20"/>
        </w:rPr>
        <w:t xml:space="preserve">Marln Corporation · JUNO RFP</w:t>
      </w:r>
    </w:p>
    <w:p>
      <w:pPr>
        <w:pStyle w:val="Heading1"/>
      </w:pPr>
      <w:r>
        <w:rPr>
          <w:b/>
          <w:bCs/>
        </w:rPr>
        <w:t xml:space="preserve">JUNO RFP — Key Differentiators &amp; Value Proposition</w:t>
      </w:r>
    </w:p>
    <w:p>
      <w:r>
        <w:rPr>
          <w:i/>
          <w:iCs/>
        </w:rPr>
        <w:t xml:space="preserve">Why proposal teams shortlist JUNO instead of generic GenAI or file shares</w:t>
      </w:r>
    </w:p>
    <w:p>
      <w:r>
        <w:rPr>
          <w:color w:val="475569"/>
          <w:sz w:val="20"/>
          <w:szCs w:val="20"/>
        </w:rPr>
        <w:t xml:space="preserve">Audience: Capture and procurement stakeholders comparing solutions</w:t>
      </w:r>
    </w:p>
    <w:p/>
    <w:p>
      <w:pPr>
        <w:pStyle w:val="Heading2"/>
      </w:pPr>
      <w:r>
        <w:rPr>
          <w:b/>
          <w:bCs/>
        </w:rPr>
        <w:t xml:space="preserve">Value proposition</w:t>
      </w:r>
    </w:p>
    <w:p>
      <w:r>
        <w:t xml:space="preserve">JUNO RFP turns an RFP from a pile of PDFs into an operated pursuit: grounded answers, named owners, competitive context, and evaluator-ready exports — in one workspace.</w:t>
      </w:r>
    </w:p>
    <w:p>
      <w:pPr>
        <w:pStyle w:val="Heading2"/>
      </w:pPr>
      <w:r>
        <w:rPr>
          <w:b/>
          <w:bCs/>
        </w:rPr>
        <w:t xml:space="preserve">Key differentiators</w:t>
      </w:r>
    </w:p>
    <w:p>
      <w:r>
        <w:t xml:space="preserve">• </w:t>
      </w:r>
      <w:r>
        <w:t xml:space="preserve">Proposal-analyst prompting, not chatbot improvisation — drafts cite the solicitation and admit gaps.</w:t>
      </w:r>
    </w:p>
    <w:p>
      <w:r>
        <w:t xml:space="preserve">• </w:t>
      </w:r>
      <w:r>
        <w:t xml:space="preserve">Role-true collaboration (Proposal Manager vs RFP Auditor) with review states, not a shared Google Doc.</w:t>
      </w:r>
    </w:p>
    <w:p>
      <w:r>
        <w:t xml:space="preserve">• </w:t>
      </w:r>
      <w:r>
        <w:t xml:space="preserve">Issuer financials and peer SI comparison in the same product the writers use — capture and proposal stay aligned.</w:t>
      </w:r>
    </w:p>
    <w:p>
      <w:r>
        <w:t xml:space="preserve">• </w:t>
      </w:r>
      <w:r>
        <w:t xml:space="preserve">Export is a first-class outcome (DOCX / PPTX / styled Marln template), not a copy-paste afterthought.</w:t>
      </w:r>
    </w:p>
    <w:p>
      <w:r>
        <w:t xml:space="preserve">• </w:t>
      </w:r>
      <w:r>
        <w:t xml:space="preserve">Bilingual English / Arabic with RTL so regional pursuits do not fork into a second tool.</w:t>
      </w:r>
    </w:p>
    <w:p>
      <w:r>
        <w:t xml:space="preserve">• </w:t>
      </w:r>
      <w:r>
        <w:t xml:space="preserve">Technical solutioning with traceability to RFP requirements — architecture that evaluation teams can score.</w:t>
      </w:r>
    </w:p>
    <w:p>
      <w:pPr>
        <w:pStyle w:val="Heading2"/>
      </w:pPr>
      <w:r>
        <w:rPr>
          <w:b/>
          <w:bCs/>
        </w:rPr>
        <w:t xml:space="preserve">Typical win themes (use in cover letters &amp; orals)</w:t>
      </w:r>
    </w:p>
    <w:p>
      <w:r>
        <w:t xml:space="preserve">• </w:t>
      </w:r>
      <w:r>
        <w:t xml:space="preserve">Defensible AI: every answer can be checked against the source document.</w:t>
      </w:r>
    </w:p>
    <w:p>
      <w:r>
        <w:t xml:space="preserve">• </w:t>
      </w:r>
      <w:r>
        <w:t xml:space="preserve">Submission-ready, not draft-ready: Word and PowerPoint leave the building in evaluator format.</w:t>
      </w:r>
    </w:p>
    <w:p>
      <w:r>
        <w:t xml:space="preserve">• </w:t>
      </w:r>
      <w:r>
        <w:t xml:space="preserve">One operating picture: intel, content, collaboration, and solutioning in the same pursuit file.</w:t>
      </w:r>
    </w:p>
    <w:p>
      <w:pPr>
        <w:pStyle w:val="Heading2"/>
      </w:pPr>
      <w:r>
        <w:rPr>
          <w:b/>
          <w:bCs/>
        </w:rPr>
        <w:t xml:space="preserve">Proof points to cite in a conversation</w:t>
      </w:r>
    </w:p>
    <w:p>
      <w:r>
        <w:t xml:space="preserve">• </w:t>
      </w:r>
      <w:r>
        <w:t xml:space="preserve">Content Hub ask → answer → Download Word Document / Generate slide deck.</w:t>
      </w:r>
    </w:p>
    <w:p>
      <w:r>
        <w:t xml:space="preserve">• </w:t>
      </w:r>
      <w:r>
        <w:t xml:space="preserve">Workspace styled export into the Marln technical proposal template.</w:t>
      </w:r>
    </w:p>
    <w:p>
      <w:r>
        <w:t xml:space="preserve">• </w:t>
      </w:r>
      <w:r>
        <w:t xml:space="preserve">Competitive Intelligence live enrichment of peer datasheets and differentiators.</w:t>
      </w:r>
    </w:p>
    <w:p>
      <w:r>
        <w:t xml:space="preserve">• </w:t>
      </w:r>
      <w:r>
        <w:t xml:space="preserve">Team Collab assignment, AI draft, submit, and PM review cycle.</w:t>
      </w:r>
    </w:p>
    <w:p/>
    <w:p>
      <w:pPr>
        <w:jc w:val="left"/>
      </w:pPr>
      <w:r>
        <w:rPr>
          <w:color w:val="64748B"/>
          <w:sz w:val="18"/>
          <w:szCs w:val="18"/>
        </w:rPr>
        <w:t xml:space="preserve">Marln Corporation · JUNO RFP · Audit-Ready. Submission-Ready. Win-Ready.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JUNO RFP — Key Differentiators &amp; Value Proposition</dc:title>
  <dc:creator>Marln Corporation</dc:creator>
  <dc:description>Why proposal teams shortlist JUNO instead of generic GenAI or file shares</dc:description>
  <cp:lastModifiedBy>Un-named</cp:lastModifiedBy>
  <cp:revision>1</cp:revision>
  <dcterms:created xsi:type="dcterms:W3CDTF">2026-08-13T04:41:49.033Z</dcterms:created>
  <dcterms:modified xsi:type="dcterms:W3CDTF">2026-08-13T04:41:49.033Z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