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D535" w14:textId="2FF48185" w:rsidR="0064202E" w:rsidRDefault="00AD51D3">
      <w:r>
        <w:rPr>
          <w:noProof/>
        </w:rPr>
        <w:drawing>
          <wp:inline distT="0" distB="0" distL="0" distR="0" wp14:anchorId="52198D07" wp14:editId="7D0F5AE9">
            <wp:extent cx="8622832" cy="4849977"/>
            <wp:effectExtent l="0" t="0" r="698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3358" cy="48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02E" w:rsidSect="00AD51D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D3"/>
    <w:rsid w:val="0064202E"/>
    <w:rsid w:val="00AD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8EEE"/>
  <w15:chartTrackingRefBased/>
  <w15:docId w15:val="{B3D7915A-64BB-467D-BC04-B9B7595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martinez manosalva</dc:creator>
  <cp:keywords/>
  <dc:description/>
  <cp:lastModifiedBy>marlon martinez manosalva</cp:lastModifiedBy>
  <cp:revision>1</cp:revision>
  <dcterms:created xsi:type="dcterms:W3CDTF">2021-05-22T22:27:00Z</dcterms:created>
  <dcterms:modified xsi:type="dcterms:W3CDTF">2021-05-22T22:30:00Z</dcterms:modified>
</cp:coreProperties>
</file>