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F3EC" w14:textId="2F822459" w:rsidR="00033D43" w:rsidRPr="004B1A2B" w:rsidRDefault="00BA5D5E" w:rsidP="00BA5D5E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4B1A2B">
        <w:rPr>
          <w:rFonts w:ascii="Arial" w:hAnsi="Arial" w:cs="Arial"/>
          <w:sz w:val="28"/>
          <w:szCs w:val="28"/>
        </w:rPr>
        <w:t>Entity</w:t>
      </w:r>
      <w:proofErr w:type="spellEnd"/>
      <w:r w:rsidRPr="004B1A2B">
        <w:rPr>
          <w:rFonts w:ascii="Arial" w:hAnsi="Arial" w:cs="Arial"/>
          <w:sz w:val="28"/>
          <w:szCs w:val="28"/>
        </w:rPr>
        <w:t xml:space="preserve"> Framework Core parte 2: Mapeando um banco pré-existente</w:t>
      </w:r>
    </w:p>
    <w:p w14:paraId="2EB92E4B" w14:textId="1131C36C" w:rsidR="00BA5D5E" w:rsidRPr="004B1A2B" w:rsidRDefault="00BA5D5E" w:rsidP="00BA5D5E">
      <w:pPr>
        <w:rPr>
          <w:rFonts w:ascii="Arial" w:hAnsi="Arial" w:cs="Arial"/>
          <w:sz w:val="24"/>
          <w:szCs w:val="24"/>
        </w:rPr>
      </w:pPr>
    </w:p>
    <w:p w14:paraId="4702168A" w14:textId="1D8028BC" w:rsidR="00D73D7A" w:rsidRDefault="00D73D7A" w:rsidP="00BA5D5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Concluindo o mapeamento da tabela de atores:</w:t>
      </w:r>
    </w:p>
    <w:p w14:paraId="3D22C759" w14:textId="69C85F6F" w:rsidR="00BA5D5E" w:rsidRDefault="004B1A2B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B1A2B">
        <w:rPr>
          <w:rFonts w:ascii="Arial" w:hAnsi="Arial" w:cs="Arial"/>
          <w:sz w:val="24"/>
          <w:szCs w:val="24"/>
        </w:rPr>
        <w:t>Para isso, há a seguinte regra: para toda chave estrangeira, ele criará um índice.</w:t>
      </w:r>
    </w:p>
    <w:p w14:paraId="575327E3" w14:textId="5CFF6765" w:rsidR="00C74EEE" w:rsidRDefault="00C74EEE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74EEE">
        <w:rPr>
          <w:rFonts w:ascii="Arial" w:hAnsi="Arial" w:cs="Arial"/>
          <w:sz w:val="24"/>
          <w:szCs w:val="24"/>
        </w:rPr>
        <w:t xml:space="preserve">O </w:t>
      </w:r>
      <w:r w:rsidRPr="00D73D7A">
        <w:rPr>
          <w:rFonts w:ascii="Arial" w:hAnsi="Arial" w:cs="Arial"/>
          <w:b/>
          <w:bCs/>
          <w:sz w:val="24"/>
          <w:szCs w:val="24"/>
        </w:rPr>
        <w:t>EF Core</w:t>
      </w:r>
      <w:r w:rsidRPr="00C74EEE">
        <w:rPr>
          <w:rFonts w:ascii="Arial" w:hAnsi="Arial" w:cs="Arial"/>
          <w:sz w:val="24"/>
          <w:szCs w:val="24"/>
        </w:rPr>
        <w:t xml:space="preserve"> cria um índice para cada chave estrangeira encontrada.</w:t>
      </w:r>
    </w:p>
    <w:p w14:paraId="4D2E8188" w14:textId="62970EA2" w:rsidR="00C74EEE" w:rsidRDefault="00C74EEE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74EEE">
        <w:rPr>
          <w:rFonts w:ascii="Arial" w:hAnsi="Arial" w:cs="Arial"/>
          <w:sz w:val="24"/>
          <w:szCs w:val="24"/>
        </w:rPr>
        <w:t xml:space="preserve">O nome estabelecido para os índices encontrados no modelo de dados é definido usando a convenção </w:t>
      </w:r>
      <w:proofErr w:type="spellStart"/>
      <w:r w:rsidRPr="00D73D7A">
        <w:rPr>
          <w:rFonts w:ascii="Arial" w:hAnsi="Arial" w:cs="Arial"/>
          <w:b/>
          <w:bCs/>
          <w:sz w:val="24"/>
          <w:szCs w:val="24"/>
        </w:rPr>
        <w:t>idx</w:t>
      </w:r>
      <w:proofErr w:type="spellEnd"/>
      <w:r w:rsidRPr="00D73D7A">
        <w:rPr>
          <w:rFonts w:ascii="Arial" w:hAnsi="Arial" w:cs="Arial"/>
          <w:b/>
          <w:bCs/>
          <w:sz w:val="24"/>
          <w:szCs w:val="24"/>
        </w:rPr>
        <w:t>_&lt;classe que contém o índice&gt;_&lt;nome da coluna&gt;</w:t>
      </w:r>
      <w:r w:rsidRPr="00C74EEE">
        <w:rPr>
          <w:rFonts w:ascii="Arial" w:hAnsi="Arial" w:cs="Arial"/>
          <w:sz w:val="24"/>
          <w:szCs w:val="24"/>
        </w:rPr>
        <w:t>.</w:t>
      </w:r>
    </w:p>
    <w:p w14:paraId="58194AD8" w14:textId="4310355D" w:rsidR="00C74EEE" w:rsidRDefault="00C74EEE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74EEE">
        <w:rPr>
          <w:rFonts w:ascii="Arial" w:hAnsi="Arial" w:cs="Arial"/>
          <w:sz w:val="24"/>
          <w:szCs w:val="24"/>
        </w:rPr>
        <w:t>Não é possível configurar índices usando anotações.</w:t>
      </w:r>
    </w:p>
    <w:p w14:paraId="5FDC1470" w14:textId="46AD3AD9" w:rsidR="00C74EEE" w:rsidRDefault="008450E3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8450E3">
        <w:rPr>
          <w:rFonts w:ascii="Arial" w:hAnsi="Arial" w:cs="Arial"/>
          <w:sz w:val="24"/>
          <w:szCs w:val="24"/>
        </w:rPr>
        <w:t xml:space="preserve"> restrição </w:t>
      </w:r>
      <w:proofErr w:type="spellStart"/>
      <w:r w:rsidRPr="00BD4C54">
        <w:rPr>
          <w:rFonts w:ascii="Arial" w:hAnsi="Arial" w:cs="Arial"/>
          <w:b/>
          <w:bCs/>
          <w:sz w:val="24"/>
          <w:szCs w:val="24"/>
        </w:rPr>
        <w:t>Unique</w:t>
      </w:r>
      <w:proofErr w:type="spellEnd"/>
      <w:r w:rsidRPr="008450E3">
        <w:rPr>
          <w:rFonts w:ascii="Arial" w:hAnsi="Arial" w:cs="Arial"/>
          <w:sz w:val="24"/>
          <w:szCs w:val="24"/>
        </w:rPr>
        <w:t xml:space="preserve"> é chamada de </w:t>
      </w:r>
      <w:proofErr w:type="spellStart"/>
      <w:r w:rsidRPr="00D73D7A">
        <w:rPr>
          <w:rFonts w:ascii="Arial" w:hAnsi="Arial" w:cs="Arial"/>
          <w:b/>
          <w:bCs/>
          <w:sz w:val="24"/>
          <w:szCs w:val="24"/>
        </w:rPr>
        <w:t>Alternate</w:t>
      </w:r>
      <w:proofErr w:type="spellEnd"/>
      <w:r w:rsidRPr="00D73D7A">
        <w:rPr>
          <w:rFonts w:ascii="Arial" w:hAnsi="Arial" w:cs="Arial"/>
          <w:b/>
          <w:bCs/>
          <w:sz w:val="24"/>
          <w:szCs w:val="24"/>
        </w:rPr>
        <w:t xml:space="preserve"> Keys</w:t>
      </w:r>
      <w:r w:rsidRPr="008450E3">
        <w:rPr>
          <w:rFonts w:ascii="Arial" w:hAnsi="Arial" w:cs="Arial"/>
          <w:sz w:val="24"/>
          <w:szCs w:val="24"/>
        </w:rPr>
        <w:t>. Como se fosse a chame primária, só que alternativa.</w:t>
      </w:r>
    </w:p>
    <w:p w14:paraId="7EB77BFB" w14:textId="3858E1B5" w:rsidR="00D73D7A" w:rsidRDefault="00504FFF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04FFF">
        <w:rPr>
          <w:rFonts w:ascii="Arial" w:hAnsi="Arial" w:cs="Arial"/>
          <w:sz w:val="24"/>
          <w:szCs w:val="24"/>
        </w:rPr>
        <w:t xml:space="preserve">Quando o comando </w:t>
      </w:r>
      <w:proofErr w:type="spellStart"/>
      <w:r w:rsidRPr="00504FFF">
        <w:rPr>
          <w:rFonts w:ascii="Arial" w:hAnsi="Arial" w:cs="Arial"/>
          <w:sz w:val="24"/>
          <w:szCs w:val="24"/>
        </w:rPr>
        <w:t>Add-Migration</w:t>
      </w:r>
      <w:proofErr w:type="spellEnd"/>
      <w:r w:rsidRPr="00504FFF">
        <w:rPr>
          <w:rFonts w:ascii="Arial" w:hAnsi="Arial" w:cs="Arial"/>
          <w:sz w:val="24"/>
          <w:szCs w:val="24"/>
        </w:rPr>
        <w:t xml:space="preserve"> com a configuração da restrição foi executado, o </w:t>
      </w:r>
      <w:proofErr w:type="spellStart"/>
      <w:r w:rsidRPr="00504FFF">
        <w:rPr>
          <w:rFonts w:ascii="Arial" w:hAnsi="Arial" w:cs="Arial"/>
          <w:sz w:val="24"/>
          <w:szCs w:val="24"/>
        </w:rPr>
        <w:t>Entity</w:t>
      </w:r>
      <w:proofErr w:type="spellEnd"/>
      <w:r w:rsidRPr="00504FFF">
        <w:rPr>
          <w:rFonts w:ascii="Arial" w:hAnsi="Arial" w:cs="Arial"/>
          <w:sz w:val="24"/>
          <w:szCs w:val="24"/>
        </w:rPr>
        <w:t xml:space="preserve"> a incluiu em seu modelo de dados (via snapshot). No momento em que o método </w:t>
      </w:r>
      <w:proofErr w:type="spellStart"/>
      <w:proofErr w:type="gramStart"/>
      <w:r w:rsidRPr="00504FFF">
        <w:rPr>
          <w:rFonts w:ascii="Arial" w:hAnsi="Arial" w:cs="Arial"/>
          <w:sz w:val="24"/>
          <w:szCs w:val="24"/>
        </w:rPr>
        <w:t>AddRange</w:t>
      </w:r>
      <w:proofErr w:type="spellEnd"/>
      <w:r w:rsidRPr="00504FFF">
        <w:rPr>
          <w:rFonts w:ascii="Arial" w:hAnsi="Arial" w:cs="Arial"/>
          <w:sz w:val="24"/>
          <w:szCs w:val="24"/>
        </w:rPr>
        <w:t>(</w:t>
      </w:r>
      <w:proofErr w:type="gramEnd"/>
      <w:r w:rsidRPr="00504FFF">
        <w:rPr>
          <w:rFonts w:ascii="Arial" w:hAnsi="Arial" w:cs="Arial"/>
          <w:sz w:val="24"/>
          <w:szCs w:val="24"/>
        </w:rPr>
        <w:t xml:space="preserve">) foi chamado, o modelo foi validado, e uma de suas regras (no caso a restrição </w:t>
      </w:r>
      <w:proofErr w:type="spellStart"/>
      <w:r w:rsidRPr="00504FFF">
        <w:rPr>
          <w:rFonts w:ascii="Arial" w:hAnsi="Arial" w:cs="Arial"/>
          <w:sz w:val="24"/>
          <w:szCs w:val="24"/>
        </w:rPr>
        <w:t>unique</w:t>
      </w:r>
      <w:proofErr w:type="spellEnd"/>
      <w:r w:rsidRPr="00504FFF">
        <w:rPr>
          <w:rFonts w:ascii="Arial" w:hAnsi="Arial" w:cs="Arial"/>
          <w:sz w:val="24"/>
          <w:szCs w:val="24"/>
        </w:rPr>
        <w:t>) não foi cumprida, levando ao lançamento da exceção.</w:t>
      </w:r>
    </w:p>
    <w:p w14:paraId="44D79F4A" w14:textId="590E331A" w:rsidR="00C83307" w:rsidRDefault="00C83307" w:rsidP="00C8330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Classificação indicativa de filmes:</w:t>
      </w:r>
    </w:p>
    <w:p w14:paraId="22C239EC" w14:textId="6C893401" w:rsidR="00303833" w:rsidRDefault="007E1F91" w:rsidP="007E1F9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7496B">
        <w:rPr>
          <w:rFonts w:ascii="Arial" w:hAnsi="Arial" w:cs="Arial"/>
          <w:b/>
          <w:bCs/>
          <w:sz w:val="24"/>
          <w:szCs w:val="24"/>
        </w:rPr>
        <w:t>Entity</w:t>
      </w:r>
      <w:proofErr w:type="spellEnd"/>
      <w:r w:rsidRPr="007E1F91">
        <w:rPr>
          <w:rFonts w:ascii="Arial" w:hAnsi="Arial" w:cs="Arial"/>
          <w:sz w:val="24"/>
          <w:szCs w:val="24"/>
        </w:rPr>
        <w:t xml:space="preserve"> não dá suporte nativo a restrições do tipo </w:t>
      </w:r>
      <w:r w:rsidRPr="00E7496B">
        <w:rPr>
          <w:rFonts w:ascii="Arial" w:hAnsi="Arial" w:cs="Arial"/>
          <w:b/>
          <w:bCs/>
          <w:sz w:val="24"/>
          <w:szCs w:val="24"/>
        </w:rPr>
        <w:t>CHECK</w:t>
      </w:r>
      <w:r w:rsidRPr="007E1F91">
        <w:rPr>
          <w:rFonts w:ascii="Arial" w:hAnsi="Arial" w:cs="Arial"/>
          <w:sz w:val="24"/>
          <w:szCs w:val="24"/>
        </w:rPr>
        <w:t xml:space="preserve"> e aprendeu a criá-las usando o recurso de </w:t>
      </w:r>
      <w:proofErr w:type="spellStart"/>
      <w:r w:rsidRPr="00E7496B">
        <w:rPr>
          <w:rFonts w:ascii="Arial" w:hAnsi="Arial" w:cs="Arial"/>
          <w:b/>
          <w:bCs/>
          <w:sz w:val="24"/>
          <w:szCs w:val="24"/>
        </w:rPr>
        <w:t>Migrations</w:t>
      </w:r>
      <w:proofErr w:type="spellEnd"/>
      <w:r w:rsidRPr="007E1F91">
        <w:rPr>
          <w:rFonts w:ascii="Arial" w:hAnsi="Arial" w:cs="Arial"/>
          <w:sz w:val="24"/>
          <w:szCs w:val="24"/>
        </w:rPr>
        <w:t xml:space="preserve"> do </w:t>
      </w:r>
      <w:r w:rsidRPr="00E7496B">
        <w:rPr>
          <w:rFonts w:ascii="Arial" w:hAnsi="Arial" w:cs="Arial"/>
          <w:b/>
          <w:bCs/>
          <w:sz w:val="24"/>
          <w:szCs w:val="24"/>
        </w:rPr>
        <w:t>EF Core</w:t>
      </w:r>
      <w:r w:rsidRPr="007E1F91">
        <w:rPr>
          <w:rFonts w:ascii="Arial" w:hAnsi="Arial" w:cs="Arial"/>
          <w:sz w:val="24"/>
          <w:szCs w:val="24"/>
        </w:rPr>
        <w:t xml:space="preserve">, através do método </w:t>
      </w:r>
      <w:proofErr w:type="spellStart"/>
      <w:proofErr w:type="gramStart"/>
      <w:r w:rsidRPr="00E7496B">
        <w:rPr>
          <w:rFonts w:ascii="Arial" w:hAnsi="Arial" w:cs="Arial"/>
          <w:b/>
          <w:bCs/>
          <w:sz w:val="24"/>
          <w:szCs w:val="24"/>
        </w:rPr>
        <w:t>Sql</w:t>
      </w:r>
      <w:proofErr w:type="spellEnd"/>
      <w:r w:rsidRPr="00E7496B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E7496B">
        <w:rPr>
          <w:rFonts w:ascii="Arial" w:hAnsi="Arial" w:cs="Arial"/>
          <w:b/>
          <w:bCs/>
          <w:sz w:val="24"/>
          <w:szCs w:val="24"/>
        </w:rPr>
        <w:t>)</w:t>
      </w:r>
      <w:r w:rsidRPr="007E1F91">
        <w:rPr>
          <w:rFonts w:ascii="Arial" w:hAnsi="Arial" w:cs="Arial"/>
          <w:sz w:val="24"/>
          <w:szCs w:val="24"/>
        </w:rPr>
        <w:t>.</w:t>
      </w:r>
    </w:p>
    <w:p w14:paraId="669CE938" w14:textId="77777777" w:rsidR="007E1F91" w:rsidRPr="007E1F91" w:rsidRDefault="007E1F91" w:rsidP="007E1F9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sectPr w:rsidR="007E1F91" w:rsidRPr="007E1F91" w:rsidSect="00BA5D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5A81"/>
    <w:multiLevelType w:val="hybridMultilevel"/>
    <w:tmpl w:val="9B26A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5E"/>
    <w:rsid w:val="00033D43"/>
    <w:rsid w:val="002977E0"/>
    <w:rsid w:val="00303833"/>
    <w:rsid w:val="004B1A2B"/>
    <w:rsid w:val="00504FFF"/>
    <w:rsid w:val="007E1F91"/>
    <w:rsid w:val="008450E3"/>
    <w:rsid w:val="00BA5D5E"/>
    <w:rsid w:val="00BD4C54"/>
    <w:rsid w:val="00C74EEE"/>
    <w:rsid w:val="00C83307"/>
    <w:rsid w:val="00D73D7A"/>
    <w:rsid w:val="00E7496B"/>
    <w:rsid w:val="00F2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88365A"/>
  <w15:chartTrackingRefBased/>
  <w15:docId w15:val="{BC7DC408-7B03-4317-BF42-7613A16B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Mazzine</dc:creator>
  <cp:keywords/>
  <dc:description/>
  <cp:lastModifiedBy>Marlon Mazzine</cp:lastModifiedBy>
  <cp:revision>9</cp:revision>
  <dcterms:created xsi:type="dcterms:W3CDTF">2021-08-11T19:59:00Z</dcterms:created>
  <dcterms:modified xsi:type="dcterms:W3CDTF">2021-08-11T23:09:00Z</dcterms:modified>
</cp:coreProperties>
</file>