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3686" w14:textId="77777777" w:rsidR="00ED0842" w:rsidRDefault="00ED0842"/>
    <w:p w14:paraId="53492BE9" w14:textId="77777777" w:rsidR="00ED0842" w:rsidRDefault="00ED0842"/>
    <w:p w14:paraId="145B3CD1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Apresentação</w:t>
      </w:r>
    </w:p>
    <w:p w14:paraId="0B38DBE5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Os oceanos desempenham um papel fundamental no clima global, representam a maior parte do espaço habitável do planeta e deles são extraídos recursos vivos e minerais de grande valor econômico. Entretanto, a observação contínua destes ambientes é uma tarefa complexa e cara, mantendo abertas diversas lacunas no conhecimento dos mesmos.</w:t>
      </w:r>
    </w:p>
    <w:p w14:paraId="1F589BFD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Os recentes avanços nas tecnologias de observação e métodos computacionais vêm transformando este cenário e diversos países já contam com sistemas de observação oceânica permanentes com o objetivo de gerar longas e contínuas séries temporais de dados oceanográficos, além de fornecer informações em tempo real para sistemas de previsão e tomada de decisão.</w:t>
      </w:r>
    </w:p>
    <w:p w14:paraId="2564EA71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O Projeto Azul é uma cooperação entre a SHELL Brasil, o Laboratório de Métodos Computacionais em Engenharia (LAMCE) da COPPE/UFRJ e a PROOCEANO, uma empresa brasileira de tecnologia oceanográfica, para o desenvolvimento de um sistema de observação e previsão oceânica para a Bacia de Santos. Sendo esta a região que concentra as principais descobertas no pré-sal, o entendimento da dinâmica oceânica é essencial para o dimensionamento de estruturas, o planejamento de atividades e para a segurança das operações </w:t>
      </w:r>
      <w:r w:rsidRPr="00ED0842">
        <w:rPr>
          <w:b/>
          <w:bCs/>
          <w:i/>
          <w:iCs/>
        </w:rPr>
        <w:t>offshore</w:t>
      </w:r>
      <w:r w:rsidRPr="00ED0842">
        <w:rPr>
          <w:b/>
          <w:bCs/>
        </w:rPr>
        <w:t>.</w:t>
      </w:r>
    </w:p>
    <w:p w14:paraId="2B82A700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Em sua primeira etapa, iniciada em 2013, o Projeto Azul foi pioneiro na operação de gliders oceânicos em águas brasileiras. Além disso, um sistema de assimilação dos dados coletados pelos gliders e diversas outras fontes foi implementado com sucesso em um modelo de previsão numérica para a região.</w:t>
      </w:r>
    </w:p>
    <w:p w14:paraId="4E4D7C72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Nesta nova etapa, com duração prevista de 4 anos, o Projeto Azul testará métodos de observação e modelagem em alta resolução espacial com foco no campo de Libra, na porção nordeste da Bacia de Santos. Além da continuidade de coletas com gliders, a observação contará com um veículo autônomo de superfície para medir as alturas e direção das ondas. Comparações serão realizadas com os métodos tradicionais de medição desses parâmetros (ondógrafo e ADCP). A corrente obtida através de medições com gliders será comparada e correlacionada com as leituras de correntômetros do tipo ADCP.Estes dados serão assimilados em grades de alta resolução para o campo de interesse e implementadas em regime operacional.</w:t>
      </w:r>
    </w:p>
    <w:p w14:paraId="0DAC0C44" w14:textId="77777777" w:rsidR="00ED0842" w:rsidRPr="00ED0842" w:rsidRDefault="00ED0842" w:rsidP="00ED0842">
      <w:pPr>
        <w:rPr>
          <w:b/>
          <w:bCs/>
        </w:rPr>
      </w:pPr>
      <w:r w:rsidRPr="00ED0842">
        <w:rPr>
          <w:b/>
          <w:bCs/>
        </w:rPr>
        <w:t>Aqui nesta página serão apresentados mapas e gráficos interativos dos dados coletados e dos resultados dos modelos, bem como os trabalhos e publicações desenvolvidos. Sejam bem vindos e voltem sempre para acompanhar as notícias e novidades do Projeto Azul.</w:t>
      </w:r>
    </w:p>
    <w:p w14:paraId="3A1633F4" w14:textId="77777777" w:rsidR="00ED0842" w:rsidRDefault="00ED0842"/>
    <w:p w14:paraId="5DEF4CD6" w14:textId="77777777" w:rsidR="00ED0842" w:rsidRDefault="00ED0842"/>
    <w:p w14:paraId="720C9E94" w14:textId="00D3F1C9" w:rsidR="001B4F9F" w:rsidRDefault="00747961">
      <w:r w:rsidRPr="00747961">
        <w:rPr>
          <w:noProof/>
        </w:rPr>
        <w:lastRenderedPageBreak/>
        <w:drawing>
          <wp:inline distT="0" distB="0" distL="0" distR="0" wp14:anchorId="7061F340" wp14:editId="5271704F">
            <wp:extent cx="5400040" cy="3462655"/>
            <wp:effectExtent l="0" t="0" r="0" b="4445"/>
            <wp:docPr id="1240642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20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448A" w14:textId="77777777" w:rsidR="00747961" w:rsidRDefault="00747961"/>
    <w:p w14:paraId="667E8CEF" w14:textId="77777777" w:rsidR="00747961" w:rsidRDefault="00747961"/>
    <w:sectPr w:rsidR="00747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E9"/>
    <w:rsid w:val="000612C1"/>
    <w:rsid w:val="001B4F9F"/>
    <w:rsid w:val="002B6EE9"/>
    <w:rsid w:val="004823B7"/>
    <w:rsid w:val="00747961"/>
    <w:rsid w:val="00ED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E5FA3"/>
  <w15:chartTrackingRefBased/>
  <w15:docId w15:val="{87D8B32E-349D-4A17-BDB3-F0F3E740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Santos</dc:creator>
  <cp:keywords/>
  <dc:description/>
  <cp:lastModifiedBy>Marlon Santos</cp:lastModifiedBy>
  <cp:revision>3</cp:revision>
  <dcterms:created xsi:type="dcterms:W3CDTF">2025-08-08T11:57:00Z</dcterms:created>
  <dcterms:modified xsi:type="dcterms:W3CDTF">2025-08-08T12:00:00Z</dcterms:modified>
</cp:coreProperties>
</file>