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F88D" w14:textId="14EDD99B" w:rsidR="00B3777C" w:rsidRDefault="00B57745" w:rsidP="00B57745">
      <w:r>
        <w:t>Cruz, John Marley N.                                                                                                           BSIT – 4PACED</w:t>
      </w:r>
    </w:p>
    <w:p w14:paraId="35663225" w14:textId="28331AE6" w:rsidR="00B57745" w:rsidRDefault="00B57745" w:rsidP="00B57745">
      <w:r>
        <w:t>Co, Johndel M.</w:t>
      </w:r>
      <w:r w:rsidR="00B3777C">
        <w:t xml:space="preserve">                                                                                                                      SEPT, 16 2026</w:t>
      </w:r>
    </w:p>
    <w:p w14:paraId="2C9E8BAF" w14:textId="77777777" w:rsidR="00B57745" w:rsidRDefault="00B57745" w:rsidP="00B57745">
      <w:pPr>
        <w:rPr>
          <w:b/>
          <w:bCs/>
        </w:rPr>
      </w:pPr>
      <w:hyperlink r:id="rId4" w:history="1">
        <w:r w:rsidRPr="005A3263">
          <w:rPr>
            <w:rStyle w:val="Hyperlink"/>
            <w:b/>
            <w:bCs/>
          </w:rPr>
          <w:t>https://github.com/Marlsley/palengke-ledger-solidity.git</w:t>
        </w:r>
      </w:hyperlink>
    </w:p>
    <w:p w14:paraId="59619509" w14:textId="77777777" w:rsidR="00B57745" w:rsidRDefault="00B57745" w:rsidP="00B57745">
      <w:pPr>
        <w:rPr>
          <w:b/>
          <w:bCs/>
        </w:rPr>
      </w:pPr>
      <w:r w:rsidRPr="00AC26AD">
        <w:rPr>
          <w:b/>
          <w:bCs/>
        </w:rPr>
        <w:t>10. Sepolia Etherscan Contract URL:</w:t>
      </w:r>
      <w:r>
        <w:rPr>
          <w:b/>
          <w:bCs/>
        </w:rPr>
        <w:t xml:space="preserve"> </w:t>
      </w:r>
      <w:hyperlink r:id="rId5" w:history="1">
        <w:r w:rsidRPr="005A3263">
          <w:rPr>
            <w:rStyle w:val="Hyperlink"/>
            <w:b/>
            <w:bCs/>
          </w:rPr>
          <w:t>https://sepolia.etherscan.io/tx/0x7f19ba1b56d970619bae800e1f4f7bb5b1a4ce97e875ec9b6dccb2aa26e833e8</w:t>
        </w:r>
      </w:hyperlink>
    </w:p>
    <w:p w14:paraId="0F9F59A8" w14:textId="77777777" w:rsidR="00B57745" w:rsidRPr="00AC26AD" w:rsidRDefault="00B57745" w:rsidP="00B57745">
      <w:pPr>
        <w:rPr>
          <w:b/>
          <w:bCs/>
        </w:rPr>
      </w:pPr>
      <w:r w:rsidRPr="00AC26AD">
        <w:rPr>
          <w:b/>
          <w:bCs/>
        </w:rPr>
        <w:t>Sepolia Etherscan recordSale() Transaction URL:</w:t>
      </w:r>
      <w:r>
        <w:rPr>
          <w:b/>
          <w:bCs/>
        </w:rPr>
        <w:t xml:space="preserve"> </w:t>
      </w:r>
      <w:hyperlink r:id="rId6" w:history="1">
        <w:r w:rsidRPr="005A3263">
          <w:rPr>
            <w:rStyle w:val="Hyperlink"/>
            <w:b/>
            <w:bCs/>
          </w:rPr>
          <w:t>https://sepolia.etherscan.io/tx/0x4e6ee7af8c8f4b41f9df89183533421c01ebf0ba16f82e3f473d1387623ebcdd</w:t>
        </w:r>
      </w:hyperlink>
      <w:r>
        <w:rPr>
          <w:b/>
          <w:bCs/>
        </w:rPr>
        <w:t xml:space="preserve"> </w:t>
      </w:r>
    </w:p>
    <w:p w14:paraId="6F3F3E45" w14:textId="77777777" w:rsidR="00B57745" w:rsidRDefault="00B57745" w:rsidP="00B57745">
      <w:r>
        <w:t>PART COMPLETE CODE AND CONNECT TO META MASK</w:t>
      </w:r>
    </w:p>
    <w:p w14:paraId="6844DEC4" w14:textId="77777777" w:rsidR="00B57745" w:rsidRDefault="00B57745" w:rsidP="00B57745">
      <w:r w:rsidRPr="00D23D3E">
        <w:rPr>
          <w:noProof/>
        </w:rPr>
        <w:drawing>
          <wp:inline distT="0" distB="0" distL="0" distR="0" wp14:anchorId="3D67DBEA" wp14:editId="546C7666">
            <wp:extent cx="5943600" cy="3496945"/>
            <wp:effectExtent l="0" t="0" r="0" b="8255"/>
            <wp:docPr id="4145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EF3A" w14:textId="77777777" w:rsidR="00B57745" w:rsidRDefault="00B57745" w:rsidP="00B57745">
      <w:r w:rsidRPr="00D23D3E">
        <w:rPr>
          <w:noProof/>
        </w:rPr>
        <w:drawing>
          <wp:anchor distT="0" distB="0" distL="114300" distR="114300" simplePos="0" relativeHeight="251659264" behindDoc="1" locked="0" layoutInCell="1" allowOverlap="1" wp14:anchorId="60071174" wp14:editId="0A356649">
            <wp:simplePos x="0" y="0"/>
            <wp:positionH relativeFrom="column">
              <wp:posOffset>1112520</wp:posOffset>
            </wp:positionH>
            <wp:positionV relativeFrom="paragraph">
              <wp:posOffset>10795</wp:posOffset>
            </wp:positionV>
            <wp:extent cx="4121785" cy="4800600"/>
            <wp:effectExtent l="0" t="0" r="0" b="0"/>
            <wp:wrapNone/>
            <wp:docPr id="119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05EBC" w14:textId="77777777" w:rsidR="00B57745" w:rsidRDefault="00B57745" w:rsidP="00B57745"/>
    <w:p w14:paraId="787F23E4" w14:textId="77777777" w:rsidR="00B57745" w:rsidRDefault="00B57745" w:rsidP="00B57745"/>
    <w:p w14:paraId="4090DA9D" w14:textId="77777777" w:rsidR="00B57745" w:rsidRDefault="00B57745" w:rsidP="00B57745"/>
    <w:p w14:paraId="101F8B62" w14:textId="77777777" w:rsidR="00B57745" w:rsidRDefault="00B57745" w:rsidP="00B57745"/>
    <w:p w14:paraId="2532F9FB" w14:textId="77777777" w:rsidR="00B57745" w:rsidRDefault="00B57745" w:rsidP="00B57745"/>
    <w:p w14:paraId="2FACE1AF" w14:textId="77777777" w:rsidR="00B57745" w:rsidRDefault="00B57745" w:rsidP="00B57745"/>
    <w:p w14:paraId="165AC5B4" w14:textId="77777777" w:rsidR="00B57745" w:rsidRDefault="00B57745" w:rsidP="00B57745"/>
    <w:p w14:paraId="335F36AD" w14:textId="77777777" w:rsidR="00B57745" w:rsidRDefault="00B57745" w:rsidP="00B57745"/>
    <w:p w14:paraId="66C14BBC" w14:textId="77777777" w:rsidR="00B57745" w:rsidRDefault="00B57745" w:rsidP="00B57745"/>
    <w:p w14:paraId="208350AD" w14:textId="77777777" w:rsidR="00B57745" w:rsidRDefault="00B57745" w:rsidP="00B57745"/>
    <w:p w14:paraId="68BACD78" w14:textId="77777777" w:rsidR="00B57745" w:rsidRDefault="00B57745" w:rsidP="00B57745"/>
    <w:p w14:paraId="61695F84" w14:textId="77777777" w:rsidR="00B57745" w:rsidRDefault="00B57745" w:rsidP="00B57745"/>
    <w:p w14:paraId="22822C83" w14:textId="77777777" w:rsidR="00B57745" w:rsidRDefault="00B57745" w:rsidP="00B57745"/>
    <w:p w14:paraId="76F26418" w14:textId="77777777" w:rsidR="00B57745" w:rsidRDefault="00B57745" w:rsidP="00B57745"/>
    <w:p w14:paraId="4BF6EA00" w14:textId="77777777" w:rsidR="00B57745" w:rsidRDefault="00B57745" w:rsidP="00B57745">
      <w:r w:rsidRPr="000C3035">
        <w:rPr>
          <w:noProof/>
        </w:rPr>
        <w:drawing>
          <wp:inline distT="0" distB="0" distL="0" distR="0" wp14:anchorId="3DA1BB83" wp14:editId="00A364E3">
            <wp:extent cx="5943600" cy="3069590"/>
            <wp:effectExtent l="0" t="0" r="0" b="0"/>
            <wp:docPr id="15910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85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D073" w14:textId="77777777" w:rsidR="00B57745" w:rsidRDefault="00B57745" w:rsidP="00B57745"/>
    <w:p w14:paraId="5AF8AC6F" w14:textId="77777777" w:rsidR="00B57745" w:rsidRDefault="00B57745" w:rsidP="00B57745">
      <w:r w:rsidRPr="000C3035">
        <w:rPr>
          <w:noProof/>
        </w:rPr>
        <w:lastRenderedPageBreak/>
        <w:drawing>
          <wp:inline distT="0" distB="0" distL="0" distR="0" wp14:anchorId="17621935" wp14:editId="296DB756">
            <wp:extent cx="5943600" cy="3038475"/>
            <wp:effectExtent l="0" t="0" r="0" b="9525"/>
            <wp:docPr id="58606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044E" w14:textId="77777777" w:rsidR="00B57745" w:rsidRDefault="00B57745" w:rsidP="00B57745"/>
    <w:p w14:paraId="2F3DDFFB" w14:textId="77777777" w:rsidR="00B57745" w:rsidRDefault="00B57745" w:rsidP="00B57745"/>
    <w:p w14:paraId="73C66A23" w14:textId="77777777" w:rsidR="00B57745" w:rsidRDefault="00B57745" w:rsidP="00B57745"/>
    <w:p w14:paraId="1DE2A545" w14:textId="77777777" w:rsidR="00B57745" w:rsidRDefault="00B57745" w:rsidP="00B57745">
      <w:r w:rsidRPr="000C3035">
        <w:rPr>
          <w:noProof/>
        </w:rPr>
        <w:drawing>
          <wp:inline distT="0" distB="0" distL="0" distR="0" wp14:anchorId="711F1C3E" wp14:editId="518B6F58">
            <wp:extent cx="5943600" cy="3062605"/>
            <wp:effectExtent l="0" t="0" r="0" b="4445"/>
            <wp:docPr id="5752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18EB" w14:textId="77777777" w:rsidR="00B57745" w:rsidRDefault="00B57745" w:rsidP="00B57745"/>
    <w:p w14:paraId="4827A279" w14:textId="77777777" w:rsidR="00B57745" w:rsidRDefault="00B57745" w:rsidP="00B57745">
      <w:r w:rsidRPr="000C3035">
        <w:rPr>
          <w:noProof/>
        </w:rPr>
        <w:lastRenderedPageBreak/>
        <w:drawing>
          <wp:inline distT="0" distB="0" distL="0" distR="0" wp14:anchorId="6D3B6C17" wp14:editId="1BAEA87E">
            <wp:extent cx="5943600" cy="4037330"/>
            <wp:effectExtent l="0" t="0" r="0" b="1270"/>
            <wp:docPr id="12508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5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D127" w14:textId="77777777" w:rsidR="00B57745" w:rsidRDefault="00B57745" w:rsidP="00B57745"/>
    <w:p w14:paraId="55B48CCC" w14:textId="77777777" w:rsidR="00B57745" w:rsidRDefault="00B57745" w:rsidP="00B57745">
      <w:r w:rsidRPr="000C3035">
        <w:rPr>
          <w:noProof/>
        </w:rPr>
        <w:drawing>
          <wp:inline distT="0" distB="0" distL="0" distR="0" wp14:anchorId="1682A040" wp14:editId="2C4A6CC0">
            <wp:extent cx="5943600" cy="3742690"/>
            <wp:effectExtent l="0" t="0" r="0" b="0"/>
            <wp:docPr id="20084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07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60D4" w14:textId="77777777" w:rsidR="00B57745" w:rsidRDefault="00B57745" w:rsidP="00B57745"/>
    <w:p w14:paraId="79B15C03" w14:textId="77777777" w:rsidR="00B57745" w:rsidRDefault="00B57745" w:rsidP="00B57745">
      <w:r w:rsidRPr="000C3035">
        <w:rPr>
          <w:noProof/>
        </w:rPr>
        <w:drawing>
          <wp:inline distT="0" distB="0" distL="0" distR="0" wp14:anchorId="3E3ACFC0" wp14:editId="7140D5F5">
            <wp:extent cx="5943600" cy="3841115"/>
            <wp:effectExtent l="0" t="0" r="0" b="6985"/>
            <wp:docPr id="199066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C55E" w14:textId="77777777" w:rsidR="00B57745" w:rsidRDefault="00B57745" w:rsidP="00B57745">
      <w:r w:rsidRPr="004933FE">
        <w:rPr>
          <w:noProof/>
        </w:rPr>
        <w:lastRenderedPageBreak/>
        <w:drawing>
          <wp:inline distT="0" distB="0" distL="0" distR="0" wp14:anchorId="5F5D16B5" wp14:editId="113CFD97">
            <wp:extent cx="5943600" cy="3990975"/>
            <wp:effectExtent l="0" t="0" r="0" b="9525"/>
            <wp:docPr id="8068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9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7EBE" w14:textId="77777777" w:rsidR="00B57745" w:rsidRDefault="00B57745" w:rsidP="00B57745"/>
    <w:p w14:paraId="36A5FF76" w14:textId="77777777" w:rsidR="00B57745" w:rsidRDefault="00B57745" w:rsidP="00B57745">
      <w:r w:rsidRPr="004933FE">
        <w:rPr>
          <w:noProof/>
        </w:rPr>
        <w:drawing>
          <wp:inline distT="0" distB="0" distL="0" distR="0" wp14:anchorId="6BD9498B" wp14:editId="7D7E9C20">
            <wp:extent cx="4861560" cy="3206760"/>
            <wp:effectExtent l="0" t="0" r="0" b="0"/>
            <wp:docPr id="18002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2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229" cy="320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33CD" w14:textId="77777777" w:rsidR="00B57745" w:rsidRDefault="00B57745" w:rsidP="00B57745"/>
    <w:p w14:paraId="353E0276" w14:textId="77777777" w:rsidR="00B57745" w:rsidRDefault="00B57745" w:rsidP="00B57745">
      <w:r w:rsidRPr="004933FE">
        <w:rPr>
          <w:noProof/>
        </w:rPr>
        <w:lastRenderedPageBreak/>
        <w:drawing>
          <wp:inline distT="0" distB="0" distL="0" distR="0" wp14:anchorId="07EDE1DE" wp14:editId="4BFEC72E">
            <wp:extent cx="5943600" cy="3942080"/>
            <wp:effectExtent l="0" t="0" r="0" b="1270"/>
            <wp:docPr id="11189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8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2B2E" w14:textId="77777777" w:rsidR="00B57745" w:rsidRDefault="00B57745" w:rsidP="00B57745"/>
    <w:p w14:paraId="0D12540A" w14:textId="77777777" w:rsidR="00B57745" w:rsidRDefault="00B57745" w:rsidP="00B57745">
      <w:r>
        <w:t>PART OF TRYING MULTI VENDORS:</w:t>
      </w:r>
    </w:p>
    <w:p w14:paraId="132EAC52" w14:textId="77777777" w:rsidR="00B57745" w:rsidRDefault="00B57745" w:rsidP="00B57745">
      <w:r w:rsidRPr="00167DB7">
        <w:rPr>
          <w:noProof/>
        </w:rPr>
        <w:drawing>
          <wp:inline distT="0" distB="0" distL="0" distR="0" wp14:anchorId="082C1F22" wp14:editId="1FB312A7">
            <wp:extent cx="4518660" cy="3068923"/>
            <wp:effectExtent l="0" t="0" r="0" b="0"/>
            <wp:docPr id="13328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52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245" cy="307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9179" w14:textId="77777777" w:rsidR="00B57745" w:rsidRDefault="00B57745" w:rsidP="00B57745"/>
    <w:p w14:paraId="04FA6D9B" w14:textId="77777777" w:rsidR="00B57745" w:rsidRDefault="00B57745" w:rsidP="00B57745">
      <w:r w:rsidRPr="00167DB7">
        <w:rPr>
          <w:noProof/>
        </w:rPr>
        <w:lastRenderedPageBreak/>
        <w:drawing>
          <wp:inline distT="0" distB="0" distL="0" distR="0" wp14:anchorId="33DF4618" wp14:editId="1790CDC1">
            <wp:extent cx="5943600" cy="3891280"/>
            <wp:effectExtent l="0" t="0" r="0" b="0"/>
            <wp:docPr id="67637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6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91F4" w14:textId="77777777" w:rsidR="00B57745" w:rsidRDefault="00B57745" w:rsidP="00B57745"/>
    <w:p w14:paraId="6C2AF6EB" w14:textId="77777777" w:rsidR="00B57745" w:rsidRDefault="00B57745" w:rsidP="00B57745">
      <w:r w:rsidRPr="00167DB7">
        <w:rPr>
          <w:noProof/>
        </w:rPr>
        <w:drawing>
          <wp:inline distT="0" distB="0" distL="0" distR="0" wp14:anchorId="29322015" wp14:editId="03059D99">
            <wp:extent cx="5859780" cy="3840480"/>
            <wp:effectExtent l="0" t="0" r="7620" b="7620"/>
            <wp:docPr id="18063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3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063" cy="38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758F" w14:textId="77777777" w:rsidR="00B57745" w:rsidRDefault="00B57745" w:rsidP="00B57745">
      <w:r w:rsidRPr="00167DB7">
        <w:rPr>
          <w:noProof/>
        </w:rPr>
        <w:lastRenderedPageBreak/>
        <w:drawing>
          <wp:inline distT="0" distB="0" distL="0" distR="0" wp14:anchorId="097BB381" wp14:editId="69A202D3">
            <wp:extent cx="5943600" cy="3768090"/>
            <wp:effectExtent l="0" t="0" r="0" b="3810"/>
            <wp:docPr id="8277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9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96C" w14:textId="77777777" w:rsidR="00B57745" w:rsidRDefault="00B57745" w:rsidP="00B57745"/>
    <w:p w14:paraId="016AE259" w14:textId="77777777" w:rsidR="00B57745" w:rsidRDefault="00B57745" w:rsidP="00B57745">
      <w:r w:rsidRPr="00167DB7">
        <w:rPr>
          <w:noProof/>
        </w:rPr>
        <w:drawing>
          <wp:inline distT="0" distB="0" distL="0" distR="0" wp14:anchorId="07535ADF" wp14:editId="23D1DBBB">
            <wp:extent cx="5943600" cy="3575050"/>
            <wp:effectExtent l="0" t="0" r="0" b="6350"/>
            <wp:docPr id="14855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9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2933" w14:textId="77777777" w:rsidR="00B57745" w:rsidRDefault="00B57745" w:rsidP="00B57745"/>
    <w:p w14:paraId="758B848F" w14:textId="77777777" w:rsidR="00B57745" w:rsidRDefault="00B57745" w:rsidP="00B57745">
      <w:r w:rsidRPr="00167DB7">
        <w:rPr>
          <w:noProof/>
        </w:rPr>
        <w:lastRenderedPageBreak/>
        <w:drawing>
          <wp:inline distT="0" distB="0" distL="0" distR="0" wp14:anchorId="44E749AF" wp14:editId="7802939D">
            <wp:extent cx="5943600" cy="3564890"/>
            <wp:effectExtent l="0" t="0" r="0" b="0"/>
            <wp:docPr id="15092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3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5112" w14:textId="77777777" w:rsidR="00B57745" w:rsidRDefault="00B57745" w:rsidP="00B57745">
      <w:r>
        <w:t>Question 1 – 14 Answer:</w:t>
      </w:r>
    </w:p>
    <w:p w14:paraId="5757E166" w14:textId="77777777" w:rsidR="00B57745" w:rsidRPr="00AC26AD" w:rsidRDefault="00B57745" w:rsidP="00B57745">
      <w:r w:rsidRPr="00AC26AD">
        <w:rPr>
          <w:b/>
          <w:bCs/>
        </w:rPr>
        <w:t>Question 1. Why is string appropriate for vendorName?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string is appropriate because the vendor's name is text, such as "Ate Linda" or "Mang Jose".</w:t>
      </w:r>
    </w:p>
    <w:p w14:paraId="616EF94B" w14:textId="77777777" w:rsidR="00B57745" w:rsidRPr="00AC26AD" w:rsidRDefault="00B57745" w:rsidP="00B57745">
      <w:r w:rsidRPr="00AC26AD">
        <w:rPr>
          <w:b/>
          <w:bCs/>
        </w:rPr>
        <w:t>Question 2. Why should totalSales use uint256 instead of int256?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uint256 is appropriate because sales amounts cannot be negative. It stores only non-negative whole numbers.</w:t>
      </w:r>
    </w:p>
    <w:p w14:paraId="795E9A05" w14:textId="77777777" w:rsidR="00B57745" w:rsidRPr="00AC26AD" w:rsidRDefault="00B57745" w:rsidP="00B57745">
      <w:r w:rsidRPr="00AC26AD">
        <w:rPr>
          <w:b/>
          <w:bCs/>
        </w:rPr>
        <w:t>Question 3. What are the only two possible values of transactionStatus?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true and false.</w:t>
      </w:r>
    </w:p>
    <w:p w14:paraId="3D47A19C" w14:textId="77777777" w:rsidR="00B57745" w:rsidRPr="00AC26AD" w:rsidRDefault="00B57745" w:rsidP="00B57745">
      <w:r w:rsidRPr="00AC26AD">
        <w:rPr>
          <w:b/>
          <w:bCs/>
        </w:rPr>
        <w:t>Question 4. What is the key of the mapping?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The key is the vendor's </w:t>
      </w:r>
      <w:r w:rsidRPr="00AC26AD">
        <w:rPr>
          <w:b/>
          <w:bCs/>
        </w:rPr>
        <w:t>wallet address (address)</w:t>
      </w:r>
      <w:r w:rsidRPr="00AC26AD">
        <w:t>.</w:t>
      </w:r>
    </w:p>
    <w:p w14:paraId="000FB7D1" w14:textId="77777777" w:rsidR="00B57745" w:rsidRPr="00AC26AD" w:rsidRDefault="00B57745" w:rsidP="00B57745">
      <w:r w:rsidRPr="00AC26AD">
        <w:rPr>
          <w:b/>
          <w:bCs/>
        </w:rPr>
        <w:t>Question 5. What is the value stored for each key?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The value is the vendor's </w:t>
      </w:r>
      <w:r w:rsidRPr="00AC26AD">
        <w:rPr>
          <w:b/>
          <w:bCs/>
        </w:rPr>
        <w:t>accumulated sales amount (uint256)</w:t>
      </w:r>
      <w:r w:rsidRPr="00AC26AD">
        <w:t>.</w:t>
      </w:r>
    </w:p>
    <w:p w14:paraId="760B6DBE" w14:textId="77777777" w:rsidR="00B57745" w:rsidRPr="00AC26AD" w:rsidRDefault="00B57745" w:rsidP="00B57745">
      <w:r w:rsidRPr="00AC26AD">
        <w:rPr>
          <w:b/>
          <w:bCs/>
        </w:rPr>
        <w:t>Question 6. Why is a wallet address useful for distinguishing vendors?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A wallet address uniquely identifies an Ethereum account, allowing the contract to keep separate sales totals for different vendors. </w:t>
      </w:r>
    </w:p>
    <w:p w14:paraId="2F7E014B" w14:textId="77777777" w:rsidR="00B57745" w:rsidRPr="00AC26AD" w:rsidRDefault="00B57745" w:rsidP="00B57745">
      <w:r w:rsidRPr="00AC26AD">
        <w:rPr>
          <w:b/>
          <w:bCs/>
        </w:rPr>
        <w:t>Question 7. Why is this function declared view?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It is declared view because it only reads the transactionStatus value and does not modify the blockchain state.</w:t>
      </w:r>
    </w:p>
    <w:p w14:paraId="100477AF" w14:textId="77777777" w:rsidR="00B57745" w:rsidRDefault="00B57745" w:rsidP="00B57745">
      <w:r w:rsidRPr="00AC26AD">
        <w:rPr>
          <w:b/>
          <w:bCs/>
        </w:rPr>
        <w:t>Question 8. Does calling this function change blockchain data?</w:t>
      </w:r>
      <w:r w:rsidRPr="00AC26AD">
        <w:br/>
      </w:r>
      <w:r w:rsidRPr="00AC26AD">
        <w:rPr>
          <w:b/>
          <w:bCs/>
        </w:rPr>
        <w:t>Answer:</w:t>
      </w:r>
      <w:r w:rsidRPr="00AC26AD">
        <w:t xml:space="preserve"> No. Calling isTransactionSuccessful() only reads the current value of transactionStatus.</w:t>
      </w:r>
    </w:p>
    <w:p w14:paraId="16703B76" w14:textId="77777777" w:rsidR="00B57745" w:rsidRDefault="00B57745" w:rsidP="00B57745">
      <w:r w:rsidRPr="006C3391">
        <w:rPr>
          <w:b/>
          <w:bCs/>
        </w:rPr>
        <w:lastRenderedPageBreak/>
        <w:t>Question 9. Why is totalSales initially 0 even though the contract never explicitly assigns 0?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Solidity automatically initializes an unsigned integer (uint256) to its default value of </w:t>
      </w:r>
      <w:r w:rsidRPr="006C3391">
        <w:rPr>
          <w:b/>
          <w:bCs/>
        </w:rPr>
        <w:t>0</w:t>
      </w:r>
      <w:r w:rsidRPr="006C3391">
        <w:t>.</w:t>
      </w:r>
    </w:p>
    <w:p w14:paraId="6AA5CAE6" w14:textId="77777777" w:rsidR="00B57745" w:rsidRDefault="00B57745" w:rsidP="00B57745">
      <w:r w:rsidRPr="006C3391">
        <w:rPr>
          <w:b/>
          <w:bCs/>
        </w:rPr>
        <w:t>Question 10. Why did the previous 500 become 750 rather than 250? Identify the Solidity operator responsible.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The previous value was 500, and the new sale of 250 was added to it, resulting in 750. The operator responsible is the </w:t>
      </w:r>
      <w:r w:rsidRPr="006C3391">
        <w:rPr>
          <w:b/>
          <w:bCs/>
        </w:rPr>
        <w:t>+= addition-assignment operator</w:t>
      </w:r>
      <w:r w:rsidRPr="006C3391">
        <w:t>.</w:t>
      </w:r>
    </w:p>
    <w:p w14:paraId="7565B9C2" w14:textId="77777777" w:rsidR="00B57745" w:rsidRPr="006C3391" w:rsidRDefault="00B57745" w:rsidP="00B57745">
      <w:r w:rsidRPr="006C3391">
        <w:rPr>
          <w:b/>
          <w:bCs/>
        </w:rPr>
        <w:t>Question 11. Once recordSale() is confirmed on Sepolia, why can't the student simply remove that blockchain transaction?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Once the transaction is confirmed on the blockchain, it becomes part of the blockchain's historical record. The student cannot simply delete or remove the confirmed transaction.</w:t>
      </w:r>
    </w:p>
    <w:p w14:paraId="5A94505F" w14:textId="77777777" w:rsidR="00B57745" w:rsidRPr="006C3391" w:rsidRDefault="00B57745" w:rsidP="00B57745">
      <w:r w:rsidRPr="006C3391">
        <w:rPr>
          <w:b/>
          <w:bCs/>
        </w:rPr>
        <w:t>Question 12. Does blockchain immutability mean that totalSales can never change? Explain the difference between changing contract state through another valid transaction and altering an already-confirmed historical transaction.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No. totalSales can change through another valid transaction, such as calling recordSale() again. However, an already-confirmed historical transaction cannot simply be altered or deleted. </w:t>
      </w:r>
    </w:p>
    <w:p w14:paraId="06DC20F6" w14:textId="77777777" w:rsidR="00B57745" w:rsidRPr="006C3391" w:rsidRDefault="00B57745" w:rsidP="00B57745">
      <w:r w:rsidRPr="006C3391">
        <w:rPr>
          <w:b/>
          <w:bCs/>
        </w:rPr>
        <w:t>Question 13. Why should vendor sales not be stored independently inside separate application web servers if an application uses multiple servers?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Because separate servers could have different copies of the sales information, which may cause inconsistencies or disagreements. A blockchain provides a shared transaction record that can be accessed and verified consistently.</w:t>
      </w:r>
    </w:p>
    <w:p w14:paraId="45E925AE" w14:textId="77777777" w:rsidR="00B57745" w:rsidRPr="006C3391" w:rsidRDefault="00B57745" w:rsidP="00B57745">
      <w:r w:rsidRPr="006C3391">
        <w:rPr>
          <w:b/>
          <w:bCs/>
        </w:rPr>
        <w:t>Question 14. What information can Etherscan provide that helps demonstrate that the transaction actually occurred?</w:t>
      </w:r>
      <w:r w:rsidRPr="006C3391">
        <w:br/>
      </w:r>
      <w:r w:rsidRPr="006C3391">
        <w:rPr>
          <w:b/>
          <w:bCs/>
        </w:rPr>
        <w:t>Answer:</w:t>
      </w:r>
      <w:r w:rsidRPr="006C3391">
        <w:t xml:space="preserve"> Etherscan can provide information such as the </w:t>
      </w:r>
      <w:r w:rsidRPr="006C3391">
        <w:rPr>
          <w:b/>
          <w:bCs/>
        </w:rPr>
        <w:t>transaction status, transaction hash, From address, contract address, and transaction details</w:t>
      </w:r>
      <w:r w:rsidRPr="006C3391">
        <w:t>, which can be used to verify that the transaction occurred on Sepolia.</w:t>
      </w:r>
    </w:p>
    <w:p w14:paraId="1C57536A" w14:textId="77777777" w:rsidR="00B57745" w:rsidRPr="00AC26AD" w:rsidRDefault="00B57745" w:rsidP="00B57745"/>
    <w:p w14:paraId="5D27BCC2" w14:textId="77777777" w:rsidR="00B57745" w:rsidRDefault="00B57745" w:rsidP="00B57745"/>
    <w:p w14:paraId="5881419B" w14:textId="77777777" w:rsidR="00B57745" w:rsidRDefault="00B57745" w:rsidP="00B57745"/>
    <w:p w14:paraId="71BEBD0F" w14:textId="77777777" w:rsidR="00B57745" w:rsidRDefault="00B57745" w:rsidP="00B57745">
      <w:r>
        <w:br/>
      </w:r>
    </w:p>
    <w:p w14:paraId="6444381F" w14:textId="77777777" w:rsidR="00BA27F6" w:rsidRDefault="00BA27F6"/>
    <w:sectPr w:rsidR="00BA27F6" w:rsidSect="00B57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45"/>
    <w:rsid w:val="00074076"/>
    <w:rsid w:val="00202C0F"/>
    <w:rsid w:val="003348B8"/>
    <w:rsid w:val="004E5C0F"/>
    <w:rsid w:val="00B3777C"/>
    <w:rsid w:val="00B57745"/>
    <w:rsid w:val="00BA27F6"/>
    <w:rsid w:val="00C8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586A"/>
  <w15:chartTrackingRefBased/>
  <w15:docId w15:val="{FEB04527-5A74-4F45-8F41-AD15D5B9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745"/>
  </w:style>
  <w:style w:type="paragraph" w:styleId="Heading1">
    <w:name w:val="heading 1"/>
    <w:basedOn w:val="Normal"/>
    <w:next w:val="Normal"/>
    <w:link w:val="Heading1Char"/>
    <w:uiPriority w:val="9"/>
    <w:qFormat/>
    <w:rsid w:val="00B5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7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sepolia.etherscan.io/tx/0x4e6ee7af8c8f4b41f9df89183533421c01ebf0ba16f82e3f473d1387623ebcdd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sepolia.etherscan.io/tx/0x7f19ba1b56d970619bae800e1f4f7bb5b1a4ce97e875ec9b6dccb2aa26e833e8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github.com/Marlsley/palengke-ledger-solidity.git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Marley Cruz</dc:creator>
  <cp:keywords/>
  <dc:description/>
  <cp:lastModifiedBy>John Marley Cruz</cp:lastModifiedBy>
  <cp:revision>2</cp:revision>
  <dcterms:created xsi:type="dcterms:W3CDTF">2026-09-16T13:05:00Z</dcterms:created>
  <dcterms:modified xsi:type="dcterms:W3CDTF">2026-09-16T13:09:00Z</dcterms:modified>
</cp:coreProperties>
</file>