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5011"/>
        <w:tblW w:w="10790" w:type="dxa"/>
        <w:tblBorders>
          <w:insideH w:val="none" w:sz="0" w:space="0" w:color="auto"/>
          <w:insideV w:val="none" w:sz="0" w:space="0" w:color="auto"/>
        </w:tblBorders>
        <w:tblLook w:val="04A0" w:firstRow="1" w:lastRow="0" w:firstColumn="1" w:lastColumn="0" w:noHBand="0" w:noVBand="1"/>
      </w:tblPr>
      <w:tblGrid>
        <w:gridCol w:w="558"/>
        <w:gridCol w:w="10232"/>
      </w:tblGrid>
      <w:tr w:rsidR="0054783D" w:rsidRPr="00300DB9" w:rsidTr="003E5ECD">
        <w:trPr>
          <w:trHeight w:val="525"/>
        </w:trPr>
        <w:tc>
          <w:tcPr>
            <w:tcW w:w="0" w:type="auto"/>
            <w:gridSpan w:val="2"/>
          </w:tcPr>
          <w:p w:rsidR="0054783D" w:rsidRPr="00300DB9" w:rsidRDefault="0054783D" w:rsidP="003C5E7C">
            <w:pPr>
              <w:pStyle w:val="Default"/>
              <w:rPr>
                <w:sz w:val="23"/>
                <w:szCs w:val="23"/>
                <w:lang w:val="af-ZA"/>
              </w:rPr>
            </w:pPr>
            <w:r w:rsidRPr="00300DB9">
              <w:rPr>
                <w:b/>
                <w:bCs/>
                <w:sz w:val="23"/>
                <w:szCs w:val="23"/>
                <w:lang w:val="af-ZA"/>
              </w:rPr>
              <w:t xml:space="preserve">INSTRUKSIES EN INLIGTING </w:t>
            </w:r>
          </w:p>
          <w:p w:rsidR="0054783D" w:rsidRPr="00300DB9" w:rsidRDefault="0054783D" w:rsidP="003C5E7C"/>
        </w:tc>
      </w:tr>
      <w:tr w:rsidR="0054783D" w:rsidRPr="00300DB9" w:rsidTr="003E5ECD">
        <w:trPr>
          <w:trHeight w:val="525"/>
        </w:trPr>
        <w:tc>
          <w:tcPr>
            <w:tcW w:w="0" w:type="auto"/>
          </w:tcPr>
          <w:p w:rsidR="0054783D" w:rsidRPr="00300DB9" w:rsidRDefault="0054783D" w:rsidP="003C5E7C">
            <w:r w:rsidRPr="00300DB9">
              <w:t>1.</w:t>
            </w:r>
          </w:p>
        </w:tc>
        <w:tc>
          <w:tcPr>
            <w:tcW w:w="0" w:type="auto"/>
          </w:tcPr>
          <w:p w:rsidR="0054783D" w:rsidRPr="00300DB9" w:rsidRDefault="0054783D" w:rsidP="003C5E7C">
            <w:pPr>
              <w:pStyle w:val="Default"/>
              <w:rPr>
                <w:lang w:val="af-ZA"/>
              </w:rPr>
            </w:pPr>
            <w:r w:rsidRPr="00300DB9">
              <w:rPr>
                <w:lang w:val="af-ZA"/>
              </w:rPr>
              <w:t xml:space="preserve">Hierdie vraestel bestaan uit </w:t>
            </w:r>
            <w:r w:rsidRPr="0054783D">
              <w:rPr>
                <w:b/>
                <w:lang w:val="af-ZA"/>
              </w:rPr>
              <w:t>EEN</w:t>
            </w:r>
            <w:r w:rsidRPr="00300DB9">
              <w:rPr>
                <w:lang w:val="af-ZA"/>
              </w:rPr>
              <w:t xml:space="preserve"> VRAAG: </w:t>
            </w:r>
          </w:p>
          <w:p w:rsidR="0054783D" w:rsidRPr="00300DB9" w:rsidRDefault="0054783D" w:rsidP="003C5E7C"/>
        </w:tc>
      </w:tr>
      <w:tr w:rsidR="0054783D" w:rsidRPr="00300DB9" w:rsidTr="003E5ECD">
        <w:trPr>
          <w:trHeight w:val="1955"/>
        </w:trPr>
        <w:tc>
          <w:tcPr>
            <w:tcW w:w="0" w:type="auto"/>
          </w:tcPr>
          <w:p w:rsidR="0054783D" w:rsidRPr="00300DB9" w:rsidRDefault="0054783D" w:rsidP="003C5E7C">
            <w:r w:rsidRPr="00300DB9">
              <w:t>2.</w:t>
            </w:r>
          </w:p>
        </w:tc>
        <w:tc>
          <w:tcPr>
            <w:tcW w:w="0" w:type="auto"/>
          </w:tcPr>
          <w:p w:rsidR="0054783D" w:rsidRPr="00300DB9" w:rsidRDefault="0054783D" w:rsidP="003C5E7C">
            <w:pPr>
              <w:pStyle w:val="Default"/>
              <w:rPr>
                <w:lang w:val="af-ZA"/>
              </w:rPr>
            </w:pPr>
            <w:r w:rsidRPr="00300DB9">
              <w:rPr>
                <w:lang w:val="af-ZA"/>
              </w:rPr>
              <w:t>Krediet word gegee vir goeie programmeringsbeginsels, wat insluit:</w:t>
            </w:r>
          </w:p>
          <w:p w:rsidR="0054783D" w:rsidRPr="00300DB9" w:rsidRDefault="0054783D" w:rsidP="0054783D">
            <w:pPr>
              <w:pStyle w:val="Default"/>
              <w:numPr>
                <w:ilvl w:val="0"/>
                <w:numId w:val="2"/>
              </w:numPr>
              <w:rPr>
                <w:lang w:val="af-ZA"/>
              </w:rPr>
            </w:pPr>
            <w:r w:rsidRPr="00300DB9">
              <w:rPr>
                <w:lang w:val="af-ZA"/>
              </w:rPr>
              <w:t>Inkeping.</w:t>
            </w:r>
          </w:p>
          <w:p w:rsidR="0054783D" w:rsidRPr="00300DB9" w:rsidRDefault="0054783D" w:rsidP="0054783D">
            <w:pPr>
              <w:pStyle w:val="Default"/>
              <w:numPr>
                <w:ilvl w:val="0"/>
                <w:numId w:val="2"/>
              </w:numPr>
              <w:rPr>
                <w:lang w:val="af-ZA"/>
              </w:rPr>
            </w:pPr>
            <w:r w:rsidRPr="00300DB9">
              <w:rPr>
                <w:lang w:val="af-ZA"/>
              </w:rPr>
              <w:t>Beskrywende veranderlike name.</w:t>
            </w:r>
          </w:p>
          <w:p w:rsidR="0054783D" w:rsidRPr="00300DB9" w:rsidRDefault="0054783D" w:rsidP="0054783D">
            <w:pPr>
              <w:pStyle w:val="Default"/>
              <w:numPr>
                <w:ilvl w:val="0"/>
                <w:numId w:val="2"/>
              </w:numPr>
              <w:rPr>
                <w:lang w:val="af-ZA"/>
              </w:rPr>
            </w:pPr>
            <w:r w:rsidRPr="00300DB9">
              <w:rPr>
                <w:lang w:val="af-ZA"/>
              </w:rPr>
              <w:t>Die gebruik van konstantes indien van toepassing.</w:t>
            </w:r>
          </w:p>
          <w:p w:rsidR="0054783D" w:rsidRPr="00300DB9" w:rsidRDefault="0054783D" w:rsidP="0054783D">
            <w:pPr>
              <w:pStyle w:val="Default"/>
              <w:numPr>
                <w:ilvl w:val="0"/>
                <w:numId w:val="2"/>
              </w:numPr>
              <w:rPr>
                <w:lang w:val="af-ZA"/>
              </w:rPr>
            </w:pPr>
            <w:r w:rsidRPr="00300DB9">
              <w:rPr>
                <w:lang w:val="af-ZA"/>
              </w:rPr>
              <w:t>Die gebruik van die mees toepaslike strukture in die oplossing.</w:t>
            </w:r>
          </w:p>
          <w:p w:rsidR="0054783D" w:rsidRPr="00300DB9" w:rsidRDefault="0054783D" w:rsidP="0054783D">
            <w:pPr>
              <w:pStyle w:val="Default"/>
              <w:numPr>
                <w:ilvl w:val="0"/>
                <w:numId w:val="2"/>
              </w:numPr>
              <w:rPr>
                <w:lang w:val="af-ZA"/>
              </w:rPr>
            </w:pPr>
            <w:r w:rsidRPr="00300DB9">
              <w:rPr>
                <w:lang w:val="af-ZA"/>
              </w:rPr>
              <w:t>Die korrekte gebruik van lokale/nie-lokale veranderlikes.</w:t>
            </w:r>
          </w:p>
          <w:p w:rsidR="0054783D" w:rsidRPr="00300DB9" w:rsidRDefault="0054783D" w:rsidP="003C5E7C"/>
        </w:tc>
      </w:tr>
      <w:tr w:rsidR="0054783D" w:rsidRPr="00300DB9" w:rsidTr="003E5ECD">
        <w:trPr>
          <w:trHeight w:val="262"/>
        </w:trPr>
        <w:tc>
          <w:tcPr>
            <w:tcW w:w="0" w:type="auto"/>
          </w:tcPr>
          <w:p w:rsidR="0054783D" w:rsidRPr="00300DB9" w:rsidRDefault="0054783D" w:rsidP="003C5E7C">
            <w:r w:rsidRPr="00300DB9">
              <w:t>3.</w:t>
            </w:r>
          </w:p>
        </w:tc>
        <w:tc>
          <w:tcPr>
            <w:tcW w:w="0" w:type="auto"/>
          </w:tcPr>
          <w:p w:rsidR="0054783D" w:rsidRPr="00300DB9" w:rsidRDefault="0054783D" w:rsidP="003C5E7C">
            <w:r w:rsidRPr="00300DB9">
              <w:t>Lees die vraag noukeurig deur.</w:t>
            </w:r>
          </w:p>
        </w:tc>
      </w:tr>
      <w:tr w:rsidR="0054783D" w:rsidRPr="00300DB9" w:rsidTr="003E5ECD">
        <w:trPr>
          <w:trHeight w:val="248"/>
        </w:trPr>
        <w:tc>
          <w:tcPr>
            <w:tcW w:w="0" w:type="auto"/>
          </w:tcPr>
          <w:p w:rsidR="0054783D" w:rsidRPr="00300DB9" w:rsidRDefault="0054783D" w:rsidP="003C5E7C"/>
        </w:tc>
        <w:tc>
          <w:tcPr>
            <w:tcW w:w="0" w:type="auto"/>
          </w:tcPr>
          <w:p w:rsidR="0054783D" w:rsidRPr="00300DB9" w:rsidRDefault="0054783D" w:rsidP="003C5E7C"/>
        </w:tc>
      </w:tr>
      <w:tr w:rsidR="0054783D" w:rsidRPr="00300DB9" w:rsidTr="003E5ECD">
        <w:trPr>
          <w:trHeight w:val="525"/>
        </w:trPr>
        <w:tc>
          <w:tcPr>
            <w:tcW w:w="0" w:type="auto"/>
          </w:tcPr>
          <w:p w:rsidR="0054783D" w:rsidRPr="00300DB9" w:rsidRDefault="0054783D" w:rsidP="003C5E7C">
            <w:r w:rsidRPr="00300DB9">
              <w:t>4.</w:t>
            </w:r>
          </w:p>
        </w:tc>
        <w:tc>
          <w:tcPr>
            <w:tcW w:w="0" w:type="auto"/>
          </w:tcPr>
          <w:p w:rsidR="0054783D" w:rsidRPr="00300DB9" w:rsidRDefault="0054783D" w:rsidP="003C5E7C">
            <w:r w:rsidRPr="00300DB9">
              <w:t>Stoor jou werk met gereelde tussenposes.</w:t>
            </w:r>
          </w:p>
          <w:p w:rsidR="0054783D" w:rsidRPr="00300DB9" w:rsidRDefault="0054783D" w:rsidP="003C5E7C"/>
        </w:tc>
      </w:tr>
      <w:tr w:rsidR="0054783D" w:rsidRPr="00300DB9" w:rsidTr="003E5ECD">
        <w:trPr>
          <w:trHeight w:val="525"/>
        </w:trPr>
        <w:tc>
          <w:tcPr>
            <w:tcW w:w="0" w:type="auto"/>
          </w:tcPr>
          <w:p w:rsidR="0054783D" w:rsidRPr="00300DB9" w:rsidRDefault="0054783D" w:rsidP="003C5E7C">
            <w:r w:rsidRPr="00300DB9">
              <w:t>5.</w:t>
            </w:r>
          </w:p>
        </w:tc>
        <w:tc>
          <w:tcPr>
            <w:tcW w:w="0" w:type="auto"/>
          </w:tcPr>
          <w:p w:rsidR="0054783D" w:rsidRPr="00300DB9" w:rsidRDefault="0054783D" w:rsidP="003C5E7C">
            <w:r w:rsidRPr="00300DB9">
              <w:t>Voeg</w:t>
            </w:r>
            <w:r w:rsidR="00E85E5B">
              <w:t xml:space="preserve"> jou naam boaan die program in '</w:t>
            </w:r>
            <w:bookmarkStart w:id="0" w:name="_GoBack"/>
            <w:bookmarkEnd w:id="0"/>
            <w:r w:rsidRPr="00300DB9">
              <w:t>n kommentaarstelling.</w:t>
            </w:r>
          </w:p>
          <w:p w:rsidR="0054783D" w:rsidRPr="00300DB9" w:rsidRDefault="0054783D" w:rsidP="003C5E7C"/>
        </w:tc>
      </w:tr>
      <w:tr w:rsidR="003E5ECD" w:rsidRPr="00300DB9" w:rsidTr="003E5ECD">
        <w:trPr>
          <w:trHeight w:val="476"/>
        </w:trPr>
        <w:tc>
          <w:tcPr>
            <w:tcW w:w="0" w:type="auto"/>
          </w:tcPr>
          <w:p w:rsidR="003E5ECD" w:rsidRPr="00300DB9" w:rsidRDefault="003E5ECD" w:rsidP="003E5ECD">
            <w:r w:rsidRPr="00300DB9">
              <w:t>6.</w:t>
            </w:r>
          </w:p>
        </w:tc>
        <w:tc>
          <w:tcPr>
            <w:tcW w:w="0" w:type="auto"/>
          </w:tcPr>
          <w:p w:rsidR="003E5ECD" w:rsidRPr="00300DB9" w:rsidRDefault="003E5ECD" w:rsidP="00E85E5B">
            <w:r w:rsidRPr="00300DB9">
              <w:t xml:space="preserve">Hierdie vraestel bestaan uit </w:t>
            </w:r>
            <w:r w:rsidRPr="00300DB9">
              <w:rPr>
                <w:b/>
              </w:rPr>
              <w:t>5 bladsye.</w:t>
            </w:r>
          </w:p>
        </w:tc>
      </w:tr>
    </w:tbl>
    <w:tbl>
      <w:tblPr>
        <w:tblpPr w:leftFromText="180" w:rightFromText="180" w:vertAnchor="page" w:horzAnchor="margin" w:tblpXSpec="center" w:tblpY="856"/>
        <w:tblW w:w="10424" w:type="dxa"/>
        <w:tblLayout w:type="fixed"/>
        <w:tblLook w:val="01E0" w:firstRow="1" w:lastRow="1" w:firstColumn="1" w:lastColumn="1" w:noHBand="0" w:noVBand="0"/>
      </w:tblPr>
      <w:tblGrid>
        <w:gridCol w:w="1838"/>
        <w:gridCol w:w="2330"/>
        <w:gridCol w:w="2326"/>
        <w:gridCol w:w="1581"/>
        <w:gridCol w:w="2349"/>
      </w:tblGrid>
      <w:tr w:rsidR="0054783D" w:rsidRPr="00300DB9" w:rsidTr="003C5E7C">
        <w:trPr>
          <w:trHeight w:val="575"/>
        </w:trPr>
        <w:tc>
          <w:tcPr>
            <w:tcW w:w="10424" w:type="dxa"/>
            <w:gridSpan w:val="5"/>
            <w:shd w:val="clear" w:color="auto" w:fill="000000"/>
            <w:vAlign w:val="center"/>
          </w:tcPr>
          <w:p w:rsidR="0054783D" w:rsidRPr="00300DB9" w:rsidRDefault="0054783D" w:rsidP="003C5E7C">
            <w:pPr>
              <w:pStyle w:val="NormalClosed"/>
              <w:tabs>
                <w:tab w:val="left" w:pos="567"/>
                <w:tab w:val="left" w:pos="993"/>
                <w:tab w:val="left" w:pos="8647"/>
              </w:tabs>
              <w:spacing w:before="80" w:after="80" w:line="276" w:lineRule="auto"/>
              <w:ind w:left="425" w:hanging="425"/>
              <w:jc w:val="center"/>
              <w:rPr>
                <w:rFonts w:ascii="Century Gothic" w:hAnsi="Century Gothic"/>
              </w:rPr>
            </w:pPr>
            <w:r w:rsidRPr="00300DB9">
              <w:rPr>
                <w:rFonts w:ascii="Century Gothic" w:hAnsi="Century Gothic"/>
                <w:sz w:val="28"/>
              </w:rPr>
              <w:t xml:space="preserve">HOËRSKOOL </w:t>
            </w:r>
            <w:r w:rsidRPr="00300DB9">
              <w:rPr>
                <w:rFonts w:ascii="Century Gothic" w:hAnsi="Century Gothic"/>
                <w:b/>
                <w:sz w:val="28"/>
              </w:rPr>
              <w:t>ZWARTKOP</w:t>
            </w:r>
          </w:p>
        </w:tc>
      </w:tr>
      <w:tr w:rsidR="0054783D" w:rsidRPr="00300DB9" w:rsidTr="003C5E7C">
        <w:trPr>
          <w:trHeight w:val="301"/>
        </w:trPr>
        <w:tc>
          <w:tcPr>
            <w:tcW w:w="4168" w:type="dxa"/>
            <w:gridSpan w:val="2"/>
            <w:vMerge w:val="restart"/>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r w:rsidRPr="00300DB9">
              <w:rPr>
                <w:rFonts w:ascii="Arial Black" w:hAnsi="Arial Black"/>
              </w:rPr>
              <w:t>GRAAD 10</w:t>
            </w:r>
          </w:p>
          <w:p w:rsidR="0054783D" w:rsidRPr="00300DB9" w:rsidRDefault="00E84802" w:rsidP="003C5E7C">
            <w:pPr>
              <w:pStyle w:val="NormalClosed"/>
              <w:tabs>
                <w:tab w:val="left" w:pos="567"/>
                <w:tab w:val="left" w:pos="993"/>
                <w:tab w:val="left" w:pos="8647"/>
              </w:tabs>
              <w:spacing w:line="276" w:lineRule="auto"/>
              <w:rPr>
                <w:rFonts w:ascii="Arial Black" w:hAnsi="Arial Black"/>
                <w:b/>
              </w:rPr>
            </w:pPr>
            <w:r>
              <w:rPr>
                <w:rFonts w:ascii="Arial Black" w:hAnsi="Arial Black"/>
                <w:b/>
              </w:rPr>
              <w:t>VRAESTEL: PRAKTIES 3</w:t>
            </w:r>
          </w:p>
        </w:tc>
        <w:tc>
          <w:tcPr>
            <w:tcW w:w="2326" w:type="dxa"/>
            <w:vMerge w:val="restart"/>
          </w:tcPr>
          <w:p w:rsidR="0054783D" w:rsidRPr="00300DB9" w:rsidRDefault="0051266F" w:rsidP="003C5E7C">
            <w:pPr>
              <w:pStyle w:val="NormalClosed"/>
              <w:tabs>
                <w:tab w:val="left" w:pos="567"/>
                <w:tab w:val="left" w:pos="993"/>
                <w:tab w:val="left" w:pos="8647"/>
              </w:tabs>
              <w:spacing w:line="276" w:lineRule="auto"/>
              <w:ind w:left="426" w:hanging="426"/>
              <w:rPr>
                <w:rFonts w:ascii="Times New Roman" w:hAnsi="Times New Roman"/>
              </w:rPr>
            </w:pPr>
            <w:r>
              <w:rPr>
                <w:rFonts w:ascii="Times New Roman" w:hAnsi="Times New Roman"/>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95pt;margin-top:1.55pt;width:75.2pt;height:95.45pt;z-index:-251658240;mso-position-horizontal-relative:text;mso-position-vertical-relative:text;mso-width-relative:page;mso-height-relative:page">
                  <v:imagedata r:id="rId7" o:title=""/>
                </v:shape>
                <o:OLEObject Type="Embed" ProgID="PBrush" ShapeID="_x0000_s1027" DrawAspect="Content" ObjectID="_1754994455" r:id="rId8"/>
              </w:object>
            </w:r>
          </w:p>
        </w:tc>
        <w:tc>
          <w:tcPr>
            <w:tcW w:w="1581" w:type="dxa"/>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r w:rsidRPr="00300DB9">
              <w:rPr>
                <w:rFonts w:ascii="Arial Black" w:hAnsi="Arial Black"/>
              </w:rPr>
              <w:t>Datum:</w:t>
            </w:r>
          </w:p>
        </w:tc>
        <w:tc>
          <w:tcPr>
            <w:tcW w:w="2349" w:type="dxa"/>
          </w:tcPr>
          <w:p w:rsidR="0054783D" w:rsidRPr="00300DB9" w:rsidRDefault="00AD062B" w:rsidP="003C5E7C">
            <w:pPr>
              <w:pStyle w:val="NormalClosed"/>
              <w:tabs>
                <w:tab w:val="left" w:pos="567"/>
                <w:tab w:val="left" w:pos="993"/>
                <w:tab w:val="left" w:pos="8647"/>
              </w:tabs>
              <w:spacing w:line="276" w:lineRule="auto"/>
              <w:rPr>
                <w:rFonts w:ascii="Times New Roman" w:hAnsi="Times New Roman"/>
              </w:rPr>
            </w:pPr>
            <w:r>
              <w:rPr>
                <w:rFonts w:ascii="Arial Black" w:hAnsi="Arial Black"/>
                <w:sz w:val="22"/>
              </w:rPr>
              <w:t>September</w:t>
            </w:r>
            <w:r w:rsidR="00E84802">
              <w:rPr>
                <w:rFonts w:ascii="Arial Black" w:hAnsi="Arial Black"/>
                <w:sz w:val="22"/>
              </w:rPr>
              <w:t xml:space="preserve"> 2023</w:t>
            </w:r>
          </w:p>
        </w:tc>
      </w:tr>
      <w:tr w:rsidR="0054783D" w:rsidRPr="00300DB9" w:rsidTr="003C5E7C">
        <w:trPr>
          <w:trHeight w:val="307"/>
        </w:trPr>
        <w:tc>
          <w:tcPr>
            <w:tcW w:w="4168" w:type="dxa"/>
            <w:gridSpan w:val="2"/>
            <w:vMerge/>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p>
        </w:tc>
        <w:tc>
          <w:tcPr>
            <w:tcW w:w="2326" w:type="dxa"/>
            <w:vMerge/>
          </w:tcPr>
          <w:p w:rsidR="0054783D" w:rsidRPr="00300DB9" w:rsidRDefault="0054783D" w:rsidP="003C5E7C">
            <w:pPr>
              <w:pStyle w:val="NormalClosed"/>
              <w:tabs>
                <w:tab w:val="left" w:pos="567"/>
                <w:tab w:val="left" w:pos="993"/>
                <w:tab w:val="left" w:pos="8647"/>
              </w:tabs>
              <w:spacing w:line="276" w:lineRule="auto"/>
              <w:ind w:left="426" w:hanging="426"/>
              <w:rPr>
                <w:rFonts w:ascii="Times New Roman" w:hAnsi="Times New Roman"/>
                <w:lang w:eastAsia="en-GB"/>
              </w:rPr>
            </w:pPr>
          </w:p>
        </w:tc>
        <w:tc>
          <w:tcPr>
            <w:tcW w:w="1581" w:type="dxa"/>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iCs/>
              </w:rPr>
            </w:pPr>
            <w:r w:rsidRPr="00300DB9">
              <w:rPr>
                <w:rFonts w:ascii="Arial Black" w:hAnsi="Arial Black"/>
                <w:iCs/>
              </w:rPr>
              <w:t xml:space="preserve">Tyd: </w:t>
            </w:r>
          </w:p>
        </w:tc>
        <w:tc>
          <w:tcPr>
            <w:tcW w:w="2349" w:type="dxa"/>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sz w:val="20"/>
              </w:rPr>
            </w:pPr>
            <w:r w:rsidRPr="00300DB9">
              <w:rPr>
                <w:rFonts w:ascii="Arial Black" w:hAnsi="Arial Black"/>
                <w:sz w:val="22"/>
              </w:rPr>
              <w:t>1 uur</w:t>
            </w:r>
          </w:p>
        </w:tc>
      </w:tr>
      <w:tr w:rsidR="0054783D" w:rsidRPr="00300DB9" w:rsidTr="003C5E7C">
        <w:trPr>
          <w:trHeight w:val="418"/>
        </w:trPr>
        <w:tc>
          <w:tcPr>
            <w:tcW w:w="4168" w:type="dxa"/>
            <w:gridSpan w:val="2"/>
            <w:vMerge/>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p>
        </w:tc>
        <w:tc>
          <w:tcPr>
            <w:tcW w:w="2326" w:type="dxa"/>
            <w:vMerge/>
          </w:tcPr>
          <w:p w:rsidR="0054783D" w:rsidRPr="00300DB9" w:rsidRDefault="0054783D" w:rsidP="003C5E7C">
            <w:pPr>
              <w:pStyle w:val="NormalClosed"/>
              <w:tabs>
                <w:tab w:val="left" w:pos="567"/>
                <w:tab w:val="left" w:pos="993"/>
                <w:tab w:val="left" w:pos="8647"/>
              </w:tabs>
              <w:spacing w:line="276" w:lineRule="auto"/>
              <w:ind w:left="426" w:hanging="426"/>
              <w:rPr>
                <w:rFonts w:ascii="Times New Roman" w:hAnsi="Times New Roman"/>
                <w:lang w:eastAsia="en-GB"/>
              </w:rPr>
            </w:pPr>
          </w:p>
        </w:tc>
        <w:tc>
          <w:tcPr>
            <w:tcW w:w="1581" w:type="dxa"/>
          </w:tcPr>
          <w:p w:rsidR="0054783D" w:rsidRPr="00300DB9" w:rsidRDefault="0054783D" w:rsidP="003C5E7C">
            <w:pPr>
              <w:pStyle w:val="NormalClosed"/>
              <w:tabs>
                <w:tab w:val="left" w:pos="567"/>
                <w:tab w:val="left" w:pos="993"/>
                <w:tab w:val="left" w:pos="8647"/>
              </w:tabs>
              <w:spacing w:line="276" w:lineRule="auto"/>
              <w:rPr>
                <w:rFonts w:ascii="Arial Black" w:hAnsi="Arial Black"/>
              </w:rPr>
            </w:pPr>
            <w:r w:rsidRPr="00300DB9">
              <w:rPr>
                <w:rFonts w:ascii="Arial Black" w:hAnsi="Arial Black"/>
              </w:rPr>
              <w:t>Totaal:</w:t>
            </w:r>
          </w:p>
        </w:tc>
        <w:tc>
          <w:tcPr>
            <w:tcW w:w="2349" w:type="dxa"/>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sz w:val="20"/>
              </w:rPr>
            </w:pPr>
            <w:r w:rsidRPr="00300DB9">
              <w:rPr>
                <w:rFonts w:ascii="Arial Black" w:hAnsi="Arial Black"/>
                <w:sz w:val="22"/>
              </w:rPr>
              <w:t>50</w:t>
            </w:r>
          </w:p>
        </w:tc>
      </w:tr>
      <w:tr w:rsidR="0054783D" w:rsidRPr="00300DB9" w:rsidTr="003C5E7C">
        <w:trPr>
          <w:trHeight w:val="761"/>
        </w:trPr>
        <w:tc>
          <w:tcPr>
            <w:tcW w:w="1838" w:type="dxa"/>
            <w:vAlign w:val="center"/>
          </w:tcPr>
          <w:p w:rsidR="0054783D" w:rsidRPr="00300DB9" w:rsidRDefault="0054783D" w:rsidP="003C5E7C">
            <w:pPr>
              <w:pStyle w:val="NormalClosed"/>
              <w:tabs>
                <w:tab w:val="left" w:pos="567"/>
                <w:tab w:val="left" w:pos="993"/>
                <w:tab w:val="left" w:pos="8647"/>
              </w:tabs>
              <w:spacing w:line="276" w:lineRule="auto"/>
              <w:ind w:left="426" w:hanging="426"/>
              <w:rPr>
                <w:rFonts w:ascii="Times New Roman" w:hAnsi="Times New Roman"/>
              </w:rPr>
            </w:pPr>
            <w:r w:rsidRPr="00300DB9">
              <w:rPr>
                <w:rFonts w:cs="Arial"/>
                <w:b/>
              </w:rPr>
              <w:t>Eksaminator:</w:t>
            </w:r>
          </w:p>
        </w:tc>
        <w:tc>
          <w:tcPr>
            <w:tcW w:w="2330" w:type="dxa"/>
            <w:vAlign w:val="center"/>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r w:rsidRPr="00300DB9">
              <w:rPr>
                <w:rFonts w:cs="Arial"/>
                <w:b/>
              </w:rPr>
              <w:t xml:space="preserve"> </w:t>
            </w:r>
            <w:r w:rsidRPr="00300DB9">
              <w:rPr>
                <w:rFonts w:ascii="Arial Black" w:hAnsi="Arial Black" w:cs="Arial"/>
                <w:b/>
                <w:sz w:val="20"/>
              </w:rPr>
              <w:t xml:space="preserve">C.F. </w:t>
            </w:r>
            <w:proofErr w:type="spellStart"/>
            <w:r w:rsidRPr="00300DB9">
              <w:rPr>
                <w:rFonts w:ascii="Arial Black" w:hAnsi="Arial Black" w:cs="Arial"/>
                <w:b/>
                <w:sz w:val="20"/>
              </w:rPr>
              <w:t>le</w:t>
            </w:r>
            <w:proofErr w:type="spellEnd"/>
            <w:r w:rsidRPr="00300DB9">
              <w:rPr>
                <w:rFonts w:ascii="Arial Black" w:hAnsi="Arial Black" w:cs="Arial"/>
                <w:b/>
                <w:sz w:val="20"/>
              </w:rPr>
              <w:t xml:space="preserve"> Roux</w:t>
            </w:r>
          </w:p>
        </w:tc>
        <w:tc>
          <w:tcPr>
            <w:tcW w:w="2326" w:type="dxa"/>
          </w:tcPr>
          <w:p w:rsidR="0054783D" w:rsidRPr="00300DB9" w:rsidRDefault="0054783D" w:rsidP="003C5E7C">
            <w:pPr>
              <w:pStyle w:val="NormalClosed"/>
              <w:tabs>
                <w:tab w:val="left" w:pos="567"/>
                <w:tab w:val="left" w:pos="993"/>
                <w:tab w:val="left" w:pos="8647"/>
              </w:tabs>
              <w:spacing w:line="276" w:lineRule="auto"/>
              <w:ind w:left="426" w:hanging="426"/>
              <w:rPr>
                <w:rFonts w:ascii="Times New Roman" w:hAnsi="Times New Roman"/>
              </w:rPr>
            </w:pPr>
          </w:p>
        </w:tc>
        <w:tc>
          <w:tcPr>
            <w:tcW w:w="1581" w:type="dxa"/>
            <w:vAlign w:val="center"/>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rPr>
            </w:pPr>
            <w:r w:rsidRPr="00300DB9">
              <w:rPr>
                <w:rFonts w:cs="Arial"/>
                <w:b/>
              </w:rPr>
              <w:t>Moderator:</w:t>
            </w:r>
          </w:p>
        </w:tc>
        <w:tc>
          <w:tcPr>
            <w:tcW w:w="2349" w:type="dxa"/>
            <w:vAlign w:val="center"/>
          </w:tcPr>
          <w:p w:rsidR="0054783D" w:rsidRPr="00300DB9" w:rsidRDefault="0054783D" w:rsidP="003C5E7C">
            <w:pPr>
              <w:pStyle w:val="NormalClosed"/>
              <w:tabs>
                <w:tab w:val="left" w:pos="567"/>
                <w:tab w:val="left" w:pos="993"/>
                <w:tab w:val="left" w:pos="8647"/>
              </w:tabs>
              <w:spacing w:line="276" w:lineRule="auto"/>
              <w:ind w:left="426" w:hanging="426"/>
              <w:rPr>
                <w:rFonts w:ascii="Arial Black" w:hAnsi="Arial Black"/>
                <w:sz w:val="20"/>
              </w:rPr>
            </w:pPr>
            <w:r w:rsidRPr="00300DB9">
              <w:rPr>
                <w:rFonts w:ascii="Arial Black" w:hAnsi="Arial Black"/>
                <w:sz w:val="20"/>
              </w:rPr>
              <w:t>J.S. Joubert</w:t>
            </w:r>
          </w:p>
        </w:tc>
      </w:tr>
      <w:tr w:rsidR="0054783D" w:rsidRPr="00300DB9" w:rsidTr="003C5E7C">
        <w:tc>
          <w:tcPr>
            <w:tcW w:w="10424" w:type="dxa"/>
            <w:gridSpan w:val="5"/>
            <w:shd w:val="clear" w:color="auto" w:fill="000000"/>
            <w:vAlign w:val="center"/>
          </w:tcPr>
          <w:p w:rsidR="0054783D" w:rsidRPr="00300DB9" w:rsidRDefault="0054783D" w:rsidP="003C5E7C">
            <w:pPr>
              <w:pStyle w:val="NormalClosed"/>
              <w:tabs>
                <w:tab w:val="left" w:pos="567"/>
                <w:tab w:val="left" w:pos="993"/>
                <w:tab w:val="left" w:pos="8647"/>
              </w:tabs>
              <w:spacing w:before="80" w:after="80" w:line="276" w:lineRule="auto"/>
              <w:jc w:val="center"/>
              <w:rPr>
                <w:rFonts w:ascii="Century Gothic" w:hAnsi="Century Gothic"/>
                <w:b/>
                <w:sz w:val="28"/>
                <w:szCs w:val="28"/>
              </w:rPr>
            </w:pPr>
            <w:r w:rsidRPr="00300DB9">
              <w:rPr>
                <w:rFonts w:ascii="Century Gothic" w:hAnsi="Century Gothic"/>
                <w:b/>
                <w:sz w:val="28"/>
                <w:szCs w:val="28"/>
              </w:rPr>
              <w:t>INLIGTINGSTEGNOLOGIE</w:t>
            </w:r>
          </w:p>
        </w:tc>
      </w:tr>
    </w:tbl>
    <w:p w:rsidR="0054783D" w:rsidRPr="00300DB9" w:rsidRDefault="0054783D" w:rsidP="0054783D"/>
    <w:p w:rsidR="0054783D" w:rsidRPr="00300DB9" w:rsidRDefault="0054783D" w:rsidP="0054783D"/>
    <w:p w:rsidR="0054783D" w:rsidRPr="00300DB9" w:rsidRDefault="0054783D" w:rsidP="0054783D"/>
    <w:p w:rsidR="0054783D" w:rsidRPr="00300DB9" w:rsidRDefault="0054783D" w:rsidP="0054783D"/>
    <w:tbl>
      <w:tblPr>
        <w:tblStyle w:val="72"/>
        <w:tblW w:w="10773" w:type="dxa"/>
        <w:tblInd w:w="-582" w:type="dxa"/>
        <w:tblBorders>
          <w:top w:val="nil"/>
          <w:left w:val="nil"/>
          <w:bottom w:val="nil"/>
          <w:right w:val="nil"/>
          <w:insideH w:val="nil"/>
          <w:insideV w:val="nil"/>
        </w:tblBorders>
        <w:tblLayout w:type="fixed"/>
        <w:tblLook w:val="0400" w:firstRow="0" w:lastRow="0" w:firstColumn="0" w:lastColumn="0" w:noHBand="0" w:noVBand="1"/>
      </w:tblPr>
      <w:tblGrid>
        <w:gridCol w:w="10773"/>
      </w:tblGrid>
      <w:tr w:rsidR="0054783D" w:rsidRPr="00300DB9" w:rsidTr="003E5ECD">
        <w:tc>
          <w:tcPr>
            <w:tcW w:w="10773" w:type="dxa"/>
            <w:tcBorders>
              <w:top w:val="single" w:sz="12" w:space="0" w:color="000000"/>
              <w:left w:val="single" w:sz="12" w:space="0" w:color="000000"/>
              <w:bottom w:val="single" w:sz="12" w:space="0" w:color="000000"/>
              <w:right w:val="single" w:sz="12" w:space="0" w:color="000000"/>
            </w:tcBorders>
          </w:tcPr>
          <w:p w:rsidR="0054783D" w:rsidRPr="00300DB9" w:rsidRDefault="0054783D" w:rsidP="003C5E7C">
            <w:pPr>
              <w:jc w:val="both"/>
              <w:rPr>
                <w:i/>
                <w:sz w:val="28"/>
              </w:rPr>
            </w:pPr>
            <w:r w:rsidRPr="00300DB9">
              <w:rPr>
                <w:b/>
                <w:i/>
                <w:sz w:val="28"/>
              </w:rPr>
              <w:t>SCENARIO</w:t>
            </w:r>
          </w:p>
          <w:p w:rsidR="0054783D" w:rsidRPr="003E5ECD" w:rsidRDefault="0054783D" w:rsidP="003C5E7C">
            <w:pPr>
              <w:jc w:val="both"/>
              <w:rPr>
                <w:i/>
                <w:sz w:val="12"/>
                <w:szCs w:val="12"/>
              </w:rPr>
            </w:pPr>
          </w:p>
          <w:p w:rsidR="0054783D" w:rsidRPr="00300DB9" w:rsidRDefault="0054783D" w:rsidP="003C5E7C">
            <w:pPr>
              <w:jc w:val="both"/>
            </w:pPr>
            <w:r w:rsidRPr="00300DB9">
              <w:rPr>
                <w:i/>
                <w:sz w:val="28"/>
              </w:rPr>
              <w:t xml:space="preserve">LAN </w:t>
            </w:r>
            <w:proofErr w:type="spellStart"/>
            <w:r w:rsidRPr="00300DB9">
              <w:rPr>
                <w:i/>
                <w:sz w:val="28"/>
              </w:rPr>
              <w:t>FANatics</w:t>
            </w:r>
            <w:proofErr w:type="spellEnd"/>
            <w:r w:rsidRPr="00300DB9">
              <w:rPr>
                <w:i/>
                <w:sz w:val="28"/>
              </w:rPr>
              <w:t xml:space="preserve"> is 'n groep jong IT-entrepreneurs wat 'n besigheid geskep het wat LAN-speletjiepartytjies op verskillende plekke in hulle tuisdorp aanbied.</w:t>
            </w:r>
          </w:p>
        </w:tc>
      </w:tr>
    </w:tbl>
    <w:tbl>
      <w:tblPr>
        <w:tblStyle w:val="71"/>
        <w:tblW w:w="1031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463"/>
        <w:gridCol w:w="283"/>
        <w:gridCol w:w="567"/>
      </w:tblGrid>
      <w:tr w:rsidR="0054783D" w:rsidRPr="00300DB9" w:rsidTr="003C5E7C">
        <w:tc>
          <w:tcPr>
            <w:tcW w:w="9463" w:type="dxa"/>
          </w:tcPr>
          <w:p w:rsidR="0054783D" w:rsidRPr="00300DB9" w:rsidRDefault="0054783D" w:rsidP="003C5E7C">
            <w:pPr>
              <w:tabs>
                <w:tab w:val="right" w:pos="9213"/>
              </w:tabs>
              <w:jc w:val="both"/>
              <w:rPr>
                <w:b/>
              </w:rPr>
            </w:pPr>
          </w:p>
        </w:tc>
        <w:tc>
          <w:tcPr>
            <w:tcW w:w="283" w:type="dxa"/>
          </w:tcPr>
          <w:p w:rsidR="0054783D" w:rsidRPr="00300DB9" w:rsidRDefault="0054783D" w:rsidP="003C5E7C"/>
        </w:tc>
        <w:tc>
          <w:tcPr>
            <w:tcW w:w="567" w:type="dxa"/>
          </w:tcPr>
          <w:p w:rsidR="0054783D" w:rsidRPr="00300DB9" w:rsidRDefault="0054783D" w:rsidP="003C5E7C"/>
        </w:tc>
      </w:tr>
      <w:tr w:rsidR="0054783D" w:rsidRPr="00300DB9" w:rsidTr="003C5E7C">
        <w:tc>
          <w:tcPr>
            <w:tcW w:w="9463" w:type="dxa"/>
          </w:tcPr>
          <w:p w:rsidR="0054783D" w:rsidRPr="00300DB9" w:rsidRDefault="0054783D" w:rsidP="003C5E7C">
            <w:pPr>
              <w:tabs>
                <w:tab w:val="right" w:pos="9213"/>
              </w:tabs>
              <w:jc w:val="both"/>
              <w:rPr>
                <w:b/>
              </w:rPr>
            </w:pPr>
            <w:r w:rsidRPr="00300DB9">
              <w:rPr>
                <w:b/>
              </w:rPr>
              <w:t>VRAAG 1:</w:t>
            </w:r>
            <w:proofErr w:type="gramStart"/>
            <w:r w:rsidRPr="00300DB9">
              <w:rPr>
                <w:b/>
              </w:rPr>
              <w:t xml:space="preserve">  </w:t>
            </w:r>
            <w:proofErr w:type="gramEnd"/>
            <w:r w:rsidRPr="00300DB9">
              <w:rPr>
                <w:b/>
              </w:rPr>
              <w:t>ALGEMENE PROGRAMMERINGSVAARDIGHEDE</w:t>
            </w:r>
          </w:p>
        </w:tc>
        <w:tc>
          <w:tcPr>
            <w:tcW w:w="283" w:type="dxa"/>
          </w:tcPr>
          <w:p w:rsidR="0054783D" w:rsidRPr="00300DB9" w:rsidRDefault="0054783D" w:rsidP="003C5E7C"/>
        </w:tc>
        <w:tc>
          <w:tcPr>
            <w:tcW w:w="567" w:type="dxa"/>
          </w:tcPr>
          <w:p w:rsidR="0054783D" w:rsidRPr="00300DB9" w:rsidRDefault="0054783D" w:rsidP="003C5E7C"/>
        </w:tc>
      </w:tr>
      <w:tr w:rsidR="0054783D" w:rsidRPr="00300DB9" w:rsidTr="003C5E7C">
        <w:tc>
          <w:tcPr>
            <w:tcW w:w="9463" w:type="dxa"/>
            <w:tcBorders>
              <w:bottom w:val="single" w:sz="12" w:space="0" w:color="000000"/>
            </w:tcBorders>
          </w:tcPr>
          <w:p w:rsidR="0054783D" w:rsidRPr="00300DB9" w:rsidRDefault="0054783D" w:rsidP="003C5E7C">
            <w:pPr>
              <w:jc w:val="both"/>
            </w:pPr>
          </w:p>
        </w:tc>
        <w:tc>
          <w:tcPr>
            <w:tcW w:w="283" w:type="dxa"/>
          </w:tcPr>
          <w:p w:rsidR="0054783D" w:rsidRPr="00300DB9" w:rsidRDefault="0054783D" w:rsidP="003C5E7C"/>
        </w:tc>
        <w:tc>
          <w:tcPr>
            <w:tcW w:w="567" w:type="dxa"/>
          </w:tcPr>
          <w:p w:rsidR="0054783D" w:rsidRPr="00300DB9" w:rsidRDefault="0054783D" w:rsidP="003C5E7C"/>
        </w:tc>
      </w:tr>
      <w:tr w:rsidR="0054783D" w:rsidRPr="00300DB9" w:rsidTr="003C5E7C">
        <w:tc>
          <w:tcPr>
            <w:tcW w:w="9463" w:type="dxa"/>
            <w:tcBorders>
              <w:top w:val="single" w:sz="12" w:space="0" w:color="000000"/>
              <w:left w:val="single" w:sz="12" w:space="0" w:color="000000"/>
              <w:bottom w:val="single" w:sz="12" w:space="0" w:color="000000"/>
              <w:right w:val="single" w:sz="12" w:space="0" w:color="000000"/>
            </w:tcBorders>
          </w:tcPr>
          <w:p w:rsidR="0054783D" w:rsidRPr="00300DB9" w:rsidRDefault="0054783D" w:rsidP="003C5E7C">
            <w:pPr>
              <w:jc w:val="both"/>
            </w:pPr>
            <w:r w:rsidRPr="00300DB9">
              <w:t xml:space="preserve">Die LAN </w:t>
            </w:r>
            <w:proofErr w:type="spellStart"/>
            <w:r w:rsidRPr="00300DB9">
              <w:t>FANatics-groep</w:t>
            </w:r>
            <w:proofErr w:type="spellEnd"/>
            <w:r w:rsidRPr="00300DB9">
              <w:t xml:space="preserve"> is besig om sagteware te skep wat vir die registrasie en beplanning van die LAN-partytjies wat hulle aanbied, gebruik kan word.  </w:t>
            </w:r>
          </w:p>
        </w:tc>
        <w:tc>
          <w:tcPr>
            <w:tcW w:w="283" w:type="dxa"/>
            <w:tcBorders>
              <w:left w:val="single" w:sz="12" w:space="0" w:color="000000"/>
            </w:tcBorders>
          </w:tcPr>
          <w:p w:rsidR="0054783D" w:rsidRPr="00300DB9" w:rsidRDefault="0054783D" w:rsidP="003C5E7C"/>
        </w:tc>
        <w:tc>
          <w:tcPr>
            <w:tcW w:w="567" w:type="dxa"/>
          </w:tcPr>
          <w:p w:rsidR="0054783D" w:rsidRPr="00300DB9" w:rsidRDefault="0054783D" w:rsidP="003C5E7C"/>
        </w:tc>
      </w:tr>
    </w:tbl>
    <w:p w:rsidR="0054783D" w:rsidRPr="00300DB9" w:rsidRDefault="0054783D" w:rsidP="0054783D"/>
    <w:tbl>
      <w:tblPr>
        <w:tblStyle w:val="70"/>
        <w:tblW w:w="10598" w:type="dxa"/>
        <w:tblInd w:w="-115" w:type="dxa"/>
        <w:tblLayout w:type="fixed"/>
        <w:tblLook w:val="0000" w:firstRow="0" w:lastRow="0" w:firstColumn="0" w:lastColumn="0" w:noHBand="0" w:noVBand="0"/>
      </w:tblPr>
      <w:tblGrid>
        <w:gridCol w:w="9464"/>
        <w:gridCol w:w="283"/>
        <w:gridCol w:w="851"/>
      </w:tblGrid>
      <w:tr w:rsidR="0054783D" w:rsidRPr="00300DB9" w:rsidTr="003C5E7C">
        <w:tc>
          <w:tcPr>
            <w:tcW w:w="9464" w:type="dxa"/>
            <w:shd w:val="clear" w:color="auto" w:fill="FFFFFF"/>
          </w:tcPr>
          <w:p w:rsidR="0054783D" w:rsidRPr="00300DB9" w:rsidRDefault="0054783D" w:rsidP="003E5ECD">
            <w:pPr>
              <w:spacing w:after="120"/>
            </w:pPr>
            <w:r w:rsidRPr="00300DB9">
              <w:t>Doen die volgende:</w:t>
            </w:r>
          </w:p>
        </w:tc>
        <w:tc>
          <w:tcPr>
            <w:tcW w:w="283" w:type="dxa"/>
            <w:shd w:val="clear" w:color="auto" w:fill="FFFFFF"/>
          </w:tcPr>
          <w:p w:rsidR="0054783D" w:rsidRPr="00300DB9" w:rsidRDefault="0054783D" w:rsidP="003C5E7C"/>
        </w:tc>
        <w:tc>
          <w:tcPr>
            <w:tcW w:w="851" w:type="dxa"/>
            <w:shd w:val="clear" w:color="auto" w:fill="FFFFFF"/>
          </w:tcPr>
          <w:p w:rsidR="0054783D" w:rsidRPr="00300DB9" w:rsidRDefault="0054783D" w:rsidP="003C5E7C"/>
        </w:tc>
      </w:tr>
      <w:tr w:rsidR="0054783D" w:rsidRPr="00300DB9" w:rsidTr="003C5E7C">
        <w:tc>
          <w:tcPr>
            <w:tcW w:w="9464" w:type="dxa"/>
            <w:shd w:val="clear" w:color="auto" w:fill="FFFFFF"/>
          </w:tcPr>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 xml:space="preserve">Kompileer en voer die program wat in die </w:t>
            </w:r>
            <w:r w:rsidRPr="00300DB9">
              <w:rPr>
                <w:b/>
              </w:rPr>
              <w:t>Vraag1</w:t>
            </w:r>
            <w:r w:rsidRPr="00300DB9">
              <w:t xml:space="preserve">-lêergids gevind kan word, uit. </w:t>
            </w:r>
            <w:r>
              <w:br/>
            </w:r>
            <w:r w:rsidRPr="00300DB9">
              <w:t>Die gebruikerskoppelvlak vertoon VIER verskillende dele</w:t>
            </w:r>
            <w:r w:rsidR="00DB4E24">
              <w:t>,</w:t>
            </w:r>
            <w:r w:rsidRPr="00300DB9">
              <w:t xml:space="preserve"> met die name Vraag 1.1 tot Vraag 1.4. Die program het tans geen funksionaliteit nie. </w:t>
            </w:r>
          </w:p>
          <w:p w:rsidR="00DB4E24" w:rsidRDefault="00DB4E24" w:rsidP="003C5E7C">
            <w:pPr>
              <w:ind w:firstLine="426"/>
              <w:jc w:val="both"/>
            </w:pPr>
          </w:p>
          <w:p w:rsidR="00DB4E24" w:rsidRDefault="00DB4E24" w:rsidP="003C5E7C">
            <w:pPr>
              <w:ind w:firstLine="426"/>
              <w:jc w:val="both"/>
            </w:pPr>
          </w:p>
          <w:p w:rsidR="00DB4E24" w:rsidRDefault="00DB4E24" w:rsidP="003C5E7C">
            <w:pPr>
              <w:ind w:firstLine="426"/>
              <w:jc w:val="both"/>
            </w:pPr>
          </w:p>
          <w:p w:rsidR="00DB4E24" w:rsidRDefault="00DB4E24" w:rsidP="003C5E7C">
            <w:pPr>
              <w:ind w:firstLine="426"/>
              <w:jc w:val="both"/>
            </w:pPr>
          </w:p>
          <w:p w:rsidR="0054783D" w:rsidRPr="00300DB9" w:rsidRDefault="00DB4E24" w:rsidP="003C5E7C">
            <w:pPr>
              <w:ind w:firstLine="426"/>
              <w:jc w:val="both"/>
            </w:pPr>
            <w:r>
              <w:lastRenderedPageBreak/>
              <w:t>V</w:t>
            </w:r>
            <w:r w:rsidR="0054783D" w:rsidRPr="00300DB9">
              <w:t>oorbeeld van grafiese gebruikerskoppelvlak (GGK/'GUI'):</w:t>
            </w:r>
          </w:p>
          <w:p w:rsidR="0054783D" w:rsidRPr="00300DB9" w:rsidRDefault="0054783D" w:rsidP="003C5E7C">
            <w:pPr>
              <w:ind w:firstLine="426"/>
              <w:jc w:val="both"/>
            </w:pPr>
            <w:r w:rsidRPr="00300DB9">
              <w:rPr>
                <w:noProof/>
                <w:lang w:val="en-ZA"/>
              </w:rPr>
              <w:drawing>
                <wp:anchor distT="0" distB="0" distL="114300" distR="114300" simplePos="0" relativeHeight="251657216" behindDoc="0" locked="0" layoutInCell="1" allowOverlap="1" wp14:anchorId="0358100F" wp14:editId="646CB8E2">
                  <wp:simplePos x="0" y="0"/>
                  <wp:positionH relativeFrom="margin">
                    <wp:posOffset>821055</wp:posOffset>
                  </wp:positionH>
                  <wp:positionV relativeFrom="paragraph">
                    <wp:posOffset>109220</wp:posOffset>
                  </wp:positionV>
                  <wp:extent cx="3905250" cy="2908300"/>
                  <wp:effectExtent l="19050" t="19050" r="19050" b="254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90830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54783D" w:rsidRPr="00300DB9" w:rsidRDefault="0054783D" w:rsidP="003C5E7C"/>
        </w:tc>
        <w:tc>
          <w:tcPr>
            <w:tcW w:w="283" w:type="dxa"/>
            <w:shd w:val="clear" w:color="auto" w:fill="FFFFFF"/>
          </w:tcPr>
          <w:p w:rsidR="0054783D" w:rsidRPr="00300DB9" w:rsidRDefault="0054783D" w:rsidP="003C5E7C"/>
        </w:tc>
        <w:tc>
          <w:tcPr>
            <w:tcW w:w="851" w:type="dxa"/>
            <w:shd w:val="clear" w:color="auto" w:fill="FFFFFF"/>
          </w:tcPr>
          <w:p w:rsidR="0054783D" w:rsidRPr="00300DB9" w:rsidRDefault="0054783D" w:rsidP="003C5E7C"/>
        </w:tc>
      </w:tr>
      <w:tr w:rsidR="0054783D" w:rsidRPr="00300DB9" w:rsidTr="003C5E7C">
        <w:tc>
          <w:tcPr>
            <w:tcW w:w="9464" w:type="dxa"/>
            <w:shd w:val="clear" w:color="auto" w:fill="FFFFFF"/>
          </w:tcPr>
          <w:p w:rsidR="0054783D" w:rsidRPr="00300DB9" w:rsidRDefault="0054783D" w:rsidP="0054783D">
            <w:pPr>
              <w:numPr>
                <w:ilvl w:val="0"/>
                <w:numId w:val="1"/>
              </w:numPr>
              <w:tabs>
                <w:tab w:val="num" w:pos="426"/>
                <w:tab w:val="num" w:pos="1276"/>
              </w:tabs>
              <w:adjustRightInd w:val="0"/>
              <w:spacing w:before="120"/>
              <w:ind w:left="425" w:hanging="425"/>
              <w:jc w:val="both"/>
              <w:textAlignment w:val="baseline"/>
            </w:pPr>
            <w:r w:rsidRPr="00300DB9">
              <w:t xml:space="preserve">Voltooi die kode vir elke deel van VRAAG 1 soos wat in VRAAG 1.1 tot </w:t>
            </w:r>
            <w:r w:rsidRPr="00300DB9">
              <w:br/>
              <w:t xml:space="preserve">VRAAG 1.4 beskryf word. </w:t>
            </w:r>
          </w:p>
        </w:tc>
        <w:tc>
          <w:tcPr>
            <w:tcW w:w="283" w:type="dxa"/>
            <w:shd w:val="clear" w:color="auto" w:fill="FFFFFF"/>
          </w:tcPr>
          <w:p w:rsidR="0054783D" w:rsidRPr="00300DB9" w:rsidRDefault="0054783D" w:rsidP="003C5E7C"/>
        </w:tc>
        <w:tc>
          <w:tcPr>
            <w:tcW w:w="851" w:type="dxa"/>
            <w:shd w:val="clear" w:color="auto" w:fill="FFFFFF"/>
          </w:tcPr>
          <w:p w:rsidR="0054783D" w:rsidRPr="00300DB9" w:rsidRDefault="0054783D" w:rsidP="003C5E7C"/>
        </w:tc>
      </w:tr>
    </w:tbl>
    <w:p w:rsidR="0054783D" w:rsidRPr="00300DB9" w:rsidRDefault="0054783D" w:rsidP="0054783D"/>
    <w:tbl>
      <w:tblPr>
        <w:tblStyle w:val="69"/>
        <w:tblW w:w="10598" w:type="dxa"/>
        <w:tblInd w:w="-115" w:type="dxa"/>
        <w:tblLayout w:type="fixed"/>
        <w:tblLook w:val="0000" w:firstRow="0" w:lastRow="0" w:firstColumn="0" w:lastColumn="0" w:noHBand="0" w:noVBand="0"/>
      </w:tblPr>
      <w:tblGrid>
        <w:gridCol w:w="966"/>
        <w:gridCol w:w="8498"/>
        <w:gridCol w:w="283"/>
        <w:gridCol w:w="851"/>
      </w:tblGrid>
      <w:tr w:rsidR="0054783D" w:rsidRPr="00300DB9" w:rsidTr="003C5E7C">
        <w:trPr>
          <w:trHeight w:val="160"/>
        </w:trPr>
        <w:tc>
          <w:tcPr>
            <w:tcW w:w="966" w:type="dxa"/>
            <w:shd w:val="clear" w:color="auto" w:fill="FFFFFF"/>
          </w:tcPr>
          <w:p w:rsidR="0054783D" w:rsidRPr="00300DB9" w:rsidRDefault="0054783D" w:rsidP="003C5E7C">
            <w:r w:rsidRPr="00300DB9">
              <w:t>1.1</w:t>
            </w:r>
          </w:p>
        </w:tc>
        <w:tc>
          <w:tcPr>
            <w:tcW w:w="8498" w:type="dxa"/>
            <w:shd w:val="clear" w:color="auto" w:fill="FFFFFF"/>
          </w:tcPr>
          <w:p w:rsidR="0054783D" w:rsidRPr="00300DB9" w:rsidRDefault="0054783D" w:rsidP="003C5E7C">
            <w:pPr>
              <w:jc w:val="both"/>
            </w:pPr>
            <w:r w:rsidRPr="00300DB9">
              <w:rPr>
                <w:b/>
              </w:rPr>
              <w:t>Knoppie [</w:t>
            </w:r>
            <w:r>
              <w:rPr>
                <w:b/>
              </w:rPr>
              <w:t xml:space="preserve">1.1 </w:t>
            </w:r>
            <w:r w:rsidRPr="00300DB9">
              <w:rPr>
                <w:b/>
              </w:rPr>
              <w:t>Registreer Speler]</w:t>
            </w:r>
          </w:p>
          <w:p w:rsidR="0054783D" w:rsidRPr="00300DB9" w:rsidRDefault="0054783D" w:rsidP="003C5E7C">
            <w:pPr>
              <w:jc w:val="both"/>
            </w:pPr>
          </w:p>
          <w:p w:rsidR="0054783D" w:rsidRPr="00300DB9" w:rsidRDefault="0054783D" w:rsidP="003C5E7C">
            <w:pPr>
              <w:jc w:val="both"/>
            </w:pPr>
            <w:r w:rsidRPr="00300DB9">
              <w:t>Skryf kode om die inligting</w:t>
            </w:r>
            <w:r>
              <w:t>,</w:t>
            </w:r>
            <w:r w:rsidRPr="00300DB9">
              <w:t xml:space="preserve"> wat in die </w:t>
            </w:r>
            <w:r w:rsidRPr="00300DB9">
              <w:rPr>
                <w:b/>
              </w:rPr>
              <w:t>Speler se Naam</w:t>
            </w:r>
            <w:r w:rsidRPr="00300DB9">
              <w:t xml:space="preserve">- en </w:t>
            </w:r>
            <w:r w:rsidRPr="00300DB9">
              <w:rPr>
                <w:b/>
              </w:rPr>
              <w:t>E-pos</w:t>
            </w:r>
            <w:r w:rsidRPr="00300DB9">
              <w:t>-redigeerblokkies ingesleutel is</w:t>
            </w:r>
            <w:r>
              <w:t>,</w:t>
            </w:r>
            <w:r w:rsidRPr="00300DB9">
              <w:t xml:space="preserve"> te gebruik om 'n registrasie</w:t>
            </w:r>
            <w:r w:rsidR="00DB4E24">
              <w:t>-</w:t>
            </w:r>
            <w:r w:rsidRPr="00300DB9">
              <w:t>boodskap saam te stel. 'n Boodskap wat aandui dat die registrasie suksesvol was, moet slegs vertoon word as inligting in beide die redigeerblokkies ingesleutel is, anders moet 'n foutboodskap vertoon word. Die boodskap moet in die volgende formaat saamgestel word:</w:t>
            </w:r>
          </w:p>
          <w:p w:rsidR="0054783D" w:rsidRPr="00300DB9" w:rsidRDefault="0054783D" w:rsidP="003C5E7C">
            <w:pPr>
              <w:jc w:val="both"/>
            </w:pPr>
          </w:p>
          <w:p w:rsidR="0054783D" w:rsidRPr="00300DB9" w:rsidRDefault="0054783D" w:rsidP="003C5E7C">
            <w:pPr>
              <w:jc w:val="both"/>
            </w:pPr>
            <w:r w:rsidRPr="00DB4E24">
              <w:rPr>
                <w:b/>
              </w:rPr>
              <w:t>&lt;Speler se Naam&gt;</w:t>
            </w:r>
            <w:r w:rsidRPr="00300DB9">
              <w:t xml:space="preserve"> met e-posadres </w:t>
            </w:r>
            <w:r w:rsidRPr="00DB4E24">
              <w:rPr>
                <w:b/>
              </w:rPr>
              <w:t>&lt;e-posadres&gt;</w:t>
            </w:r>
            <w:r w:rsidRPr="00300DB9">
              <w:t xml:space="preserve"> is geregistreer. </w:t>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r w:rsidRPr="00300DB9">
              <w:t xml:space="preserve">Voorbeeld van afvoer vir </w:t>
            </w:r>
            <w:r w:rsidRPr="00DB4E24">
              <w:rPr>
                <w:b/>
              </w:rPr>
              <w:t>Peter Joubert</w:t>
            </w:r>
            <w:r w:rsidRPr="00300DB9">
              <w:t xml:space="preserve"> met die e-posadres </w:t>
            </w:r>
            <w:r w:rsidRPr="00DB4E24">
              <w:rPr>
                <w:b/>
              </w:rPr>
              <w:t>pete@gmail.com</w:t>
            </w:r>
            <w:r w:rsidRPr="00300DB9">
              <w:t>:</w:t>
            </w:r>
          </w:p>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center"/>
            </w:pPr>
            <w:r w:rsidRPr="00300DB9">
              <w:rPr>
                <w:noProof/>
                <w:lang w:val="en-ZA"/>
              </w:rPr>
              <w:drawing>
                <wp:inline distT="0" distB="0" distL="0" distR="0" wp14:anchorId="39FDA11A" wp14:editId="521A249B">
                  <wp:extent cx="3219450" cy="7048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704850"/>
                          </a:xfrm>
                          <a:prstGeom prst="rect">
                            <a:avLst/>
                          </a:prstGeom>
                          <a:noFill/>
                          <a:ln w="19050">
                            <a:solidFill>
                              <a:schemeClr val="tx1"/>
                            </a:solidFill>
                          </a:ln>
                        </pic:spPr>
                      </pic:pic>
                    </a:graphicData>
                  </a:graphic>
                </wp:inline>
              </w:drawing>
            </w:r>
          </w:p>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r w:rsidRPr="00300DB9">
              <w:t>Voorbeeld van afvoer as GEEN inligting in enige</w:t>
            </w:r>
            <w:r w:rsidR="00EA1B67">
              <w:t xml:space="preserve"> e</w:t>
            </w:r>
            <w:r w:rsidRPr="00300DB9">
              <w:t>en van die redigeerblokkies ingesleutel is NIE:</w:t>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center"/>
              <w:rPr>
                <w:sz w:val="20"/>
                <w:szCs w:val="20"/>
              </w:rPr>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center"/>
            </w:pPr>
            <w:r w:rsidRPr="00300DB9">
              <w:rPr>
                <w:noProof/>
                <w:lang w:val="en-ZA"/>
              </w:rPr>
              <w:drawing>
                <wp:inline distT="0" distB="0" distL="0" distR="0" wp14:anchorId="4FFB370F" wp14:editId="737C11BD">
                  <wp:extent cx="2019300" cy="685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w="19050">
                            <a:solidFill>
                              <a:schemeClr val="tx1"/>
                            </a:solidFill>
                          </a:ln>
                        </pic:spPr>
                      </pic:pic>
                    </a:graphicData>
                  </a:graphic>
                </wp:inline>
              </w:drawing>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r w:rsidRPr="00300DB9">
              <w:t>(8)</w:t>
            </w:r>
          </w:p>
        </w:tc>
      </w:tr>
    </w:tbl>
    <w:p w:rsidR="0054783D" w:rsidRPr="00300DB9" w:rsidRDefault="0054783D" w:rsidP="0054783D"/>
    <w:p w:rsidR="00EA1B67" w:rsidRDefault="00EA1B67">
      <w:r>
        <w:br w:type="page"/>
      </w:r>
    </w:p>
    <w:tbl>
      <w:tblPr>
        <w:tblStyle w:val="68"/>
        <w:tblW w:w="10598" w:type="dxa"/>
        <w:tblInd w:w="-115" w:type="dxa"/>
        <w:tblLayout w:type="fixed"/>
        <w:tblLook w:val="0000" w:firstRow="0" w:lastRow="0" w:firstColumn="0" w:lastColumn="0" w:noHBand="0" w:noVBand="0"/>
      </w:tblPr>
      <w:tblGrid>
        <w:gridCol w:w="966"/>
        <w:gridCol w:w="8498"/>
        <w:gridCol w:w="283"/>
        <w:gridCol w:w="851"/>
      </w:tblGrid>
      <w:tr w:rsidR="0054783D" w:rsidRPr="00300DB9" w:rsidTr="003C5E7C">
        <w:trPr>
          <w:trHeight w:val="160"/>
        </w:trPr>
        <w:tc>
          <w:tcPr>
            <w:tcW w:w="966" w:type="dxa"/>
            <w:shd w:val="clear" w:color="auto" w:fill="FFFFFF"/>
          </w:tcPr>
          <w:p w:rsidR="0054783D" w:rsidRPr="00300DB9" w:rsidRDefault="0054783D" w:rsidP="003C5E7C">
            <w:r w:rsidRPr="00300DB9">
              <w:lastRenderedPageBreak/>
              <w:t>1.2</w:t>
            </w:r>
          </w:p>
        </w:tc>
        <w:tc>
          <w:tcPr>
            <w:tcW w:w="8498" w:type="dxa"/>
            <w:shd w:val="clear" w:color="auto" w:fill="FFFFFF"/>
          </w:tcPr>
          <w:p w:rsidR="0054783D" w:rsidRPr="00300DB9" w:rsidRDefault="0054783D" w:rsidP="003C5E7C">
            <w:pPr>
              <w:jc w:val="both"/>
            </w:pPr>
            <w:r w:rsidRPr="00300DB9">
              <w:rPr>
                <w:b/>
              </w:rPr>
              <w:t>Knoppie [</w:t>
            </w:r>
            <w:r>
              <w:rPr>
                <w:b/>
              </w:rPr>
              <w:t xml:space="preserve">1.2 </w:t>
            </w:r>
            <w:r w:rsidRPr="00300DB9">
              <w:rPr>
                <w:b/>
              </w:rPr>
              <w:t>Bereken Koste van Etes]</w:t>
            </w:r>
          </w:p>
          <w:p w:rsidR="0054783D" w:rsidRPr="00300DB9" w:rsidRDefault="0054783D" w:rsidP="003C5E7C">
            <w:pPr>
              <w:jc w:val="both"/>
            </w:pPr>
          </w:p>
          <w:p w:rsidR="0054783D" w:rsidRPr="00300DB9" w:rsidRDefault="0054783D" w:rsidP="003C5E7C">
            <w:pPr>
              <w:pStyle w:val="CommentText"/>
              <w:jc w:val="both"/>
            </w:pPr>
            <w:r w:rsidRPr="00300DB9">
              <w:rPr>
                <w:sz w:val="24"/>
                <w:szCs w:val="24"/>
              </w:rPr>
              <w:t>Die LAN-partytjie-organiseerders voorsien etes aan die spelers. Die etes moet van die volgende spyskaart af bestel word:</w:t>
            </w:r>
          </w:p>
          <w:p w:rsidR="0054783D" w:rsidRPr="00300DB9" w:rsidRDefault="0054783D" w:rsidP="003C5E7C">
            <w:pPr>
              <w:jc w:val="both"/>
            </w:pPr>
          </w:p>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Geroosterde toebroodjie – R25.00</w:t>
            </w:r>
          </w:p>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Burger en skyfies – R32.80</w:t>
            </w:r>
          </w:p>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Medium</w:t>
            </w:r>
            <w:r w:rsidR="00EA1B67">
              <w:t>-</w:t>
            </w:r>
            <w:r w:rsidRPr="00300DB9">
              <w:t>grootte pizza – R45.75</w:t>
            </w:r>
          </w:p>
          <w:p w:rsidR="0054783D" w:rsidRPr="00300DB9" w:rsidRDefault="0054783D" w:rsidP="003C5E7C">
            <w:pPr>
              <w:ind w:left="720"/>
              <w:contextualSpacing/>
              <w:jc w:val="both"/>
            </w:pPr>
          </w:p>
          <w:p w:rsidR="0054783D" w:rsidRPr="00300DB9" w:rsidRDefault="0054783D" w:rsidP="003C5E7C">
            <w:pPr>
              <w:jc w:val="both"/>
            </w:pPr>
            <w:r w:rsidRPr="00300DB9">
              <w:t>Die gebruiker moet een van die etes uit die kombinasieblokkie</w:t>
            </w:r>
            <w:r>
              <w:t xml:space="preserve"> (</w:t>
            </w:r>
            <w:proofErr w:type="spellStart"/>
            <w:r>
              <w:rPr>
                <w:i/>
              </w:rPr>
              <w:t>combo</w:t>
            </w:r>
            <w:proofErr w:type="spellEnd"/>
            <w:r>
              <w:rPr>
                <w:i/>
              </w:rPr>
              <w:t xml:space="preserve"> </w:t>
            </w:r>
            <w:proofErr w:type="spellStart"/>
            <w:r>
              <w:rPr>
                <w:i/>
              </w:rPr>
              <w:t>box</w:t>
            </w:r>
            <w:proofErr w:type="spellEnd"/>
            <w:r>
              <w:rPr>
                <w:i/>
              </w:rPr>
              <w:t>)</w:t>
            </w:r>
            <w:r w:rsidRPr="00300DB9">
              <w:t xml:space="preserve"> en die </w:t>
            </w:r>
            <w:r>
              <w:t>aan</w:t>
            </w:r>
            <w:r w:rsidRPr="00300DB9">
              <w:t xml:space="preserve">tal </w:t>
            </w:r>
            <w:r>
              <w:t xml:space="preserve">etes </w:t>
            </w:r>
            <w:r w:rsidRPr="00300DB9">
              <w:t xml:space="preserve">wat bestel word uit die </w:t>
            </w:r>
            <w:r w:rsidRPr="00EA1B67">
              <w:rPr>
                <w:i/>
              </w:rPr>
              <w:t>spin</w:t>
            </w:r>
            <w:r w:rsidR="00EA1B67" w:rsidRPr="00EA1B67">
              <w:rPr>
                <w:i/>
              </w:rPr>
              <w:t xml:space="preserve"> </w:t>
            </w:r>
            <w:proofErr w:type="spellStart"/>
            <w:r w:rsidR="00EA1B67" w:rsidRPr="00EA1B67">
              <w:rPr>
                <w:i/>
              </w:rPr>
              <w:t>edit</w:t>
            </w:r>
            <w:proofErr w:type="spellEnd"/>
            <w:r w:rsidRPr="00300DB9">
              <w:t xml:space="preserve"> selekteer. Die gebruiker moet die </w:t>
            </w:r>
            <w:proofErr w:type="spellStart"/>
            <w:r>
              <w:rPr>
                <w:i/>
              </w:rPr>
              <w:t>check</w:t>
            </w:r>
            <w:proofErr w:type="spellEnd"/>
            <w:r>
              <w:rPr>
                <w:i/>
              </w:rPr>
              <w:t xml:space="preserve"> </w:t>
            </w:r>
            <w:proofErr w:type="spellStart"/>
            <w:r>
              <w:rPr>
                <w:i/>
              </w:rPr>
              <w:t>box</w:t>
            </w:r>
            <w:proofErr w:type="spellEnd"/>
            <w:r>
              <w:t xml:space="preserve"> </w:t>
            </w:r>
            <w:r w:rsidRPr="00300DB9">
              <w:t>merk as die vegetariese weergawe van die geselekteerde ete verkies word.</w:t>
            </w:r>
          </w:p>
          <w:p w:rsidR="0054783D" w:rsidRPr="00300DB9" w:rsidRDefault="0054783D" w:rsidP="003C5E7C">
            <w:pPr>
              <w:jc w:val="both"/>
            </w:pPr>
          </w:p>
          <w:p w:rsidR="0054783D" w:rsidRPr="00300DB9" w:rsidRDefault="0054783D" w:rsidP="003C5E7C">
            <w:pPr>
              <w:jc w:val="both"/>
            </w:pPr>
            <w:r w:rsidRPr="00300DB9">
              <w:t>Skryf kode om die bedrag wat betaal moet word, gebaseer op die geselekteerde inligting</w:t>
            </w:r>
            <w:r>
              <w:t>,</w:t>
            </w:r>
            <w:r w:rsidRPr="00300DB9">
              <w:t xml:space="preserve"> te bereken. Verminder </w:t>
            </w:r>
            <w:r w:rsidR="00EA1B67">
              <w:t>hierdi</w:t>
            </w:r>
            <w:r w:rsidRPr="00300DB9">
              <w:t>e bedrag met 10% indien die vegetariese opsie geselekteer is.</w:t>
            </w:r>
          </w:p>
          <w:p w:rsidR="0054783D" w:rsidRPr="00300DB9" w:rsidRDefault="0054783D" w:rsidP="003C5E7C">
            <w:pPr>
              <w:jc w:val="both"/>
            </w:pPr>
          </w:p>
          <w:p w:rsidR="0054783D" w:rsidRPr="00300DB9" w:rsidRDefault="0054783D" w:rsidP="0064266C">
            <w:pPr>
              <w:jc w:val="both"/>
            </w:pPr>
            <w:r w:rsidRPr="00300DB9">
              <w:t xml:space="preserve">Vertoon die berekende bedrag in die </w:t>
            </w:r>
            <w:proofErr w:type="spellStart"/>
            <w:r w:rsidRPr="003A3FD9">
              <w:rPr>
                <w:i/>
              </w:rPr>
              <w:t>edit</w:t>
            </w:r>
            <w:r w:rsidR="00EA1B67">
              <w:t>-komponent</w:t>
            </w:r>
            <w:proofErr w:type="spellEnd"/>
            <w:r>
              <w:t xml:space="preserve"> </w:t>
            </w:r>
            <w:r w:rsidRPr="003A3FD9">
              <w:t>wat</w:t>
            </w:r>
            <w:r w:rsidRPr="00300DB9">
              <w:t xml:space="preserve"> voorsien is, </w:t>
            </w:r>
            <w:r>
              <w:t>geformateer as</w:t>
            </w:r>
            <w:r w:rsidRPr="00300DB9">
              <w:t xml:space="preserve"> </w:t>
            </w:r>
            <w:r>
              <w:t>SA-</w:t>
            </w:r>
            <w:r w:rsidRPr="00300DB9">
              <w:t>geldeenheid</w:t>
            </w:r>
            <w:r>
              <w:t xml:space="preserve">, </w:t>
            </w:r>
            <w:r w:rsidR="00EA1B67">
              <w:t>en</w:t>
            </w:r>
            <w:r w:rsidRPr="00300DB9">
              <w:t xml:space="preserve"> </w:t>
            </w:r>
            <w:r>
              <w:t>afgerond tot</w:t>
            </w:r>
            <w:r w:rsidRPr="00300DB9">
              <w:t xml:space="preserve"> twee desimale plekke</w:t>
            </w:r>
            <w:r>
              <w:t xml:space="preserve">, </w:t>
            </w:r>
            <w:r w:rsidR="00EA1B67">
              <w:t>met die skrif-kleur</w:t>
            </w:r>
            <w:r w:rsidR="0064266C">
              <w:t xml:space="preserve"> (</w:t>
            </w:r>
            <w:r w:rsidR="0064266C">
              <w:rPr>
                <w:i/>
              </w:rPr>
              <w:t xml:space="preserve">font </w:t>
            </w:r>
            <w:proofErr w:type="spellStart"/>
            <w:r w:rsidR="0064266C">
              <w:rPr>
                <w:i/>
              </w:rPr>
              <w:t>color</w:t>
            </w:r>
            <w:proofErr w:type="spellEnd"/>
            <w:r w:rsidR="0064266C">
              <w:t xml:space="preserve">) as </w:t>
            </w:r>
            <w:r w:rsidRPr="00300DB9">
              <w:t>blou.</w:t>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bl>
    <w:p w:rsidR="0054783D" w:rsidRPr="00300DB9" w:rsidRDefault="0054783D" w:rsidP="0054783D"/>
    <w:tbl>
      <w:tblPr>
        <w:tblStyle w:val="67"/>
        <w:tblW w:w="10598" w:type="dxa"/>
        <w:tblInd w:w="-115" w:type="dxa"/>
        <w:tblLayout w:type="fixed"/>
        <w:tblLook w:val="0000" w:firstRow="0" w:lastRow="0" w:firstColumn="0" w:lastColumn="0" w:noHBand="0" w:noVBand="0"/>
      </w:tblPr>
      <w:tblGrid>
        <w:gridCol w:w="966"/>
        <w:gridCol w:w="8498"/>
        <w:gridCol w:w="283"/>
        <w:gridCol w:w="851"/>
      </w:tblGrid>
      <w:tr w:rsidR="0054783D" w:rsidRPr="00300DB9" w:rsidTr="003C5E7C">
        <w:trPr>
          <w:trHeight w:val="160"/>
        </w:trPr>
        <w:tc>
          <w:tcPr>
            <w:tcW w:w="966" w:type="dxa"/>
            <w:shd w:val="clear" w:color="auto" w:fill="FFFFFF"/>
          </w:tcPr>
          <w:p w:rsidR="0054783D" w:rsidRPr="00300DB9" w:rsidRDefault="0054783D" w:rsidP="003C5E7C">
            <w:r>
              <w:tab/>
            </w:r>
          </w:p>
        </w:tc>
        <w:tc>
          <w:tcPr>
            <w:tcW w:w="8498" w:type="dxa"/>
            <w:shd w:val="clear" w:color="auto" w:fill="FFFFFF"/>
          </w:tcPr>
          <w:p w:rsidR="0054783D" w:rsidRPr="00300DB9" w:rsidRDefault="0054783D" w:rsidP="003C5E7C">
            <w:pPr>
              <w:jc w:val="both"/>
            </w:pPr>
            <w:r w:rsidRPr="00300DB9">
              <w:t xml:space="preserve">Voorbeeld van afvoer as vier vegetariese geroosterde toebroodjies </w:t>
            </w:r>
            <w:r w:rsidRPr="00300DB9">
              <w:br/>
              <w:t>bestel is:</w:t>
            </w:r>
          </w:p>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pPr>
              <w:jc w:val="center"/>
            </w:pPr>
          </w:p>
        </w:tc>
      </w:tr>
      <w:tr w:rsidR="0054783D" w:rsidRPr="00300DB9" w:rsidTr="003C5E7C">
        <w:trPr>
          <w:trHeight w:val="160"/>
        </w:trPr>
        <w:tc>
          <w:tcPr>
            <w:tcW w:w="966" w:type="dxa"/>
            <w:shd w:val="clear" w:color="auto" w:fill="FFFFFF"/>
          </w:tcPr>
          <w:p w:rsidR="0054783D" w:rsidRPr="00300DB9" w:rsidRDefault="0054783D" w:rsidP="003C5E7C">
            <w:pPr>
              <w:rPr>
                <w:bdr w:val="single" w:sz="12" w:space="0" w:color="auto"/>
              </w:rPr>
            </w:pPr>
          </w:p>
        </w:tc>
        <w:tc>
          <w:tcPr>
            <w:tcW w:w="8498" w:type="dxa"/>
            <w:shd w:val="clear" w:color="auto" w:fill="FFFFFF"/>
          </w:tcPr>
          <w:p w:rsidR="0054783D" w:rsidRPr="00300DB9" w:rsidRDefault="0054783D" w:rsidP="003C5E7C">
            <w:pPr>
              <w:jc w:val="center"/>
              <w:rPr>
                <w:bdr w:val="single" w:sz="12" w:space="0" w:color="auto"/>
              </w:rPr>
            </w:pPr>
            <w:r w:rsidRPr="00300DB9">
              <w:object w:dxaOrig="4050" w:dyaOrig="2595">
                <v:shape id="_x0000_i1026" type="#_x0000_t75" style="width:185.4pt;height:117.9pt" o:ole="" o:bordertopcolor="this" o:borderleftcolor="this" o:borderbottomcolor="this" o:borderrightcolor="this">
                  <v:imagedata r:id="rId12" o:title=""/>
                  <w10:bordertop type="single" width="12"/>
                  <w10:borderleft type="single" width="12"/>
                  <w10:borderbottom type="single" width="12"/>
                  <w10:borderright type="single" width="12"/>
                </v:shape>
                <o:OLEObject Type="Embed" ProgID="PBrush" ShapeID="_x0000_i1026" DrawAspect="Content" ObjectID="_1754994453" r:id="rId13"/>
              </w:object>
            </w:r>
          </w:p>
        </w:tc>
        <w:tc>
          <w:tcPr>
            <w:tcW w:w="283" w:type="dxa"/>
            <w:shd w:val="clear" w:color="auto" w:fill="FFFFFF"/>
          </w:tcPr>
          <w:p w:rsidR="0054783D" w:rsidRPr="00300DB9" w:rsidRDefault="0054783D" w:rsidP="003C5E7C">
            <w:pPr>
              <w:rPr>
                <w:bdr w:val="single" w:sz="12" w:space="0" w:color="auto"/>
              </w:rPr>
            </w:pPr>
          </w:p>
        </w:tc>
        <w:tc>
          <w:tcPr>
            <w:tcW w:w="851" w:type="dxa"/>
            <w:shd w:val="clear" w:color="auto" w:fill="FFFFFF"/>
            <w:vAlign w:val="bottom"/>
          </w:tcPr>
          <w:p w:rsidR="0054783D" w:rsidRPr="00300DB9" w:rsidRDefault="0054783D" w:rsidP="003C5E7C">
            <w:pPr>
              <w:rPr>
                <w:bdr w:val="single" w:sz="12" w:space="0" w:color="auto"/>
              </w:rPr>
            </w:pPr>
            <w:r w:rsidRPr="00300DB9">
              <w:t>(18)</w:t>
            </w:r>
          </w:p>
        </w:tc>
      </w:tr>
    </w:tbl>
    <w:p w:rsidR="0054783D" w:rsidRPr="00300DB9" w:rsidRDefault="0054783D" w:rsidP="0054783D"/>
    <w:tbl>
      <w:tblPr>
        <w:tblStyle w:val="66"/>
        <w:tblW w:w="10598" w:type="dxa"/>
        <w:tblInd w:w="-115" w:type="dxa"/>
        <w:tblLayout w:type="fixed"/>
        <w:tblLook w:val="0000" w:firstRow="0" w:lastRow="0" w:firstColumn="0" w:lastColumn="0" w:noHBand="0" w:noVBand="0"/>
      </w:tblPr>
      <w:tblGrid>
        <w:gridCol w:w="966"/>
        <w:gridCol w:w="8498"/>
        <w:gridCol w:w="283"/>
        <w:gridCol w:w="851"/>
      </w:tblGrid>
      <w:tr w:rsidR="0054783D" w:rsidRPr="00300DB9" w:rsidTr="003C5E7C">
        <w:trPr>
          <w:trHeight w:val="160"/>
        </w:trPr>
        <w:tc>
          <w:tcPr>
            <w:tcW w:w="966" w:type="dxa"/>
            <w:shd w:val="clear" w:color="auto" w:fill="FFFFFF"/>
          </w:tcPr>
          <w:p w:rsidR="0054783D" w:rsidRPr="00300DB9" w:rsidRDefault="0054783D" w:rsidP="003C5E7C">
            <w:pPr>
              <w:spacing w:before="200"/>
            </w:pPr>
            <w:r w:rsidRPr="00300DB9">
              <w:t>1.3</w:t>
            </w:r>
          </w:p>
        </w:tc>
        <w:tc>
          <w:tcPr>
            <w:tcW w:w="8498" w:type="dxa"/>
            <w:shd w:val="clear" w:color="auto" w:fill="FFFFFF"/>
          </w:tcPr>
          <w:p w:rsidR="0054783D" w:rsidRPr="00300DB9" w:rsidRDefault="0054783D" w:rsidP="003C5E7C">
            <w:pPr>
              <w:spacing w:before="200"/>
              <w:jc w:val="both"/>
            </w:pPr>
            <w:r w:rsidRPr="00300DB9">
              <w:rPr>
                <w:b/>
              </w:rPr>
              <w:t>Knoppie [</w:t>
            </w:r>
            <w:r>
              <w:rPr>
                <w:b/>
              </w:rPr>
              <w:t xml:space="preserve">1.3 </w:t>
            </w:r>
            <w:r w:rsidRPr="00300DB9">
              <w:rPr>
                <w:b/>
              </w:rPr>
              <w:t>Bereken Tafels en Krag]</w:t>
            </w:r>
          </w:p>
          <w:p w:rsidR="0054783D" w:rsidRPr="00300DB9" w:rsidRDefault="0054783D" w:rsidP="003C5E7C">
            <w:pPr>
              <w:jc w:val="both"/>
            </w:pPr>
          </w:p>
          <w:p w:rsidR="0054783D" w:rsidRPr="00300DB9" w:rsidRDefault="0054783D" w:rsidP="003C5E7C">
            <w:pPr>
              <w:jc w:val="both"/>
            </w:pPr>
            <w:r w:rsidRPr="00300DB9">
              <w:t xml:space="preserve">Die getal tafels wat benodig word vir die </w:t>
            </w:r>
            <w:r>
              <w:t>aan</w:t>
            </w:r>
            <w:r w:rsidRPr="00300DB9">
              <w:t xml:space="preserve">tal spelers wat gaan deelneem, moet bereken word. Elke tafel by die </w:t>
            </w:r>
            <w:proofErr w:type="spellStart"/>
            <w:r w:rsidRPr="00300DB9">
              <w:t>venue</w:t>
            </w:r>
            <w:proofErr w:type="spellEnd"/>
            <w:r w:rsidRPr="00300DB9">
              <w:t xml:space="preserve"> kan </w:t>
            </w:r>
            <w:r w:rsidRPr="00300DB9">
              <w:rPr>
                <w:b/>
              </w:rPr>
              <w:t>SES</w:t>
            </w:r>
            <w:r w:rsidRPr="00300DB9">
              <w:t xml:space="preserve"> spelers akkommodeer. </w:t>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r w:rsidRPr="00300DB9">
              <w:t xml:space="preserve">'n Konstante </w:t>
            </w:r>
            <w:r w:rsidRPr="00300DB9">
              <w:rPr>
                <w:b/>
              </w:rPr>
              <w:t>Tafelgrootte</w:t>
            </w:r>
            <w:r w:rsidRPr="00300DB9">
              <w:t xml:space="preserve"> is voorsien. Skryf kode om die minimum getal tafels</w:t>
            </w:r>
            <w:r w:rsidR="0064266C">
              <w:t>,</w:t>
            </w:r>
            <w:r w:rsidRPr="00300DB9">
              <w:t xml:space="preserve"> wat benodig sal word om die </w:t>
            </w:r>
            <w:r>
              <w:t>aan</w:t>
            </w:r>
            <w:r w:rsidRPr="00300DB9">
              <w:t xml:space="preserve">tal spelers wat in die </w:t>
            </w:r>
            <w:r w:rsidR="0064266C">
              <w:t>gegewe</w:t>
            </w:r>
            <w:r w:rsidRPr="00300DB9">
              <w:t xml:space="preserve"> </w:t>
            </w:r>
            <w:proofErr w:type="spellStart"/>
            <w:r w:rsidR="0064266C">
              <w:rPr>
                <w:i/>
              </w:rPr>
              <w:t>edit</w:t>
            </w:r>
            <w:r w:rsidR="0064266C">
              <w:t>-komponent</w:t>
            </w:r>
            <w:proofErr w:type="spellEnd"/>
            <w:r w:rsidRPr="00300DB9">
              <w:t xml:space="preserve"> ingesleutel is, te akkommodeer. </w:t>
            </w:r>
          </w:p>
          <w:p w:rsidR="0054783D" w:rsidRPr="00300DB9" w:rsidRDefault="0054783D" w:rsidP="003C5E7C">
            <w:pPr>
              <w:jc w:val="both"/>
            </w:pPr>
          </w:p>
          <w:p w:rsidR="0054783D" w:rsidRPr="00300DB9" w:rsidRDefault="0054783D" w:rsidP="003C5E7C">
            <w:pPr>
              <w:jc w:val="both"/>
            </w:pPr>
            <w:r w:rsidRPr="00300DB9">
              <w:t>Skryf ook kode om die totale hoeveelheid krag</w:t>
            </w:r>
            <w:r>
              <w:t>,</w:t>
            </w:r>
            <w:r w:rsidRPr="00300DB9">
              <w:t xml:space="preserve"> wat deur die spelers se rekenaars gebruik gaan word uit te werk en af</w:t>
            </w:r>
            <w:r>
              <w:t xml:space="preserve"> te </w:t>
            </w:r>
            <w:r w:rsidRPr="00300DB9">
              <w:t>rond tot die naaste kilowatt (kW). Neem aan dat die gemiddelde hoeveelheid krag wat deur 'n rekenaar benodig word, 0</w:t>
            </w:r>
            <w:r>
              <w:t>.</w:t>
            </w:r>
            <w:r w:rsidRPr="00300DB9">
              <w:t>66 kW is. Neem ook aan dat elke speler tydens die geleentheid een rekenaar sal gebruik.</w:t>
            </w:r>
          </w:p>
          <w:p w:rsidR="0054783D" w:rsidRPr="00300DB9" w:rsidRDefault="0054783D" w:rsidP="003C5E7C">
            <w:pPr>
              <w:jc w:val="both"/>
            </w:pPr>
          </w:p>
          <w:p w:rsidR="0054783D" w:rsidRPr="00300DB9" w:rsidRDefault="0054783D" w:rsidP="003C5E7C">
            <w:pPr>
              <w:jc w:val="both"/>
            </w:pPr>
            <w:r w:rsidRPr="00300DB9">
              <w:t>Vertoon die berekende waardes in die redigeerblokkies wat voorsien is.</w:t>
            </w: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160"/>
        </w:trPr>
        <w:tc>
          <w:tcPr>
            <w:tcW w:w="966" w:type="dxa"/>
            <w:shd w:val="clear" w:color="auto" w:fill="FFFFFF"/>
          </w:tcPr>
          <w:p w:rsidR="0054783D" w:rsidRPr="00300DB9" w:rsidRDefault="0054783D" w:rsidP="003C5E7C"/>
        </w:tc>
        <w:tc>
          <w:tcPr>
            <w:tcW w:w="8498" w:type="dxa"/>
            <w:shd w:val="clear" w:color="auto" w:fill="FFFFFF"/>
          </w:tcPr>
          <w:p w:rsidR="0064266C" w:rsidRDefault="0064266C" w:rsidP="003C5E7C">
            <w:pPr>
              <w:jc w:val="both"/>
            </w:pPr>
          </w:p>
          <w:p w:rsidR="0064266C" w:rsidRDefault="0064266C" w:rsidP="003C5E7C">
            <w:pPr>
              <w:jc w:val="both"/>
            </w:pPr>
          </w:p>
          <w:p w:rsidR="0054783D" w:rsidRPr="00300DB9" w:rsidRDefault="0054783D" w:rsidP="003C5E7C">
            <w:pPr>
              <w:jc w:val="both"/>
            </w:pPr>
            <w:r w:rsidRPr="00300DB9">
              <w:lastRenderedPageBreak/>
              <w:t>Voorbeeld van afvoer as die getal spelers wat ingesleutel is, 86 is:</w:t>
            </w:r>
          </w:p>
          <w:p w:rsidR="0054783D" w:rsidRPr="00300DB9" w:rsidRDefault="0054783D" w:rsidP="003C5E7C">
            <w:pPr>
              <w:jc w:val="both"/>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tc>
      </w:tr>
      <w:tr w:rsidR="0054783D" w:rsidRPr="00300DB9" w:rsidTr="003C5E7C">
        <w:trPr>
          <w:trHeight w:val="2826"/>
        </w:trPr>
        <w:tc>
          <w:tcPr>
            <w:tcW w:w="966" w:type="dxa"/>
            <w:shd w:val="clear" w:color="auto" w:fill="FFFFFF"/>
          </w:tcPr>
          <w:p w:rsidR="0054783D" w:rsidRPr="00300DB9" w:rsidRDefault="0054783D" w:rsidP="003C5E7C"/>
        </w:tc>
        <w:tc>
          <w:tcPr>
            <w:tcW w:w="8498" w:type="dxa"/>
            <w:shd w:val="clear" w:color="auto" w:fill="FFFFFF"/>
          </w:tcPr>
          <w:p w:rsidR="0054783D" w:rsidRPr="00300DB9" w:rsidRDefault="0054783D" w:rsidP="003C5E7C">
            <w:pPr>
              <w:jc w:val="center"/>
            </w:pPr>
            <w:r w:rsidRPr="00300DB9">
              <w:rPr>
                <w:noProof/>
                <w:lang w:val="en-ZA"/>
              </w:rPr>
              <w:drawing>
                <wp:inline distT="0" distB="0" distL="0" distR="0" wp14:anchorId="79C170F3" wp14:editId="0D170CB2">
                  <wp:extent cx="2143125" cy="1719903"/>
                  <wp:effectExtent l="19050" t="1905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1719903"/>
                          </a:xfrm>
                          <a:prstGeom prst="rect">
                            <a:avLst/>
                          </a:prstGeom>
                          <a:noFill/>
                          <a:ln w="19050">
                            <a:solidFill>
                              <a:schemeClr val="tx1"/>
                            </a:solidFill>
                          </a:ln>
                        </pic:spPr>
                      </pic:pic>
                    </a:graphicData>
                  </a:graphic>
                </wp:inline>
              </w:drawing>
            </w:r>
          </w:p>
          <w:p w:rsidR="0054783D" w:rsidRPr="00300DB9" w:rsidRDefault="0054783D" w:rsidP="003C5E7C">
            <w:pPr>
              <w:jc w:val="center"/>
            </w:pPr>
          </w:p>
        </w:tc>
        <w:tc>
          <w:tcPr>
            <w:tcW w:w="283" w:type="dxa"/>
            <w:shd w:val="clear" w:color="auto" w:fill="FFFFFF"/>
          </w:tcPr>
          <w:p w:rsidR="0054783D" w:rsidRPr="00300DB9" w:rsidRDefault="0054783D" w:rsidP="003C5E7C"/>
        </w:tc>
        <w:tc>
          <w:tcPr>
            <w:tcW w:w="851" w:type="dxa"/>
            <w:shd w:val="clear" w:color="auto" w:fill="FFFFFF"/>
            <w:vAlign w:val="bottom"/>
          </w:tcPr>
          <w:p w:rsidR="0054783D" w:rsidRPr="00300DB9" w:rsidRDefault="0054783D" w:rsidP="003C5E7C"/>
          <w:p w:rsidR="0054783D" w:rsidRPr="00300DB9" w:rsidRDefault="0054783D" w:rsidP="003C5E7C">
            <w:r w:rsidRPr="00300DB9">
              <w:t>(10)</w:t>
            </w:r>
          </w:p>
        </w:tc>
      </w:tr>
    </w:tbl>
    <w:p w:rsidR="0054783D" w:rsidRPr="00300DB9" w:rsidRDefault="0054783D" w:rsidP="0054783D"/>
    <w:tbl>
      <w:tblPr>
        <w:tblStyle w:val="65"/>
        <w:tblW w:w="10598" w:type="dxa"/>
        <w:tblInd w:w="-115" w:type="dxa"/>
        <w:tblLayout w:type="fixed"/>
        <w:tblLook w:val="0000" w:firstRow="0" w:lastRow="0" w:firstColumn="0" w:lastColumn="0" w:noHBand="0" w:noVBand="0"/>
      </w:tblPr>
      <w:tblGrid>
        <w:gridCol w:w="966"/>
        <w:gridCol w:w="8498"/>
        <w:gridCol w:w="283"/>
        <w:gridCol w:w="851"/>
      </w:tblGrid>
      <w:tr w:rsidR="0054783D" w:rsidRPr="00300DB9" w:rsidTr="003C5E7C">
        <w:trPr>
          <w:trHeight w:val="160"/>
        </w:trPr>
        <w:tc>
          <w:tcPr>
            <w:tcW w:w="966" w:type="dxa"/>
            <w:shd w:val="clear" w:color="auto" w:fill="FFFFFF"/>
          </w:tcPr>
          <w:p w:rsidR="0054783D" w:rsidRPr="00300DB9" w:rsidRDefault="0054783D" w:rsidP="003C5E7C">
            <w:pPr>
              <w:jc w:val="both"/>
            </w:pPr>
            <w:r w:rsidRPr="00300DB9">
              <w:t>1.4</w:t>
            </w:r>
          </w:p>
        </w:tc>
        <w:tc>
          <w:tcPr>
            <w:tcW w:w="8498" w:type="dxa"/>
            <w:shd w:val="clear" w:color="auto" w:fill="FFFFFF"/>
          </w:tcPr>
          <w:p w:rsidR="0054783D" w:rsidRPr="00300DB9" w:rsidRDefault="0054783D" w:rsidP="003C5E7C">
            <w:pPr>
              <w:jc w:val="both"/>
            </w:pPr>
            <w:r w:rsidRPr="00300DB9">
              <w:rPr>
                <w:b/>
              </w:rPr>
              <w:t>Knoppie [</w:t>
            </w:r>
            <w:r>
              <w:rPr>
                <w:b/>
              </w:rPr>
              <w:t xml:space="preserve">1.4 </w:t>
            </w:r>
            <w:r w:rsidRPr="00300DB9">
              <w:rPr>
                <w:b/>
              </w:rPr>
              <w:t>Bereken Dae]</w:t>
            </w:r>
          </w:p>
          <w:p w:rsidR="0054783D" w:rsidRPr="00300DB9" w:rsidRDefault="0054783D" w:rsidP="003C5E7C">
            <w:pPr>
              <w:jc w:val="both"/>
            </w:pPr>
          </w:p>
          <w:p w:rsidR="0054783D" w:rsidRPr="00300DB9" w:rsidRDefault="0054783D" w:rsidP="003C5E7C">
            <w:pPr>
              <w:jc w:val="both"/>
            </w:pPr>
            <w:r w:rsidRPr="00300DB9">
              <w:t>Die organiseerders moet elektrisiteit</w:t>
            </w:r>
            <w:r>
              <w:t>-</w:t>
            </w:r>
            <w:r w:rsidRPr="00300DB9">
              <w:t xml:space="preserve">eenhede koop voordat 'n LAN-partytjie aangebied kan word. Die gebruiker moet die totale </w:t>
            </w:r>
            <w:r>
              <w:t>aan</w:t>
            </w:r>
            <w:r w:rsidRPr="00300DB9">
              <w:t xml:space="preserve">tal eenhede elektrisiteit wat benodig word om die geleentheid aan te bied, in die redigeerblokkie wat voorsien is, insleutel. </w:t>
            </w:r>
          </w:p>
          <w:p w:rsidR="0054783D" w:rsidRPr="00300DB9" w:rsidRDefault="0054783D" w:rsidP="003C5E7C">
            <w:pPr>
              <w:jc w:val="both"/>
            </w:pPr>
          </w:p>
          <w:p w:rsidR="0054783D" w:rsidRPr="00300DB9" w:rsidRDefault="0054783D" w:rsidP="003C5E7C">
            <w:pPr>
              <w:jc w:val="both"/>
            </w:pPr>
            <w:r w:rsidRPr="00300DB9">
              <w:t>Skryf kode om ewekansig 'n waarde in die reeks van 50 tot 149 te genereer, wat die geskatte daaglikse gebruik van elektrisiteit tydens die geleentheid verteenwoordig, en vertoon die waarde in die relevante redigeerblokkie.</w:t>
            </w:r>
          </w:p>
          <w:p w:rsidR="0054783D" w:rsidRPr="00300DB9" w:rsidRDefault="0054783D" w:rsidP="003C5E7C">
            <w:pPr>
              <w:jc w:val="both"/>
            </w:pPr>
          </w:p>
          <w:p w:rsidR="0054783D" w:rsidRPr="00300DB9" w:rsidRDefault="0054783D" w:rsidP="003C5E7C">
            <w:pPr>
              <w:jc w:val="both"/>
            </w:pPr>
            <w:r w:rsidRPr="00300DB9">
              <w:t xml:space="preserve">Skryf kode om die </w:t>
            </w:r>
            <w:r>
              <w:t>daaglikse aan</w:t>
            </w:r>
            <w:r w:rsidRPr="00300DB9">
              <w:t xml:space="preserve">tal eenhede </w:t>
            </w:r>
            <w:r>
              <w:t xml:space="preserve">wat oor is </w:t>
            </w:r>
            <w:r w:rsidRPr="00300DB9">
              <w:t>te bereken</w:t>
            </w:r>
            <w:r>
              <w:t>,</w:t>
            </w:r>
            <w:r w:rsidRPr="00300DB9">
              <w:t xml:space="preserve"> deur die geskatte gebruiksyfer </w:t>
            </w:r>
            <w:r>
              <w:t xml:space="preserve">per dag </w:t>
            </w:r>
            <w:r w:rsidRPr="00300DB9">
              <w:t>te gebruik. Vertoon die inligting</w:t>
            </w:r>
            <w:r>
              <w:t>,</w:t>
            </w:r>
            <w:r w:rsidRPr="00300DB9">
              <w:t xml:space="preserve"> soos in die voorbeeld hieronder</w:t>
            </w:r>
            <w:proofErr w:type="gramStart"/>
            <w:r>
              <w:t xml:space="preserve"> </w:t>
            </w:r>
            <w:r w:rsidRPr="00300DB9">
              <w:t>.</w:t>
            </w:r>
            <w:proofErr w:type="gramEnd"/>
            <w:r w:rsidRPr="00300DB9">
              <w:t xml:space="preserve"> Die memo-</w:t>
            </w:r>
            <w:r>
              <w:t>komponent</w:t>
            </w:r>
            <w:r w:rsidRPr="00300DB9">
              <w:t xml:space="preserve"> moet skoongemaak word voordat die afvoer vertoon word.</w:t>
            </w: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p>
        </w:tc>
      </w:tr>
      <w:tr w:rsidR="0054783D" w:rsidRPr="00300DB9" w:rsidTr="003C5E7C">
        <w:trPr>
          <w:trHeight w:val="160"/>
        </w:trPr>
        <w:tc>
          <w:tcPr>
            <w:tcW w:w="966" w:type="dxa"/>
            <w:shd w:val="clear" w:color="auto" w:fill="FFFFFF"/>
          </w:tcPr>
          <w:p w:rsidR="0054783D" w:rsidRPr="00300DB9" w:rsidRDefault="0054783D" w:rsidP="003C5E7C">
            <w:pPr>
              <w:jc w:val="both"/>
            </w:pPr>
          </w:p>
        </w:tc>
        <w:tc>
          <w:tcPr>
            <w:tcW w:w="8498" w:type="dxa"/>
            <w:shd w:val="clear" w:color="auto" w:fill="FFFFFF"/>
          </w:tcPr>
          <w:p w:rsidR="0054783D" w:rsidRPr="00300DB9" w:rsidRDefault="0054783D" w:rsidP="003C5E7C">
            <w:pPr>
              <w:jc w:val="both"/>
            </w:pP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p>
        </w:tc>
      </w:tr>
      <w:tr w:rsidR="0054783D" w:rsidRPr="00300DB9" w:rsidTr="003C5E7C">
        <w:trPr>
          <w:trHeight w:val="160"/>
        </w:trPr>
        <w:tc>
          <w:tcPr>
            <w:tcW w:w="966" w:type="dxa"/>
            <w:shd w:val="clear" w:color="auto" w:fill="FFFFFF"/>
          </w:tcPr>
          <w:p w:rsidR="0054783D" w:rsidRPr="00300DB9" w:rsidRDefault="0054783D" w:rsidP="003C5E7C">
            <w:pPr>
              <w:jc w:val="both"/>
            </w:pPr>
          </w:p>
        </w:tc>
        <w:tc>
          <w:tcPr>
            <w:tcW w:w="8498" w:type="dxa"/>
            <w:shd w:val="clear" w:color="auto" w:fill="FFFFFF"/>
          </w:tcPr>
          <w:p w:rsidR="0054783D" w:rsidRPr="00300DB9" w:rsidRDefault="0054783D" w:rsidP="003C5E7C">
            <w:pPr>
              <w:jc w:val="both"/>
            </w:pPr>
            <w:r w:rsidRPr="00300DB9">
              <w:t xml:space="preserve">Voorbeeld van afvoer as 'n waarde van 500 ingesleutel is as die getal eenhede </w:t>
            </w:r>
            <w:r>
              <w:t xml:space="preserve">elektrisiteit-eenhede </w:t>
            </w:r>
            <w:r w:rsidRPr="00300DB9">
              <w:t xml:space="preserve">wat die organiseerders beplan om aan te koop en die waarde van 89 ewekansig gegenereer is as die geskatte daaglikse </w:t>
            </w:r>
            <w:r>
              <w:t xml:space="preserve">elektrisiteit-eenhede </w:t>
            </w:r>
            <w:r w:rsidRPr="00300DB9">
              <w:t>gebruiksyfer:</w:t>
            </w:r>
          </w:p>
          <w:p w:rsidR="0054783D" w:rsidRPr="00300DB9" w:rsidRDefault="0054783D" w:rsidP="003C5E7C">
            <w:pPr>
              <w:jc w:val="both"/>
            </w:pP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p>
        </w:tc>
      </w:tr>
      <w:tr w:rsidR="0054783D" w:rsidRPr="00300DB9" w:rsidTr="003C5E7C">
        <w:trPr>
          <w:trHeight w:val="160"/>
        </w:trPr>
        <w:tc>
          <w:tcPr>
            <w:tcW w:w="966" w:type="dxa"/>
            <w:shd w:val="clear" w:color="auto" w:fill="FFFFFF"/>
          </w:tcPr>
          <w:p w:rsidR="0054783D" w:rsidRPr="00300DB9" w:rsidRDefault="0054783D" w:rsidP="003C5E7C">
            <w:pPr>
              <w:jc w:val="both"/>
            </w:pPr>
          </w:p>
        </w:tc>
        <w:tc>
          <w:tcPr>
            <w:tcW w:w="8498" w:type="dxa"/>
            <w:shd w:val="clear" w:color="auto" w:fill="FFFFFF"/>
          </w:tcPr>
          <w:p w:rsidR="0054783D" w:rsidRPr="00300DB9" w:rsidRDefault="0054783D" w:rsidP="003C5E7C">
            <w:pPr>
              <w:jc w:val="center"/>
              <w:rPr>
                <w:b/>
              </w:rPr>
            </w:pPr>
            <w:r w:rsidRPr="00300DB9">
              <w:object w:dxaOrig="4425" w:dyaOrig="2790">
                <v:shape id="_x0000_i1027" type="#_x0000_t75" style="width:212.4pt;height:133.65pt" o:ole="" o:bordertopcolor="this" o:borderleftcolor="this" o:borderbottomcolor="this" o:borderrightcolor="this">
                  <v:imagedata r:id="rId15" o:title=""/>
                  <w10:bordertop type="single" width="12"/>
                  <w10:borderleft type="single" width="12"/>
                  <w10:borderbottom type="single" width="12"/>
                  <w10:borderright type="single" width="12"/>
                </v:shape>
                <o:OLEObject Type="Embed" ProgID="PBrush" ShapeID="_x0000_i1027" DrawAspect="Content" ObjectID="_1754994454" r:id="rId16"/>
              </w:object>
            </w: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r w:rsidRPr="00300DB9">
              <w:t>(14)</w:t>
            </w:r>
          </w:p>
        </w:tc>
      </w:tr>
      <w:tr w:rsidR="0054783D" w:rsidRPr="00300DB9" w:rsidTr="003C5E7C">
        <w:trPr>
          <w:trHeight w:val="160"/>
        </w:trPr>
        <w:tc>
          <w:tcPr>
            <w:tcW w:w="966" w:type="dxa"/>
            <w:shd w:val="clear" w:color="auto" w:fill="FFFFFF"/>
          </w:tcPr>
          <w:p w:rsidR="0054783D" w:rsidRPr="00300DB9" w:rsidRDefault="0054783D" w:rsidP="003C5E7C">
            <w:pPr>
              <w:jc w:val="both"/>
            </w:pPr>
          </w:p>
        </w:tc>
        <w:tc>
          <w:tcPr>
            <w:tcW w:w="8498" w:type="dxa"/>
            <w:shd w:val="clear" w:color="auto" w:fill="FFFFFF"/>
          </w:tcPr>
          <w:p w:rsidR="0054783D" w:rsidRPr="00300DB9" w:rsidRDefault="0054783D" w:rsidP="003C5E7C">
            <w:pPr>
              <w:jc w:val="center"/>
            </w:pP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p>
        </w:tc>
      </w:tr>
      <w:tr w:rsidR="0054783D" w:rsidRPr="00300DB9" w:rsidTr="003C5E7C">
        <w:trPr>
          <w:trHeight w:val="160"/>
        </w:trPr>
        <w:tc>
          <w:tcPr>
            <w:tcW w:w="966" w:type="dxa"/>
            <w:shd w:val="clear" w:color="auto" w:fill="FFFFFF"/>
          </w:tcPr>
          <w:p w:rsidR="0054783D" w:rsidRPr="00300DB9" w:rsidRDefault="0054783D" w:rsidP="003C5E7C">
            <w:pPr>
              <w:ind w:right="-259"/>
              <w:jc w:val="both"/>
            </w:pPr>
          </w:p>
        </w:tc>
        <w:tc>
          <w:tcPr>
            <w:tcW w:w="8498" w:type="dxa"/>
            <w:shd w:val="clear" w:color="auto" w:fill="FFFFFF"/>
          </w:tcPr>
          <w:p w:rsidR="0054783D" w:rsidRDefault="0054783D" w:rsidP="003C5E7C">
            <w:pPr>
              <w:widowControl/>
              <w:tabs>
                <w:tab w:val="left" w:pos="1299"/>
              </w:tabs>
              <w:ind w:left="1016" w:hanging="992"/>
            </w:pPr>
            <w:r w:rsidRPr="00300DB9">
              <w:rPr>
                <w:b/>
              </w:rPr>
              <w:t>LET WEL:</w:t>
            </w:r>
            <w:proofErr w:type="gramStart"/>
            <w:r w:rsidRPr="00300DB9">
              <w:rPr>
                <w:b/>
              </w:rPr>
              <w:t xml:space="preserve"> </w:t>
            </w:r>
            <w:r>
              <w:rPr>
                <w:b/>
              </w:rPr>
              <w:t xml:space="preserve">   </w:t>
            </w:r>
            <w:proofErr w:type="gramEnd"/>
            <w:r w:rsidRPr="00300DB9">
              <w:t xml:space="preserve">Die afvoer sal afhang van </w:t>
            </w:r>
            <w:r>
              <w:t xml:space="preserve">waardes wat ingesleutel is, </w:t>
            </w:r>
            <w:r>
              <w:br/>
              <w:t xml:space="preserve">      as </w:t>
            </w:r>
            <w:r w:rsidRPr="00300DB9">
              <w:t>die</w:t>
            </w:r>
            <w:r>
              <w:t xml:space="preserve"> aantal </w:t>
            </w:r>
            <w:proofErr w:type="spellStart"/>
            <w:r>
              <w:t>elektisiteit-</w:t>
            </w:r>
            <w:r w:rsidRPr="00300DB9">
              <w:t>eenhede</w:t>
            </w:r>
            <w:proofErr w:type="spellEnd"/>
            <w:r w:rsidRPr="00300DB9">
              <w:t xml:space="preserve"> wat </w:t>
            </w:r>
            <w:r>
              <w:t>aangekoop en</w:t>
            </w:r>
            <w:r w:rsidRPr="00300DB9">
              <w:t xml:space="preserve"> die</w:t>
            </w:r>
            <w:r w:rsidRPr="00300DB9">
              <w:br/>
            </w:r>
            <w:r w:rsidRPr="00300DB9">
              <w:tab/>
            </w:r>
            <w:r>
              <w:t xml:space="preserve">  </w:t>
            </w:r>
            <w:r w:rsidRPr="00300DB9">
              <w:t>ewekansig</w:t>
            </w:r>
            <w:r>
              <w:t>-</w:t>
            </w:r>
            <w:r w:rsidRPr="00300DB9">
              <w:t>gegenereerde daaglikse gebruiksyfer.</w:t>
            </w:r>
          </w:p>
          <w:p w:rsidR="0054783D" w:rsidRDefault="0054783D" w:rsidP="003C5E7C">
            <w:pPr>
              <w:widowControl/>
              <w:tabs>
                <w:tab w:val="left" w:pos="1299"/>
              </w:tabs>
              <w:ind w:left="1016" w:hanging="992"/>
            </w:pPr>
          </w:p>
          <w:p w:rsidR="0054783D" w:rsidRPr="00E02A42" w:rsidRDefault="0054783D" w:rsidP="003C5E7C">
            <w:pPr>
              <w:widowControl/>
              <w:tabs>
                <w:tab w:val="left" w:pos="1299"/>
              </w:tabs>
            </w:pPr>
            <w:r>
              <w:t>Gebruik 'n voorwaardelike lus (</w:t>
            </w:r>
            <w:proofErr w:type="spellStart"/>
            <w:r>
              <w:rPr>
                <w:i/>
              </w:rPr>
              <w:t>While</w:t>
            </w:r>
            <w:proofErr w:type="spellEnd"/>
            <w:r>
              <w:rPr>
                <w:i/>
              </w:rPr>
              <w:t xml:space="preserve"> of </w:t>
            </w:r>
            <w:proofErr w:type="spellStart"/>
            <w:r>
              <w:rPr>
                <w:i/>
              </w:rPr>
              <w:t>Repeat</w:t>
            </w:r>
            <w:proofErr w:type="spellEnd"/>
            <w:r>
              <w:t xml:space="preserve">) om te bereken hoeveel dae die aantal elektrisiteit-eenhede gaan hou teen die daaglikse ewekansig-gegenereerde </w:t>
            </w:r>
            <w:proofErr w:type="spellStart"/>
            <w:r>
              <w:t>elektisiteit-verbruik</w:t>
            </w:r>
            <w:proofErr w:type="spellEnd"/>
            <w:r>
              <w:t>.</w:t>
            </w:r>
          </w:p>
          <w:p w:rsidR="0054783D" w:rsidRPr="00300DB9" w:rsidRDefault="0054783D" w:rsidP="003C5E7C">
            <w:pPr>
              <w:widowControl/>
              <w:tabs>
                <w:tab w:val="left" w:pos="1299"/>
              </w:tabs>
              <w:ind w:left="874" w:hanging="1021"/>
            </w:pPr>
          </w:p>
        </w:tc>
        <w:tc>
          <w:tcPr>
            <w:tcW w:w="283" w:type="dxa"/>
            <w:shd w:val="clear" w:color="auto" w:fill="FFFFFF"/>
          </w:tcPr>
          <w:p w:rsidR="0054783D" w:rsidRPr="00300DB9" w:rsidRDefault="0054783D" w:rsidP="003C5E7C">
            <w:pPr>
              <w:jc w:val="both"/>
            </w:pPr>
          </w:p>
        </w:tc>
        <w:tc>
          <w:tcPr>
            <w:tcW w:w="851" w:type="dxa"/>
            <w:shd w:val="clear" w:color="auto" w:fill="FFFFFF"/>
            <w:vAlign w:val="bottom"/>
          </w:tcPr>
          <w:p w:rsidR="0054783D" w:rsidRPr="00300DB9" w:rsidRDefault="0054783D" w:rsidP="003C5E7C">
            <w:pPr>
              <w:jc w:val="both"/>
            </w:pPr>
          </w:p>
        </w:tc>
      </w:tr>
    </w:tbl>
    <w:p w:rsidR="0054783D" w:rsidRPr="00300DB9" w:rsidRDefault="0054783D" w:rsidP="0054783D">
      <w:pPr>
        <w:jc w:val="both"/>
      </w:pPr>
    </w:p>
    <w:tbl>
      <w:tblPr>
        <w:tblStyle w:val="64"/>
        <w:tblW w:w="10598" w:type="dxa"/>
        <w:tblInd w:w="-115" w:type="dxa"/>
        <w:tblLayout w:type="fixed"/>
        <w:tblLook w:val="0000" w:firstRow="0" w:lastRow="0" w:firstColumn="0" w:lastColumn="0" w:noHBand="0" w:noVBand="0"/>
      </w:tblPr>
      <w:tblGrid>
        <w:gridCol w:w="9464"/>
        <w:gridCol w:w="283"/>
        <w:gridCol w:w="851"/>
      </w:tblGrid>
      <w:tr w:rsidR="0054783D" w:rsidRPr="00300DB9" w:rsidTr="003C5E7C">
        <w:tc>
          <w:tcPr>
            <w:tcW w:w="9464" w:type="dxa"/>
            <w:tcBorders>
              <w:top w:val="single" w:sz="12" w:space="0" w:color="000000"/>
              <w:left w:val="single" w:sz="12" w:space="0" w:color="000000"/>
              <w:bottom w:val="single" w:sz="12" w:space="0" w:color="000000"/>
              <w:right w:val="single" w:sz="12" w:space="0" w:color="000000"/>
            </w:tcBorders>
            <w:shd w:val="clear" w:color="auto" w:fill="FFFFFF"/>
          </w:tcPr>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 xml:space="preserve">Sleutel jou eksamennommer as kommentaar in die eerste reël van die </w:t>
            </w:r>
            <w:r w:rsidRPr="00300DB9">
              <w:br/>
              <w:t>programlêer in.</w:t>
            </w:r>
          </w:p>
          <w:p w:rsidR="0054783D" w:rsidRPr="00300DB9" w:rsidRDefault="0054783D" w:rsidP="0054783D">
            <w:pPr>
              <w:numPr>
                <w:ilvl w:val="0"/>
                <w:numId w:val="1"/>
              </w:numPr>
              <w:tabs>
                <w:tab w:val="num" w:pos="426"/>
                <w:tab w:val="num" w:pos="1276"/>
              </w:tabs>
              <w:adjustRightInd w:val="0"/>
              <w:ind w:left="426" w:hanging="426"/>
              <w:contextualSpacing/>
              <w:jc w:val="both"/>
              <w:textAlignment w:val="baseline"/>
            </w:pPr>
            <w:r w:rsidRPr="00300DB9">
              <w:t>Stoor jou program.</w:t>
            </w:r>
          </w:p>
        </w:tc>
        <w:tc>
          <w:tcPr>
            <w:tcW w:w="283" w:type="dxa"/>
            <w:tcBorders>
              <w:left w:val="single" w:sz="12" w:space="0" w:color="000000"/>
            </w:tcBorders>
            <w:shd w:val="clear" w:color="auto" w:fill="FFFFFF"/>
          </w:tcPr>
          <w:p w:rsidR="0054783D" w:rsidRPr="00300DB9" w:rsidRDefault="0054783D" w:rsidP="003C5E7C">
            <w:pPr>
              <w:jc w:val="both"/>
            </w:pPr>
          </w:p>
        </w:tc>
        <w:tc>
          <w:tcPr>
            <w:tcW w:w="851" w:type="dxa"/>
            <w:tcBorders>
              <w:left w:val="nil"/>
            </w:tcBorders>
            <w:vAlign w:val="bottom"/>
          </w:tcPr>
          <w:p w:rsidR="0054783D" w:rsidRPr="00300DB9" w:rsidRDefault="0054783D" w:rsidP="003C5E7C">
            <w:pPr>
              <w:jc w:val="both"/>
            </w:pPr>
          </w:p>
        </w:tc>
      </w:tr>
    </w:tbl>
    <w:p w:rsidR="0054783D" w:rsidRPr="00300DB9" w:rsidRDefault="0054783D" w:rsidP="0054783D"/>
    <w:tbl>
      <w:tblPr>
        <w:tblStyle w:val="63"/>
        <w:tblW w:w="10598" w:type="dxa"/>
        <w:tblInd w:w="-115" w:type="dxa"/>
        <w:tblLayout w:type="fixed"/>
        <w:tblLook w:val="0000" w:firstRow="0" w:lastRow="0" w:firstColumn="0" w:lastColumn="0" w:noHBand="0" w:noVBand="0"/>
      </w:tblPr>
      <w:tblGrid>
        <w:gridCol w:w="9464"/>
        <w:gridCol w:w="254"/>
        <w:gridCol w:w="880"/>
      </w:tblGrid>
      <w:tr w:rsidR="0054783D" w:rsidRPr="00300DB9" w:rsidTr="003C5E7C">
        <w:tc>
          <w:tcPr>
            <w:tcW w:w="9464" w:type="dxa"/>
            <w:shd w:val="clear" w:color="auto" w:fill="FFFFFF"/>
          </w:tcPr>
          <w:p w:rsidR="0054783D" w:rsidRPr="00300DB9" w:rsidRDefault="0054783D" w:rsidP="003C5E7C">
            <w:pPr>
              <w:tabs>
                <w:tab w:val="left" w:pos="195"/>
                <w:tab w:val="right" w:pos="9213"/>
                <w:tab w:val="right" w:pos="9248"/>
              </w:tabs>
            </w:pPr>
            <w:r w:rsidRPr="00300DB9">
              <w:rPr>
                <w:b/>
              </w:rPr>
              <w:tab/>
            </w:r>
            <w:r w:rsidRPr="00300DB9">
              <w:rPr>
                <w:b/>
              </w:rPr>
              <w:tab/>
              <w:t>GROOTTOTAAL:</w:t>
            </w:r>
          </w:p>
        </w:tc>
        <w:tc>
          <w:tcPr>
            <w:tcW w:w="254" w:type="dxa"/>
            <w:shd w:val="clear" w:color="auto" w:fill="FFFFFF"/>
          </w:tcPr>
          <w:p w:rsidR="0054783D" w:rsidRPr="00300DB9" w:rsidRDefault="0054783D" w:rsidP="003C5E7C"/>
        </w:tc>
        <w:tc>
          <w:tcPr>
            <w:tcW w:w="880" w:type="dxa"/>
            <w:shd w:val="clear" w:color="auto" w:fill="FFFFFF"/>
          </w:tcPr>
          <w:p w:rsidR="0054783D" w:rsidRPr="00300DB9" w:rsidRDefault="0054783D" w:rsidP="003C5E7C">
            <w:r w:rsidRPr="00300DB9">
              <w:rPr>
                <w:b/>
              </w:rPr>
              <w:t>[50]</w:t>
            </w:r>
          </w:p>
        </w:tc>
      </w:tr>
    </w:tbl>
    <w:p w:rsidR="0054783D" w:rsidRPr="00300DB9" w:rsidRDefault="0054783D" w:rsidP="0054783D"/>
    <w:p w:rsidR="00BB6C46" w:rsidRDefault="00BB6C46"/>
    <w:sectPr w:rsidR="00BB6C46" w:rsidSect="00E75D60">
      <w:footerReference w:type="even" r:id="rId17"/>
      <w:footerReference w:type="default" r:id="rId18"/>
      <w:pgSz w:w="11906" w:h="16838"/>
      <w:pgMar w:top="720" w:right="1276" w:bottom="72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66F" w:rsidRDefault="0051266F">
      <w:r>
        <w:separator/>
      </w:r>
    </w:p>
  </w:endnote>
  <w:endnote w:type="continuationSeparator" w:id="0">
    <w:p w:rsidR="0051266F" w:rsidRDefault="0051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8367025"/>
      <w:docPartObj>
        <w:docPartGallery w:val="Page Numbers (Bottom of Page)"/>
        <w:docPartUnique/>
      </w:docPartObj>
    </w:sdtPr>
    <w:sdtEndPr/>
    <w:sdtContent>
      <w:sdt>
        <w:sdtPr>
          <w:id w:val="1728636285"/>
          <w:docPartObj>
            <w:docPartGallery w:val="Page Numbers (Top of Page)"/>
            <w:docPartUnique/>
          </w:docPartObj>
        </w:sdtPr>
        <w:sdtEndPr/>
        <w:sdtContent>
          <w:p w:rsidR="004061CB" w:rsidRPr="004061CB" w:rsidRDefault="0054783D" w:rsidP="004061CB">
            <w:pPr>
              <w:pStyle w:val="Footer"/>
              <w:jc w:val="center"/>
              <w:rPr>
                <w:b/>
                <w:bCs/>
              </w:rPr>
            </w:pPr>
            <w:r>
              <w:t xml:space="preserve">Bladsy </w:t>
            </w:r>
            <w:r>
              <w:rPr>
                <w:b/>
                <w:bCs/>
              </w:rPr>
              <w:t>2</w:t>
            </w:r>
            <w:r>
              <w:t xml:space="preserve"> van </w:t>
            </w:r>
            <w:r>
              <w:rPr>
                <w:b/>
                <w:bCs/>
              </w:rPr>
              <w:t>10</w:t>
            </w:r>
            <w:r>
              <w:rPr>
                <w:b/>
                <w:bCs/>
              </w:rPr>
              <w:br/>
            </w:r>
            <w:proofErr w:type="gramStart"/>
            <w:r>
              <w:rPr>
                <w:bCs/>
              </w:rPr>
              <w:t xml:space="preserve">                                                                                                                         </w:t>
            </w:r>
            <w:proofErr w:type="gramEnd"/>
          </w:p>
        </w:sdtContent>
      </w:sdt>
    </w:sdtContent>
  </w:sdt>
  <w:p w:rsidR="004061CB" w:rsidRDefault="00512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E24" w:rsidRDefault="0051266F" w:rsidP="00DB4E24">
    <w:pPr>
      <w:pStyle w:val="Footer"/>
      <w:tabs>
        <w:tab w:val="clear" w:pos="4680"/>
        <w:tab w:val="center" w:pos="4962"/>
      </w:tabs>
      <w:jc w:val="right"/>
    </w:pPr>
    <w:sdt>
      <w:sdtPr>
        <w:id w:val="1896167707"/>
        <w:docPartObj>
          <w:docPartGallery w:val="Page Numbers (Bottom of Page)"/>
          <w:docPartUnique/>
        </w:docPartObj>
      </w:sdtPr>
      <w:sdtEndPr/>
      <w:sdtContent>
        <w:sdt>
          <w:sdtPr>
            <w:id w:val="1112022770"/>
            <w:docPartObj>
              <w:docPartGallery w:val="Page Numbers (Top of Page)"/>
              <w:docPartUnique/>
            </w:docPartObj>
          </w:sdtPr>
          <w:sdtEndPr/>
          <w:sdtContent>
            <w:r w:rsidR="00DB4E24">
              <w:t xml:space="preserve">Bladsy </w:t>
            </w:r>
            <w:r w:rsidR="00DB4E24">
              <w:rPr>
                <w:b/>
                <w:bCs/>
              </w:rPr>
              <w:fldChar w:fldCharType="begin"/>
            </w:r>
            <w:r w:rsidR="00DB4E24">
              <w:rPr>
                <w:b/>
                <w:bCs/>
              </w:rPr>
              <w:instrText xml:space="preserve"> PAGE </w:instrText>
            </w:r>
            <w:r w:rsidR="00DB4E24">
              <w:rPr>
                <w:b/>
                <w:bCs/>
              </w:rPr>
              <w:fldChar w:fldCharType="separate"/>
            </w:r>
            <w:r w:rsidR="00E85E5B">
              <w:rPr>
                <w:b/>
                <w:bCs/>
                <w:noProof/>
              </w:rPr>
              <w:t>5</w:t>
            </w:r>
            <w:r w:rsidR="00DB4E24">
              <w:rPr>
                <w:b/>
                <w:bCs/>
              </w:rPr>
              <w:fldChar w:fldCharType="end"/>
            </w:r>
            <w:r w:rsidR="00DB4E24">
              <w:t xml:space="preserve"> van </w:t>
            </w:r>
            <w:r w:rsidR="00DB4E24">
              <w:rPr>
                <w:b/>
                <w:bCs/>
              </w:rPr>
              <w:fldChar w:fldCharType="begin"/>
            </w:r>
            <w:r w:rsidR="00DB4E24">
              <w:rPr>
                <w:b/>
                <w:bCs/>
              </w:rPr>
              <w:instrText xml:space="preserve"> NUMPAGES  </w:instrText>
            </w:r>
            <w:r w:rsidR="00DB4E24">
              <w:rPr>
                <w:b/>
                <w:bCs/>
              </w:rPr>
              <w:fldChar w:fldCharType="separate"/>
            </w:r>
            <w:r w:rsidR="00E85E5B">
              <w:rPr>
                <w:b/>
                <w:bCs/>
                <w:noProof/>
              </w:rPr>
              <w:t>5</w:t>
            </w:r>
            <w:r w:rsidR="00DB4E24">
              <w:rPr>
                <w:b/>
                <w:bCs/>
              </w:rPr>
              <w:fldChar w:fldCharType="end"/>
            </w:r>
          </w:sdtContent>
        </w:sdt>
      </w:sdtContent>
    </w:sdt>
    <w:r w:rsidR="00DB4E24">
      <w:tab/>
      <w:t>Blaai om asb.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66F" w:rsidRDefault="0051266F">
      <w:r>
        <w:separator/>
      </w:r>
    </w:p>
  </w:footnote>
  <w:footnote w:type="continuationSeparator" w:id="0">
    <w:p w:rsidR="0051266F" w:rsidRDefault="00512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54D"/>
    <w:multiLevelType w:val="hybridMultilevel"/>
    <w:tmpl w:val="ECD2C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6819A0"/>
    <w:multiLevelType w:val="hybridMultilevel"/>
    <w:tmpl w:val="81668886"/>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3D"/>
    <w:rsid w:val="000520EE"/>
    <w:rsid w:val="000E1970"/>
    <w:rsid w:val="003E5ECD"/>
    <w:rsid w:val="0051266F"/>
    <w:rsid w:val="00536C1A"/>
    <w:rsid w:val="0054783D"/>
    <w:rsid w:val="0064266C"/>
    <w:rsid w:val="0086507F"/>
    <w:rsid w:val="00AD062B"/>
    <w:rsid w:val="00BB6C46"/>
    <w:rsid w:val="00DB4E24"/>
    <w:rsid w:val="00E84802"/>
    <w:rsid w:val="00E85E5B"/>
    <w:rsid w:val="00EA1B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D505F7"/>
  <w15:chartTrackingRefBased/>
  <w15:docId w15:val="{CD276936-96D5-4E92-B616-8DE9E374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783D"/>
    <w:pPr>
      <w:widowControl w:val="0"/>
      <w:spacing w:after="0" w:line="240" w:lineRule="auto"/>
    </w:pPr>
    <w:rPr>
      <w:rFonts w:ascii="Arial" w:eastAsia="Arial" w:hAnsi="Arial" w:cs="Arial"/>
      <w:color w:val="000000"/>
      <w:sz w:val="24"/>
      <w:szCs w:val="24"/>
      <w:lang w:val="af-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73">
    <w:name w:val="73"/>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72">
    <w:name w:val="72"/>
    <w:basedOn w:val="TableNormal"/>
    <w:rsid w:val="0054783D"/>
    <w:pPr>
      <w:widowControl w:val="0"/>
      <w:spacing w:after="0" w:line="240" w:lineRule="auto"/>
      <w:contextualSpacing/>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71">
    <w:name w:val="71"/>
    <w:basedOn w:val="TableNormal"/>
    <w:rsid w:val="0054783D"/>
    <w:pPr>
      <w:widowControl w:val="0"/>
      <w:spacing w:after="0" w:line="240" w:lineRule="auto"/>
      <w:contextualSpacing/>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70">
    <w:name w:val="70"/>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9">
    <w:name w:val="69"/>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8">
    <w:name w:val="68"/>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7">
    <w:name w:val="67"/>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6">
    <w:name w:val="66"/>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5">
    <w:name w:val="65"/>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4">
    <w:name w:val="64"/>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table" w:customStyle="1" w:styleId="63">
    <w:name w:val="63"/>
    <w:basedOn w:val="TableNormal"/>
    <w:rsid w:val="0054783D"/>
    <w:pPr>
      <w:widowControl w:val="0"/>
      <w:spacing w:after="0" w:line="240" w:lineRule="auto"/>
    </w:pPr>
    <w:rPr>
      <w:rFonts w:ascii="Arial" w:eastAsia="Arial" w:hAnsi="Arial" w:cs="Arial"/>
      <w:color w:val="000000"/>
      <w:sz w:val="24"/>
      <w:szCs w:val="24"/>
      <w:lang w:eastAsia="en-ZA"/>
    </w:rPr>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54783D"/>
    <w:pPr>
      <w:tabs>
        <w:tab w:val="center" w:pos="4680"/>
        <w:tab w:val="right" w:pos="9360"/>
      </w:tabs>
    </w:pPr>
  </w:style>
  <w:style w:type="character" w:customStyle="1" w:styleId="FooterChar">
    <w:name w:val="Footer Char"/>
    <w:basedOn w:val="DefaultParagraphFont"/>
    <w:link w:val="Footer"/>
    <w:uiPriority w:val="99"/>
    <w:rsid w:val="0054783D"/>
    <w:rPr>
      <w:rFonts w:ascii="Arial" w:eastAsia="Arial" w:hAnsi="Arial" w:cs="Arial"/>
      <w:color w:val="000000"/>
      <w:sz w:val="24"/>
      <w:szCs w:val="24"/>
      <w:lang w:val="af-ZA" w:eastAsia="en-ZA"/>
    </w:rPr>
  </w:style>
  <w:style w:type="paragraph" w:styleId="CommentText">
    <w:name w:val="annotation text"/>
    <w:basedOn w:val="Normal"/>
    <w:link w:val="CommentTextChar"/>
    <w:uiPriority w:val="99"/>
    <w:unhideWhenUsed/>
    <w:rsid w:val="0054783D"/>
    <w:rPr>
      <w:sz w:val="20"/>
      <w:szCs w:val="20"/>
    </w:rPr>
  </w:style>
  <w:style w:type="character" w:customStyle="1" w:styleId="CommentTextChar">
    <w:name w:val="Comment Text Char"/>
    <w:basedOn w:val="DefaultParagraphFont"/>
    <w:link w:val="CommentText"/>
    <w:uiPriority w:val="99"/>
    <w:rsid w:val="0054783D"/>
    <w:rPr>
      <w:rFonts w:ascii="Arial" w:eastAsia="Arial" w:hAnsi="Arial" w:cs="Arial"/>
      <w:color w:val="000000"/>
      <w:sz w:val="20"/>
      <w:szCs w:val="20"/>
      <w:lang w:val="af-ZA" w:eastAsia="en-ZA"/>
    </w:rPr>
  </w:style>
  <w:style w:type="table" w:styleId="TableGrid">
    <w:name w:val="Table Grid"/>
    <w:basedOn w:val="TableNormal"/>
    <w:uiPriority w:val="59"/>
    <w:rsid w:val="0054783D"/>
    <w:pPr>
      <w:widowControl w:val="0"/>
      <w:spacing w:after="0" w:line="240" w:lineRule="auto"/>
    </w:pPr>
    <w:rPr>
      <w:rFonts w:ascii="Arial" w:eastAsia="Arial" w:hAnsi="Arial" w:cs="Arial"/>
      <w:color w:val="000000"/>
      <w:sz w:val="24"/>
      <w:szCs w:val="24"/>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losed">
    <w:name w:val="Normal Closed"/>
    <w:basedOn w:val="Normal"/>
    <w:rsid w:val="0054783D"/>
    <w:pPr>
      <w:widowControl/>
    </w:pPr>
    <w:rPr>
      <w:rFonts w:eastAsia="Times New Roman" w:cs="Times New Roman"/>
      <w:color w:val="auto"/>
      <w:szCs w:val="20"/>
      <w:lang w:eastAsia="en-US"/>
    </w:rPr>
  </w:style>
  <w:style w:type="paragraph" w:customStyle="1" w:styleId="Default">
    <w:name w:val="Default"/>
    <w:rsid w:val="0054783D"/>
    <w:pPr>
      <w:autoSpaceDE w:val="0"/>
      <w:autoSpaceDN w:val="0"/>
      <w:adjustRightInd w:val="0"/>
      <w:spacing w:after="0" w:line="240" w:lineRule="auto"/>
    </w:pPr>
    <w:rPr>
      <w:rFonts w:ascii="Arial" w:eastAsia="Times New Roman" w:hAnsi="Arial" w:cs="Arial"/>
      <w:color w:val="000000"/>
      <w:sz w:val="24"/>
      <w:szCs w:val="24"/>
      <w:lang w:eastAsia="en-ZA"/>
    </w:rPr>
  </w:style>
  <w:style w:type="paragraph" w:styleId="Header">
    <w:name w:val="header"/>
    <w:basedOn w:val="Normal"/>
    <w:link w:val="HeaderChar"/>
    <w:uiPriority w:val="99"/>
    <w:unhideWhenUsed/>
    <w:rsid w:val="00DB4E24"/>
    <w:pPr>
      <w:tabs>
        <w:tab w:val="center" w:pos="4513"/>
        <w:tab w:val="right" w:pos="9026"/>
      </w:tabs>
    </w:pPr>
  </w:style>
  <w:style w:type="character" w:customStyle="1" w:styleId="HeaderChar">
    <w:name w:val="Header Char"/>
    <w:basedOn w:val="DefaultParagraphFont"/>
    <w:link w:val="Header"/>
    <w:uiPriority w:val="99"/>
    <w:rsid w:val="00DB4E24"/>
    <w:rPr>
      <w:rFonts w:ascii="Arial" w:eastAsia="Arial" w:hAnsi="Arial" w:cs="Arial"/>
      <w:color w:val="000000"/>
      <w:sz w:val="24"/>
      <w:szCs w:val="24"/>
      <w:lang w:val="af-ZA" w:eastAsia="en-ZA"/>
    </w:rPr>
  </w:style>
  <w:style w:type="paragraph" w:styleId="BalloonText">
    <w:name w:val="Balloon Text"/>
    <w:basedOn w:val="Normal"/>
    <w:link w:val="BalloonTextChar"/>
    <w:uiPriority w:val="99"/>
    <w:semiHidden/>
    <w:unhideWhenUsed/>
    <w:rsid w:val="00E85E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E5B"/>
    <w:rPr>
      <w:rFonts w:ascii="Segoe UI" w:eastAsia="Arial" w:hAnsi="Segoe UI" w:cs="Segoe UI"/>
      <w:color w:val="000000"/>
      <w:sz w:val="18"/>
      <w:szCs w:val="18"/>
      <w:lang w:val="af-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Klashoof</dc:creator>
  <cp:keywords/>
  <dc:description/>
  <cp:lastModifiedBy>Klashoof</cp:lastModifiedBy>
  <cp:revision>5</cp:revision>
  <cp:lastPrinted>2023-08-31T11:41:00Z</cp:lastPrinted>
  <dcterms:created xsi:type="dcterms:W3CDTF">2023-08-30T07:28:00Z</dcterms:created>
  <dcterms:modified xsi:type="dcterms:W3CDTF">2023-08-31T11:41:00Z</dcterms:modified>
</cp:coreProperties>
</file>