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ECD1C" w14:textId="788B2621" w:rsidR="00B05D42" w:rsidRDefault="00B05D42" w:rsidP="00B05D42">
      <w:pPr>
        <w:rPr>
          <w:rFonts w:ascii="Arial" w:hAnsi="Arial" w:cs="Arial"/>
          <w:sz w:val="24"/>
          <w:szCs w:val="24"/>
          <w:lang w:val="es-MX"/>
        </w:rPr>
      </w:pPr>
      <w:r>
        <w:rPr>
          <w:rFonts w:ascii="Arial" w:hAnsi="Arial" w:cs="Arial"/>
          <w:sz w:val="24"/>
          <w:szCs w:val="24"/>
          <w:lang w:val="es-MX"/>
        </w:rPr>
        <w:t>Serie II</w:t>
      </w:r>
    </w:p>
    <w:p w14:paraId="7D61864F" w14:textId="1D1F07E6"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Las colas son una de las herramientas más importantes para construir aplicaciones altamente escalables porque desacoplan los componentes del sistema. En lugar de que un servicio tenga que procesar una tarea inmediatamente, la coloca en una cola y otro servicio la procesa cuando tenga capacidad.</w:t>
      </w:r>
    </w:p>
    <w:p w14:paraId="216A7ADD"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¿Cómo ayudan a la escalabilidad?</w:t>
      </w:r>
    </w:p>
    <w:p w14:paraId="2915E3C5" w14:textId="7B30F64C" w:rsidR="00B05D42" w:rsidRPr="00B05D42" w:rsidRDefault="00B05D42" w:rsidP="00B05D42">
      <w:pPr>
        <w:pStyle w:val="Prrafodelista"/>
        <w:numPr>
          <w:ilvl w:val="0"/>
          <w:numId w:val="1"/>
        </w:numPr>
        <w:rPr>
          <w:rFonts w:ascii="Arial" w:hAnsi="Arial" w:cs="Arial"/>
          <w:sz w:val="24"/>
          <w:szCs w:val="24"/>
          <w:lang w:val="es-MX"/>
        </w:rPr>
      </w:pPr>
      <w:r w:rsidRPr="00B05D42">
        <w:rPr>
          <w:rFonts w:ascii="Arial" w:hAnsi="Arial" w:cs="Arial"/>
          <w:sz w:val="24"/>
          <w:szCs w:val="24"/>
          <w:lang w:val="es-MX"/>
        </w:rPr>
        <w:t>Absorben picos de carga</w:t>
      </w:r>
      <w:r w:rsidRPr="00B05D42">
        <w:rPr>
          <w:rFonts w:ascii="Arial" w:hAnsi="Arial" w:cs="Arial"/>
          <w:sz w:val="24"/>
          <w:szCs w:val="24"/>
          <w:lang w:val="es-MX"/>
        </w:rPr>
        <w:t xml:space="preserve"> </w:t>
      </w:r>
      <w:r w:rsidRPr="00B05D42">
        <w:rPr>
          <w:rFonts w:ascii="Arial" w:hAnsi="Arial" w:cs="Arial"/>
          <w:sz w:val="24"/>
          <w:szCs w:val="24"/>
          <w:lang w:val="es-MX"/>
        </w:rPr>
        <w:t>Si de repente llegan miles de solicitudes, estas se almacenan en la cola en lugar de saturar el servidor.</w:t>
      </w:r>
    </w:p>
    <w:p w14:paraId="47CFBAD5" w14:textId="77777777" w:rsidR="00B05D42" w:rsidRPr="00B05D42" w:rsidRDefault="00B05D42" w:rsidP="00B05D42">
      <w:pPr>
        <w:pStyle w:val="Prrafodelista"/>
        <w:numPr>
          <w:ilvl w:val="0"/>
          <w:numId w:val="1"/>
        </w:numPr>
        <w:rPr>
          <w:rFonts w:ascii="Arial" w:hAnsi="Arial" w:cs="Arial"/>
          <w:sz w:val="24"/>
          <w:szCs w:val="24"/>
          <w:lang w:val="es-MX"/>
        </w:rPr>
      </w:pPr>
      <w:r w:rsidRPr="00B05D42">
        <w:rPr>
          <w:rFonts w:ascii="Arial" w:hAnsi="Arial" w:cs="Arial"/>
          <w:sz w:val="24"/>
          <w:szCs w:val="24"/>
          <w:lang w:val="es-MX"/>
        </w:rPr>
        <w:t>Los usuarios reciben una respuesta rápida mientras el procesamiento ocurre en segundo plano.</w:t>
      </w:r>
    </w:p>
    <w:p w14:paraId="073F550C" w14:textId="77777777" w:rsidR="00B05D42" w:rsidRPr="00B05D42" w:rsidRDefault="00B05D42" w:rsidP="00B05D42">
      <w:pPr>
        <w:pStyle w:val="Prrafodelista"/>
        <w:numPr>
          <w:ilvl w:val="0"/>
          <w:numId w:val="1"/>
        </w:numPr>
        <w:rPr>
          <w:rFonts w:ascii="Arial" w:hAnsi="Arial" w:cs="Arial"/>
          <w:sz w:val="24"/>
          <w:szCs w:val="24"/>
          <w:lang w:val="es-MX"/>
        </w:rPr>
      </w:pPr>
      <w:r w:rsidRPr="00B05D42">
        <w:rPr>
          <w:rFonts w:ascii="Arial" w:hAnsi="Arial" w:cs="Arial"/>
          <w:sz w:val="24"/>
          <w:szCs w:val="24"/>
          <w:lang w:val="es-MX"/>
        </w:rPr>
        <w:t>Permiten escalabilidad horizontal</w:t>
      </w:r>
    </w:p>
    <w:p w14:paraId="23AE74C5" w14:textId="77777777" w:rsidR="00B05D42" w:rsidRPr="00B05D42" w:rsidRDefault="00B05D42" w:rsidP="00B05D42">
      <w:pPr>
        <w:pStyle w:val="Prrafodelista"/>
        <w:numPr>
          <w:ilvl w:val="0"/>
          <w:numId w:val="1"/>
        </w:numPr>
        <w:rPr>
          <w:rFonts w:ascii="Arial" w:hAnsi="Arial" w:cs="Arial"/>
          <w:sz w:val="24"/>
          <w:szCs w:val="24"/>
          <w:lang w:val="es-MX"/>
        </w:rPr>
      </w:pPr>
      <w:r w:rsidRPr="00B05D42">
        <w:rPr>
          <w:rFonts w:ascii="Arial" w:hAnsi="Arial" w:cs="Arial"/>
          <w:sz w:val="24"/>
          <w:szCs w:val="24"/>
          <w:lang w:val="es-MX"/>
        </w:rPr>
        <w:t>Puedes agregar más servidores trabajadores (</w:t>
      </w:r>
      <w:proofErr w:type="spellStart"/>
      <w:r w:rsidRPr="00B05D42">
        <w:rPr>
          <w:rFonts w:ascii="Arial" w:hAnsi="Arial" w:cs="Arial"/>
          <w:sz w:val="24"/>
          <w:szCs w:val="24"/>
          <w:lang w:val="es-MX"/>
        </w:rPr>
        <w:t>workers</w:t>
      </w:r>
      <w:proofErr w:type="spellEnd"/>
      <w:r w:rsidRPr="00B05D42">
        <w:rPr>
          <w:rFonts w:ascii="Arial" w:hAnsi="Arial" w:cs="Arial"/>
          <w:sz w:val="24"/>
          <w:szCs w:val="24"/>
          <w:lang w:val="es-MX"/>
        </w:rPr>
        <w:t>) para consumir mensajes de la cola.</w:t>
      </w:r>
    </w:p>
    <w:p w14:paraId="76C26103" w14:textId="77777777" w:rsidR="00B05D42" w:rsidRPr="00B05D42" w:rsidRDefault="00B05D42" w:rsidP="00B05D42">
      <w:pPr>
        <w:pStyle w:val="Prrafodelista"/>
        <w:numPr>
          <w:ilvl w:val="0"/>
          <w:numId w:val="1"/>
        </w:numPr>
        <w:rPr>
          <w:rFonts w:ascii="Arial" w:hAnsi="Arial" w:cs="Arial"/>
          <w:sz w:val="24"/>
          <w:szCs w:val="24"/>
          <w:lang w:val="es-MX"/>
        </w:rPr>
      </w:pPr>
      <w:r w:rsidRPr="00B05D42">
        <w:rPr>
          <w:rFonts w:ascii="Arial" w:hAnsi="Arial" w:cs="Arial"/>
          <w:sz w:val="24"/>
          <w:szCs w:val="24"/>
          <w:lang w:val="es-MX"/>
        </w:rPr>
        <w:t>Cuantos más trabajadores tengas, más tareas podrás procesar simultáneamente.</w:t>
      </w:r>
    </w:p>
    <w:p w14:paraId="1A1099D1" w14:textId="77777777" w:rsidR="00B05D42" w:rsidRPr="00B05D42" w:rsidRDefault="00B05D42" w:rsidP="00B05D42">
      <w:pPr>
        <w:pStyle w:val="Prrafodelista"/>
        <w:numPr>
          <w:ilvl w:val="0"/>
          <w:numId w:val="1"/>
        </w:numPr>
        <w:rPr>
          <w:rFonts w:ascii="Arial" w:hAnsi="Arial" w:cs="Arial"/>
          <w:sz w:val="24"/>
          <w:szCs w:val="24"/>
          <w:lang w:val="es-MX"/>
        </w:rPr>
      </w:pPr>
      <w:r w:rsidRPr="00B05D42">
        <w:rPr>
          <w:rFonts w:ascii="Arial" w:hAnsi="Arial" w:cs="Arial"/>
          <w:sz w:val="24"/>
          <w:szCs w:val="24"/>
          <w:lang w:val="es-MX"/>
        </w:rPr>
        <w:t>Mejoran la disponibilidad</w:t>
      </w:r>
    </w:p>
    <w:p w14:paraId="09E9A5CB" w14:textId="77777777" w:rsidR="00B05D42" w:rsidRPr="00B05D42" w:rsidRDefault="00B05D42" w:rsidP="00B05D42">
      <w:pPr>
        <w:pStyle w:val="Prrafodelista"/>
        <w:numPr>
          <w:ilvl w:val="0"/>
          <w:numId w:val="1"/>
        </w:numPr>
        <w:rPr>
          <w:rFonts w:ascii="Arial" w:hAnsi="Arial" w:cs="Arial"/>
          <w:sz w:val="24"/>
          <w:szCs w:val="24"/>
          <w:lang w:val="es-MX"/>
        </w:rPr>
      </w:pPr>
      <w:r w:rsidRPr="00B05D42">
        <w:rPr>
          <w:rFonts w:ascii="Arial" w:hAnsi="Arial" w:cs="Arial"/>
          <w:sz w:val="24"/>
          <w:szCs w:val="24"/>
          <w:lang w:val="es-MX"/>
        </w:rPr>
        <w:t>Si un trabajador falla, los mensajes permanecen en la cola y pueden ser procesados por otro trabajador.</w:t>
      </w:r>
    </w:p>
    <w:p w14:paraId="638A1F6E" w14:textId="77777777" w:rsidR="00B05D42" w:rsidRPr="00B05D42" w:rsidRDefault="00B05D42" w:rsidP="00B05D42">
      <w:pPr>
        <w:pStyle w:val="Prrafodelista"/>
        <w:numPr>
          <w:ilvl w:val="0"/>
          <w:numId w:val="1"/>
        </w:numPr>
        <w:rPr>
          <w:rFonts w:ascii="Arial" w:hAnsi="Arial" w:cs="Arial"/>
          <w:sz w:val="24"/>
          <w:szCs w:val="24"/>
          <w:lang w:val="es-MX"/>
        </w:rPr>
      </w:pPr>
      <w:r w:rsidRPr="00B05D42">
        <w:rPr>
          <w:rFonts w:ascii="Arial" w:hAnsi="Arial" w:cs="Arial"/>
          <w:sz w:val="24"/>
          <w:szCs w:val="24"/>
          <w:lang w:val="es-MX"/>
        </w:rPr>
        <w:t>Reducen el acoplamiento</w:t>
      </w:r>
    </w:p>
    <w:p w14:paraId="5B466DA9" w14:textId="4D0AADE0" w:rsidR="00277F2D" w:rsidRPr="00B05D42" w:rsidRDefault="00B05D42" w:rsidP="00B05D42">
      <w:pPr>
        <w:pStyle w:val="Prrafodelista"/>
        <w:numPr>
          <w:ilvl w:val="0"/>
          <w:numId w:val="1"/>
        </w:numPr>
        <w:rPr>
          <w:rFonts w:ascii="Arial" w:hAnsi="Arial" w:cs="Arial"/>
          <w:sz w:val="24"/>
          <w:szCs w:val="24"/>
          <w:lang w:val="es-MX"/>
        </w:rPr>
      </w:pPr>
      <w:r w:rsidRPr="00B05D42">
        <w:rPr>
          <w:rFonts w:ascii="Arial" w:hAnsi="Arial" w:cs="Arial"/>
          <w:sz w:val="24"/>
          <w:szCs w:val="24"/>
          <w:lang w:val="es-MX"/>
        </w:rPr>
        <w:t>El sistema que genera la tarea no necesita conocer cómo ni cuándo será procesada.</w:t>
      </w:r>
    </w:p>
    <w:p w14:paraId="2DBD4424" w14:textId="50EBE3C8" w:rsidR="00B05D42" w:rsidRPr="00B05D42" w:rsidRDefault="00B05D42" w:rsidP="00B05D42">
      <w:pPr>
        <w:rPr>
          <w:rFonts w:ascii="Arial" w:hAnsi="Arial" w:cs="Arial"/>
          <w:sz w:val="24"/>
          <w:szCs w:val="24"/>
          <w:lang w:val="es-MX"/>
        </w:rPr>
      </w:pPr>
    </w:p>
    <w:p w14:paraId="324E209A" w14:textId="225E498E"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Ejemplo: Tienda en línea</w:t>
      </w:r>
    </w:p>
    <w:p w14:paraId="565DAC38" w14:textId="163899C4"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Imagina una tienda virtual durante una promoción.</w:t>
      </w:r>
    </w:p>
    <w:p w14:paraId="68644241" w14:textId="146FAB21"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Sin cola:</w:t>
      </w:r>
    </w:p>
    <w:p w14:paraId="694EB929"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El usuario realiza una compra.</w:t>
      </w:r>
    </w:p>
    <w:p w14:paraId="0C225C46"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El servidor debe:</w:t>
      </w:r>
    </w:p>
    <w:p w14:paraId="1D3A9F02"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Registrar la orden.</w:t>
      </w:r>
    </w:p>
    <w:p w14:paraId="6CF2BE54"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Procesar el pago.</w:t>
      </w:r>
    </w:p>
    <w:p w14:paraId="377C9BF8"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Actualizar inventario.</w:t>
      </w:r>
    </w:p>
    <w:p w14:paraId="427851E2"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Generar factura.</w:t>
      </w:r>
    </w:p>
    <w:p w14:paraId="1CEA2E4F"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Enviar correo de confirmación.</w:t>
      </w:r>
    </w:p>
    <w:p w14:paraId="04222F6F" w14:textId="1B04C9F0"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Si llegan miles de compras al mismo tiempo, el servidor puede saturarse.</w:t>
      </w:r>
    </w:p>
    <w:p w14:paraId="5B829793" w14:textId="21C3B1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lastRenderedPageBreak/>
        <w:t>Con cola:</w:t>
      </w:r>
    </w:p>
    <w:p w14:paraId="3BFDCF6C"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El usuario realiza una compra.</w:t>
      </w:r>
    </w:p>
    <w:p w14:paraId="130B4717"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El servidor registra la orden y envía un mensaje a una cola.</w:t>
      </w:r>
    </w:p>
    <w:p w14:paraId="32B30390"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Responde inmediatamente: "Pedido recibido".</w:t>
      </w:r>
    </w:p>
    <w:p w14:paraId="189C8CB9"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Varios trabajadores leen la cola y procesan:</w:t>
      </w:r>
    </w:p>
    <w:p w14:paraId="48CF4DC7"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Pago.</w:t>
      </w:r>
    </w:p>
    <w:p w14:paraId="53E7AA73"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Facturación.</w:t>
      </w:r>
    </w:p>
    <w:p w14:paraId="7982F1D7" w14:textId="77777777"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Inventario.</w:t>
      </w:r>
    </w:p>
    <w:p w14:paraId="048E4D2C" w14:textId="2F84ACCF" w:rsidR="00B05D42" w:rsidRPr="00B05D42" w:rsidRDefault="00B05D42" w:rsidP="00B05D42">
      <w:pPr>
        <w:rPr>
          <w:rFonts w:ascii="Arial" w:hAnsi="Arial" w:cs="Arial"/>
          <w:sz w:val="24"/>
          <w:szCs w:val="24"/>
          <w:lang w:val="es-MX"/>
        </w:rPr>
      </w:pPr>
      <w:r w:rsidRPr="00B05D42">
        <w:rPr>
          <w:rFonts w:ascii="Arial" w:hAnsi="Arial" w:cs="Arial"/>
          <w:sz w:val="24"/>
          <w:szCs w:val="24"/>
          <w:lang w:val="es-MX"/>
        </w:rPr>
        <w:t>Correo electrónico.</w:t>
      </w:r>
    </w:p>
    <w:sectPr w:rsidR="00B05D42" w:rsidRPr="00B05D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57904"/>
    <w:multiLevelType w:val="hybridMultilevel"/>
    <w:tmpl w:val="DDAC9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42"/>
    <w:rsid w:val="00241F64"/>
    <w:rsid w:val="00277F2D"/>
    <w:rsid w:val="00B05D42"/>
    <w:rsid w:val="00D0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0B743"/>
  <w15:chartTrackingRefBased/>
  <w15:docId w15:val="{F11B8A10-31EB-4DE9-9AC0-6D1C5C456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05D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41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232</Words>
  <Characters>1323</Characters>
  <Application>Microsoft Office Word</Application>
  <DocSecurity>0</DocSecurity>
  <Lines>11</Lines>
  <Paragraphs>3</Paragraphs>
  <ScaleCrop>false</ScaleCrop>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Ixcoy</dc:creator>
  <cp:keywords/>
  <dc:description/>
  <cp:lastModifiedBy>Marlyn Ixcoy</cp:lastModifiedBy>
  <cp:revision>1</cp:revision>
  <dcterms:created xsi:type="dcterms:W3CDTF">2026-06-06T17:19:00Z</dcterms:created>
  <dcterms:modified xsi:type="dcterms:W3CDTF">2026-06-06T17:22:00Z</dcterms:modified>
</cp:coreProperties>
</file>