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LISTA DE EXERCÍCIOS</w:t>
      </w:r>
    </w:p>
    <w:p w:rsidR="00000000" w:rsidDel="00000000" w:rsidP="00000000" w:rsidRDefault="00000000" w:rsidRPr="00000000" w14:paraId="00000002">
      <w:pPr>
        <w:numPr>
          <w:ilvl w:val="0"/>
          <w:numId w:val="5"/>
        </w:numPr>
        <w:ind w:left="720" w:hanging="360"/>
        <w:jc w:val="center"/>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GERÊNCIAMENTO DE MEMÓRIA</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Considere a tabela de página a seguir:</w:t>
      </w:r>
    </w:p>
    <w:p w:rsidR="00000000" w:rsidDel="00000000" w:rsidP="00000000" w:rsidRDefault="00000000" w:rsidRPr="00000000" w14:paraId="00000005">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
        <w:tblW w:w="3150.0" w:type="dxa"/>
        <w:jc w:val="left"/>
        <w:tblInd w:w="2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640"/>
        <w:tblGridChange w:id="0">
          <w:tblGrid>
            <w:gridCol w:w="510"/>
            <w:gridCol w:w="2640"/>
          </w:tblGrid>
        </w:tblGridChange>
      </w:tblGrid>
      <w:tr>
        <w:trPr>
          <w:cantSplit w:val="0"/>
          <w:trHeight w:val="135" w:hRule="atLeast"/>
          <w:tblHeader w:val="0"/>
        </w:trPr>
        <w:tc>
          <w:tcPr>
            <w:gridSpan w:val="2"/>
            <w:tcBorders>
              <w:top w:color="666666" w:space="0" w:sz="8" w:val="single"/>
              <w:left w:color="666666" w:space="0" w:sz="8" w:val="single"/>
              <w:bottom w:color="1155cc"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de Página</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c9daf8"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f1c232" w:space="0" w:sz="8" w:val="single"/>
              <w:left w:color="1155cc" w:space="0" w:sz="8" w:val="single"/>
              <w:bottom w:color="f1c232" w:space="0" w:sz="8" w:val="single"/>
              <w:right w:color="f1c232" w:space="0" w:sz="8" w:val="single"/>
            </w:tcBorders>
            <w:shd w:fill="fce5cd"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Qual o tamanho do campo p? </w:t>
      </w:r>
    </w:p>
    <w:p w:rsidR="00000000" w:rsidDel="00000000" w:rsidP="00000000" w:rsidRDefault="00000000" w:rsidRPr="00000000" w14:paraId="0000002C">
      <w:pPr>
        <w:widowControl w:val="0"/>
        <w:numPr>
          <w:ilvl w:val="0"/>
          <w:numId w:val="1"/>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É possível deduzir o tamanho de f? Caso positivo, informe o seu tamanho.</w:t>
      </w:r>
    </w:p>
    <w:p w:rsidR="00000000" w:rsidDel="00000000" w:rsidP="00000000" w:rsidRDefault="00000000" w:rsidRPr="00000000" w14:paraId="0000002D">
      <w:pPr>
        <w:widowControl w:val="0"/>
        <w:numPr>
          <w:ilvl w:val="0"/>
          <w:numId w:val="1"/>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Faça a tradução dos seguintes endereços lógicos para endereços físicos: 129, 57, 23, 191, 93, 137, 29, 12, 46, 20, 150. Considere que o campo d possui 4 bits.</w:t>
      </w:r>
    </w:p>
    <w:p w:rsidR="00000000" w:rsidDel="00000000" w:rsidP="00000000" w:rsidRDefault="00000000" w:rsidRPr="00000000" w14:paraId="0000002E">
      <w:pPr>
        <w:widowControl w:val="0"/>
        <w:numPr>
          <w:ilvl w:val="0"/>
          <w:numId w:val="1"/>
        </w:numPr>
        <w:spacing w:line="240" w:lineRule="auto"/>
        <w:ind w:left="1440" w:hanging="360"/>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Considere o seguinte esquema de tabelas multinível.</w:t>
      </w:r>
    </w:p>
    <w:tbl>
      <w:tblPr>
        <w:tblStyle w:val="Table2"/>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560"/>
        <w:gridCol w:w="150"/>
        <w:gridCol w:w="360"/>
        <w:gridCol w:w="1965"/>
        <w:gridCol w:w="240"/>
        <w:gridCol w:w="405"/>
        <w:gridCol w:w="2475"/>
        <w:tblGridChange w:id="0">
          <w:tblGrid>
            <w:gridCol w:w="465"/>
            <w:gridCol w:w="1560"/>
            <w:gridCol w:w="150"/>
            <w:gridCol w:w="360"/>
            <w:gridCol w:w="1965"/>
            <w:gridCol w:w="240"/>
            <w:gridCol w:w="405"/>
            <w:gridCol w:w="2475"/>
          </w:tblGrid>
        </w:tblGridChange>
      </w:tblGrid>
      <w:tr>
        <w:trPr>
          <w:cantSplit w:val="0"/>
          <w:trHeight w:val="236.0595703125" w:hRule="atLeast"/>
          <w:tblHeader w:val="0"/>
        </w:trPr>
        <w:tc>
          <w:tcPr>
            <w:gridSpan w:val="2"/>
            <w:tcBorders>
              <w:top w:color="f1c232" w:space="0" w:sz="8" w:val="single"/>
              <w:left w:color="f1c232" w:space="0" w:sz="8" w:val="single"/>
              <w:bottom w:color="f1c232" w:space="0" w:sz="8" w:val="single"/>
            </w:tcBorders>
            <w:shd w:fill="fff2cc" w:val="clear"/>
            <w:tcMar>
              <w:top w:w="0.0" w:type="dxa"/>
              <w:left w:w="0.0" w:type="dxa"/>
              <w:bottom w:w="0.0" w:type="dxa"/>
              <w:right w:w="0.0" w:type="dxa"/>
            </w:tcMar>
            <w:vAlign w:val="top"/>
          </w:tcPr>
          <w:p w:rsidR="00000000" w:rsidDel="00000000" w:rsidP="00000000" w:rsidRDefault="00000000" w:rsidRPr="00000000" w14:paraId="00000030">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Tabela de Páginas (nível 1)</w:t>
            </w:r>
          </w:p>
        </w:tc>
        <w:tc>
          <w:tcPr>
            <w:tcBorders>
              <w:top w:color="000000" w:space="0" w:sz="0" w:val="nil"/>
              <w:left w:color="f1c232" w:space="0" w:sz="8" w:val="single"/>
              <w:bottom w:color="000000" w:space="0" w:sz="0" w:val="nil"/>
              <w:right w:color="f1c232"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32">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gridSpan w:val="2"/>
            <w:tcBorders>
              <w:top w:color="f1c232" w:space="0" w:sz="6" w:val="single"/>
              <w:left w:color="f1c232" w:space="0" w:sz="6" w:val="single"/>
              <w:bottom w:color="f1c232" w:space="0" w:sz="6" w:val="single"/>
              <w:right w:color="000000" w:space="0" w:sz="6" w:val="single"/>
            </w:tcBorders>
            <w:shd w:fill="fff2cc" w:val="clear"/>
            <w:tcMar>
              <w:top w:w="0.0" w:type="dxa"/>
              <w:left w:w="0.0" w:type="dxa"/>
              <w:bottom w:w="0.0" w:type="dxa"/>
              <w:right w:w="0.0" w:type="dxa"/>
            </w:tcMar>
            <w:vAlign w:val="top"/>
          </w:tcPr>
          <w:p w:rsidR="00000000" w:rsidDel="00000000" w:rsidP="00000000" w:rsidRDefault="00000000" w:rsidRPr="00000000" w14:paraId="00000033">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Tabela de Páginas # 0 (nível 2)</w:t>
            </w:r>
          </w:p>
        </w:tc>
        <w:tc>
          <w:tcPr>
            <w:tcBorders>
              <w:top w:color="000000" w:space="0" w:sz="0" w:val="nil"/>
              <w:left w:color="f1c232" w:space="0" w:sz="6" w:val="single"/>
              <w:bottom w:color="000000" w:space="0" w:sz="0" w:val="nil"/>
              <w:right w:color="f1c232"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35">
            <w:pPr>
              <w:spacing w:line="276"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f1c232" w:space="0" w:sz="8" w:val="single"/>
              <w:left w:color="f1c232" w:space="0" w:sz="6" w:val="single"/>
              <w:bottom w:color="f1c232" w:space="0" w:sz="6" w:val="single"/>
              <w:right w:color="000000" w:space="0" w:sz="6" w:val="single"/>
            </w:tcBorders>
            <w:shd w:fill="fff2cc" w:val="clear"/>
            <w:tcMar>
              <w:top w:w="0.0" w:type="dxa"/>
              <w:left w:w="0.0" w:type="dxa"/>
              <w:bottom w:w="0.0" w:type="dxa"/>
              <w:right w:w="0.0" w:type="dxa"/>
            </w:tcMar>
            <w:vAlign w:val="top"/>
          </w:tcPr>
          <w:p w:rsidR="00000000" w:rsidDel="00000000" w:rsidP="00000000" w:rsidRDefault="00000000" w:rsidRPr="00000000" w14:paraId="00000036">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Tabela de Páginas #1 (nível 2)</w:t>
            </w:r>
          </w:p>
        </w:tc>
      </w:tr>
      <w:tr>
        <w:trPr>
          <w:cantSplit w:val="0"/>
          <w:tblHeader w:val="0"/>
        </w:trPr>
        <w:tc>
          <w:tcPr>
            <w:tcBorders>
              <w:top w:color="f1c232" w:space="0" w:sz="8"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8">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w:t>
            </w:r>
          </w:p>
        </w:tc>
        <w:tc>
          <w:tcPr>
            <w:tcBorders>
              <w:top w:color="f1c232" w:space="0" w:sz="8"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9">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000000" w:space="0" w:sz="0" w:val="nil"/>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spacing w:line="276"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Borders>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5">
            <w:pPr>
              <w:spacing w:line="276"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spacing w:line="276"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0">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1">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3">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5">
            <w:pPr>
              <w:spacing w:line="276"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6">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bl>
    <w:p w:rsidR="00000000" w:rsidDel="00000000" w:rsidP="00000000" w:rsidRDefault="00000000" w:rsidRPr="00000000" w14:paraId="00000058">
      <w:pPr>
        <w:spacing w:line="276" w:lineRule="auto"/>
        <w:jc w:val="both"/>
        <w:rPr>
          <w:rFonts w:ascii="Times New Roman" w:cs="Times New Roman" w:eastAsia="Times New Roman" w:hAnsi="Times New Roman"/>
          <w:sz w:val="18"/>
          <w:szCs w:val="18"/>
        </w:rPr>
      </w:pPr>
      <w:r w:rsidDel="00000000" w:rsidR="00000000" w:rsidRPr="00000000">
        <w:rPr>
          <w:rtl w:val="0"/>
        </w:rPr>
      </w:r>
    </w:p>
    <w:tbl>
      <w:tblPr>
        <w:tblStyle w:val="Table3"/>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470"/>
        <w:gridCol w:w="240"/>
        <w:gridCol w:w="345"/>
        <w:gridCol w:w="2025"/>
        <w:gridCol w:w="195"/>
        <w:gridCol w:w="360"/>
        <w:gridCol w:w="2505"/>
        <w:tblGridChange w:id="0">
          <w:tblGrid>
            <w:gridCol w:w="465"/>
            <w:gridCol w:w="1470"/>
            <w:gridCol w:w="240"/>
            <w:gridCol w:w="345"/>
            <w:gridCol w:w="2025"/>
            <w:gridCol w:w="195"/>
            <w:gridCol w:w="360"/>
            <w:gridCol w:w="2505"/>
          </w:tblGrid>
        </w:tblGridChange>
      </w:tblGrid>
      <w:tr>
        <w:trPr>
          <w:cantSplit w:val="0"/>
          <w:trHeight w:val="73.02978515625" w:hRule="atLeast"/>
          <w:tblHeader w:val="0"/>
        </w:trPr>
        <w:tc>
          <w:tcPr>
            <w:gridSpan w:val="2"/>
            <w:tcMar>
              <w:top w:w="0.0" w:type="dxa"/>
              <w:left w:w="0.0" w:type="dxa"/>
              <w:bottom w:w="0.0" w:type="dxa"/>
              <w:right w:w="0.0" w:type="dxa"/>
            </w:tcMar>
            <w:vAlign w:val="top"/>
          </w:tcPr>
          <w:p w:rsidR="00000000" w:rsidDel="00000000" w:rsidP="00000000" w:rsidRDefault="00000000" w:rsidRPr="00000000" w14:paraId="00000059">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right w:color="f1c232"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B">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gridSpan w:val="2"/>
            <w:tcBorders>
              <w:top w:color="f1c232" w:space="0" w:sz="6" w:val="single"/>
              <w:left w:color="f1c232" w:space="0" w:sz="6" w:val="single"/>
              <w:bottom w:color="f1c232" w:space="0" w:sz="6" w:val="single"/>
              <w:right w:color="000000" w:space="0" w:sz="6" w:val="single"/>
            </w:tcBorders>
            <w:shd w:fill="fff2cc" w:val="clear"/>
            <w:tcMar>
              <w:top w:w="0.0" w:type="dxa"/>
              <w:left w:w="0.0" w:type="dxa"/>
              <w:bottom w:w="0.0" w:type="dxa"/>
              <w:right w:w="0.0" w:type="dxa"/>
            </w:tcMa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Tabela de Páginas #2 (nível 2)</w:t>
            </w:r>
          </w:p>
        </w:tc>
        <w:tc>
          <w:tcPr>
            <w:tcBorders>
              <w:top w:color="000000" w:space="0" w:sz="0" w:val="nil"/>
              <w:left w:color="f1c232" w:space="0" w:sz="6" w:val="single"/>
              <w:bottom w:color="000000" w:space="0" w:sz="0" w:val="nil"/>
              <w:right w:color="f1c232" w:space="0" w:sz="6" w:val="single"/>
            </w:tcBorders>
            <w:tcMar>
              <w:top w:w="0.0" w:type="dxa"/>
              <w:left w:w="0.0" w:type="dxa"/>
              <w:bottom w:w="0.0" w:type="dxa"/>
              <w:right w:w="0.0" w:type="dxa"/>
            </w:tcMa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f1c232" w:space="0" w:sz="8" w:val="single"/>
              <w:left w:color="f1c232" w:space="0" w:sz="6" w:val="single"/>
              <w:bottom w:color="f1c232" w:space="0" w:sz="6" w:val="single"/>
              <w:right w:color="000000" w:space="0" w:sz="6" w:val="single"/>
            </w:tcBorders>
            <w:shd w:fill="fff2cc" w:val="clear"/>
            <w:tcMar>
              <w:top w:w="0.0" w:type="dxa"/>
              <w:left w:w="0.0" w:type="dxa"/>
              <w:bottom w:w="0.0" w:type="dxa"/>
              <w:right w:w="0.0" w:type="dxa"/>
            </w:tcMar>
            <w:vAlign w:val="top"/>
          </w:tcPr>
          <w:p w:rsidR="00000000" w:rsidDel="00000000" w:rsidP="00000000" w:rsidRDefault="00000000" w:rsidRPr="00000000" w14:paraId="0000005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Tabela de Páginas #3 (nível 2)</w:t>
            </w:r>
          </w:p>
        </w:tc>
      </w:tr>
      <w:tr>
        <w:trPr>
          <w:cantSplit w:val="0"/>
          <w:trHeight w:val="73.029785156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3">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000000" w:space="0" w:sz="0" w:val="nil"/>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f1c232"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73.029785156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B">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r>
      <w:tr>
        <w:trPr>
          <w:cantSplit w:val="0"/>
          <w:trHeight w:val="73.029785156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r>
      <w:tr>
        <w:trPr>
          <w:cantSplit w:val="0"/>
          <w:trHeight w:val="73.029785156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spacing w:line="276" w:lineRule="auto"/>
              <w:jc w:val="both"/>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B">
            <w:pP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left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r>
    </w:tbl>
    <w:p w:rsidR="00000000" w:rsidDel="00000000" w:rsidP="00000000" w:rsidRDefault="00000000" w:rsidRPr="00000000" w14:paraId="00000081">
      <w:pPr>
        <w:widowControl w:val="0"/>
        <w:numPr>
          <w:ilvl w:val="0"/>
          <w:numId w:val="2"/>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Qual o tamanho do campo p1 e p2? </w:t>
      </w:r>
    </w:p>
    <w:p w:rsidR="00000000" w:rsidDel="00000000" w:rsidP="00000000" w:rsidRDefault="00000000" w:rsidRPr="00000000" w14:paraId="00000082">
      <w:pPr>
        <w:widowControl w:val="0"/>
        <w:numPr>
          <w:ilvl w:val="0"/>
          <w:numId w:val="2"/>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É possível deduzir o tamanho de f? Caso positivo, informe o seu tamanho.</w:t>
      </w:r>
    </w:p>
    <w:p w:rsidR="00000000" w:rsidDel="00000000" w:rsidP="00000000" w:rsidRDefault="00000000" w:rsidRPr="00000000" w14:paraId="00000083">
      <w:pPr>
        <w:widowControl w:val="0"/>
        <w:numPr>
          <w:ilvl w:val="0"/>
          <w:numId w:val="2"/>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Faça a tradução dos seguintes endereços lógicos para endereços físicos: </w:t>
      </w:r>
    </w:p>
    <w:p w:rsidR="00000000" w:rsidDel="00000000" w:rsidP="00000000" w:rsidRDefault="00000000" w:rsidRPr="00000000" w14:paraId="00000084">
      <w:pPr>
        <w:widowControl w:val="0"/>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202, 190, 15, 116, 162, 29, 12, 47, 5, 132. Considere que o campo d possui 4 bits.</w:t>
      </w:r>
    </w:p>
    <w:p w:rsidR="00000000" w:rsidDel="00000000" w:rsidP="00000000" w:rsidRDefault="00000000" w:rsidRPr="00000000" w14:paraId="00000085">
      <w:pPr>
        <w:spacing w:line="276" w:lineRule="auto"/>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sz w:val="20"/>
          <w:szCs w:val="20"/>
          <w:rtl w:val="0"/>
        </w:rPr>
        <w:t xml:space="preserve">Considere o seguinte esquema de tabelas de página invertida.</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4"/>
        <w:tblW w:w="46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1590"/>
        <w:gridCol w:w="495"/>
        <w:gridCol w:w="420"/>
        <w:gridCol w:w="1680"/>
        <w:tblGridChange w:id="0">
          <w:tblGrid>
            <w:gridCol w:w="450"/>
            <w:gridCol w:w="1590"/>
            <w:gridCol w:w="495"/>
            <w:gridCol w:w="420"/>
            <w:gridCol w:w="1680"/>
          </w:tblGrid>
        </w:tblGridChange>
      </w:tblGrid>
      <w:tr>
        <w:trPr>
          <w:cantSplit w:val="0"/>
          <w:tblHeader w:val="0"/>
        </w:trPr>
        <w:tc>
          <w:tcPr>
            <w:tcBorders>
              <w:top w:color="f1c232" w:space="0" w:sz="5" w:val="single"/>
              <w:left w:color="f1c232" w:space="0" w:sz="5" w:val="single"/>
              <w:bottom w:color="f1c232" w:space="0" w:sz="5" w:val="single"/>
              <w:right w:color="f1c232" w:space="0" w:sz="5" w:val="single"/>
            </w:tcBorders>
            <w:shd w:fill="fff2cc" w:val="clear"/>
            <w:tcMar>
              <w:top w:w="0.0" w:type="dxa"/>
              <w:left w:w="0.0" w:type="dxa"/>
              <w:bottom w:w="0.0" w:type="dxa"/>
              <w:right w:w="0.0" w:type="dxa"/>
            </w:tcMar>
            <w:vAlign w:val="bottom"/>
          </w:tcPr>
          <w:p w:rsidR="00000000" w:rsidDel="00000000" w:rsidP="00000000" w:rsidRDefault="00000000" w:rsidRPr="00000000" w14:paraId="0000008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f1c232" w:space="0" w:sz="5" w:val="single"/>
              <w:left w:color="f1c232" w:space="0" w:sz="5" w:val="single"/>
              <w:bottom w:color="f1c232" w:space="0" w:sz="5" w:val="single"/>
              <w:right w:color="f1c232" w:space="0" w:sz="5" w:val="single"/>
            </w:tcBorders>
            <w:shd w:fill="fff2cc" w:val="clear"/>
            <w:tcMar>
              <w:top w:w="0.0" w:type="dxa"/>
              <w:left w:w="0.0" w:type="dxa"/>
              <w:bottom w:w="0.0" w:type="dxa"/>
              <w:right w:w="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 p</w:t>
            </w:r>
          </w:p>
        </w:tc>
        <w:tc>
          <w:tcPr>
            <w:tcBorders>
              <w:top w:color="f1c232" w:space="0" w:sz="5" w:val="single"/>
              <w:left w:color="f1c232" w:space="0" w:sz="5" w:val="single"/>
              <w:bottom w:color="f1c232" w:space="0" w:sz="5" w:val="single"/>
              <w:right w:color="f1c232" w:space="0" w:sz="5" w:val="single"/>
            </w:tcBorders>
            <w:shd w:fill="fff2cc" w:val="clear"/>
            <w:tcMar>
              <w:top w:w="0.0" w:type="dxa"/>
              <w:left w:w="0.0" w:type="dxa"/>
              <w:bottom w:w="0.0" w:type="dxa"/>
              <w:right w:w="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0"/>
                <w:szCs w:val="20"/>
              </w:rPr>
            </w:pPr>
            <w:r w:rsidDel="00000000" w:rsidR="00000000" w:rsidRPr="00000000">
              <w:rPr>
                <w:rtl w:val="0"/>
              </w:rPr>
            </w:r>
          </w:p>
        </w:tc>
        <w:tc>
          <w:tcPr>
            <w:tcBorders>
              <w:top w:color="f1c232" w:space="0" w:sz="5" w:val="single"/>
              <w:left w:color="f1c232" w:space="0" w:sz="5" w:val="single"/>
              <w:bottom w:color="f1c232" w:space="0" w:sz="5" w:val="single"/>
              <w:right w:color="f1c232" w:space="0" w:sz="5" w:val="single"/>
            </w:tcBorders>
            <w:shd w:fill="fff2cc" w:val="clear"/>
            <w:tcMar>
              <w:top w:w="0.0" w:type="dxa"/>
              <w:left w:w="0.0" w:type="dxa"/>
              <w:bottom w:w="0.0" w:type="dxa"/>
              <w:right w:w="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f1c232" w:space="0" w:sz="5" w:val="single"/>
              <w:left w:color="f1c232" w:space="0" w:sz="5" w:val="single"/>
              <w:bottom w:color="f1c232" w:space="0" w:sz="5" w:val="single"/>
              <w:right w:color="f1c232" w:space="0" w:sz="5" w:val="single"/>
            </w:tcBorders>
            <w:shd w:fill="fff2cc" w:val="clear"/>
            <w:tcMar>
              <w:top w:w="0.0" w:type="dxa"/>
              <w:left w:w="0.0" w:type="dxa"/>
              <w:bottom w:w="0.0" w:type="dxa"/>
              <w:right w:w="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 p</w:t>
            </w:r>
          </w:p>
        </w:tc>
      </w:tr>
      <w:tr>
        <w:trPr>
          <w:cantSplit w:val="0"/>
          <w:tblHeader w:val="0"/>
        </w:trPr>
        <w:tc>
          <w:tcPr>
            <w:tcBorders>
              <w:top w:color="f1c232"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1c232"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f1c232"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0"/>
                <w:szCs w:val="20"/>
              </w:rPr>
            </w:pPr>
            <w:r w:rsidDel="00000000" w:rsidR="00000000" w:rsidRPr="00000000">
              <w:rPr>
                <w:rtl w:val="0"/>
              </w:rPr>
            </w:r>
          </w:p>
        </w:tc>
        <w:tc>
          <w:tcPr>
            <w:tcBorders>
              <w:top w:color="f1c232"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f1c232"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B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B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C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C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F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F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F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0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5" w:val="single"/>
              <w:left w:color="cccccc" w:space="0" w:sz="5" w:val="single"/>
              <w:bottom w:color="cccccc"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0.0" w:type="dxa"/>
              <w:bottom w:w="0.0" w:type="dxa"/>
              <w:right w:w="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tcBorders>
              <w:top w:color="cccccc" w:space="0" w:sz="5" w:val="single"/>
              <w:left w:color="cccccc" w:space="0" w:sz="5" w:val="single"/>
              <w:bottom w:color="000000" w:space="0" w:sz="5" w:val="single"/>
              <w:right w:color="000000" w:space="0" w:sz="5" w:val="single"/>
            </w:tcBorders>
            <w:shd w:fill="d0e0e3" w:val="clear"/>
            <w:tcMar>
              <w:top w:w="0.0" w:type="dxa"/>
              <w:left w:w="0.0" w:type="dxa"/>
              <w:bottom w:w="0.0" w:type="dxa"/>
              <w:right w:w="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bl>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widowControl w:val="0"/>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Qual o tamanho dos campos pid, p e d, considerando as seguintes informações. O sistema operacional executa no máximo 4 processos, cada processo possui 16 páginas e cada página apresenta 8 endereços.</w:t>
      </w:r>
    </w:p>
    <w:p w:rsidR="00000000" w:rsidDel="00000000" w:rsidP="00000000" w:rsidRDefault="00000000" w:rsidRPr="00000000" w14:paraId="00000130">
      <w:pPr>
        <w:widowControl w:val="0"/>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É possível deduzir o tamanho de f? Caso positivo, qual o tamanho?</w:t>
      </w:r>
    </w:p>
    <w:p w:rsidR="00000000" w:rsidDel="00000000" w:rsidP="00000000" w:rsidRDefault="00000000" w:rsidRPr="00000000" w14:paraId="00000131">
      <w:pPr>
        <w:widowControl w:val="0"/>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Converta os seguintes endereços virtuais em endereços físicos reais: 431, 510, 152, 235, 315, 92, 2, 51, 389.</w:t>
      </w:r>
    </w:p>
    <w:p w:rsidR="00000000" w:rsidDel="00000000" w:rsidP="00000000" w:rsidRDefault="00000000" w:rsidRPr="00000000" w14:paraId="00000132">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widowControl w:val="0"/>
        <w:spacing w:line="240" w:lineRule="auto"/>
        <w:ind w:left="0" w:firstLine="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5">
      <w:pPr>
        <w:widowControl w:val="0"/>
        <w:spacing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DEADLOCK</w:t>
      </w:r>
    </w:p>
    <w:p w:rsidR="00000000" w:rsidDel="00000000" w:rsidP="00000000" w:rsidRDefault="00000000" w:rsidRPr="00000000" w14:paraId="00000136">
      <w:pPr>
        <w:widowControl w:val="0"/>
        <w:spacing w:line="24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7">
      <w:pPr>
        <w:widowControl w:val="0"/>
        <w:numPr>
          <w:ilvl w:val="0"/>
          <w:numId w:val="8"/>
        </w:numPr>
        <w:pBdr>
          <w:top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tabelas a seguir apresentam as matrizes alocação, máximo e o vetor disponível para um conjunto de processos/recursos em um dado sistema operacional. Para cada um dos cenários, verifique se o sistema está ou não em deadlock. Em caso de não deadlock, apresente uma sequência de execução acompanhada do valor do vetor disponível após execução de cada processo. Em caso de deadlock, justifique sua resposta, apresentando a matriz necessário. </w:t>
      </w:r>
    </w:p>
    <w:p w:rsidR="00000000" w:rsidDel="00000000" w:rsidP="00000000" w:rsidRDefault="00000000" w:rsidRPr="00000000" w14:paraId="0000013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
        <w:tblW w:w="9022.857142857143"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0.85714285714283"/>
        <w:gridCol w:w="270.2857142857143"/>
        <w:gridCol w:w="435"/>
        <w:gridCol w:w="405"/>
        <w:gridCol w:w="405"/>
        <w:gridCol w:w="105"/>
        <w:gridCol w:w="405"/>
        <w:gridCol w:w="405"/>
        <w:gridCol w:w="196.57142857142858"/>
        <w:gridCol w:w="380.85714285714283"/>
        <w:gridCol w:w="435"/>
        <w:gridCol w:w="315"/>
        <w:gridCol w:w="360"/>
        <w:gridCol w:w="330"/>
        <w:gridCol w:w="180"/>
        <w:gridCol w:w="240"/>
        <w:gridCol w:w="570"/>
        <w:gridCol w:w="196.57142857142858"/>
        <w:gridCol w:w="380.85714285714283"/>
        <w:gridCol w:w="270.2857142857143"/>
        <w:gridCol w:w="375"/>
        <w:gridCol w:w="390"/>
        <w:gridCol w:w="420"/>
        <w:gridCol w:w="165"/>
        <w:gridCol w:w="375"/>
        <w:gridCol w:w="435"/>
        <w:gridCol w:w="196.57142857142858"/>
        <w:tblGridChange w:id="0">
          <w:tblGrid>
            <w:gridCol w:w="380.85714285714283"/>
            <w:gridCol w:w="270.2857142857143"/>
            <w:gridCol w:w="435"/>
            <w:gridCol w:w="405"/>
            <w:gridCol w:w="405"/>
            <w:gridCol w:w="105"/>
            <w:gridCol w:w="405"/>
            <w:gridCol w:w="405"/>
            <w:gridCol w:w="196.57142857142858"/>
            <w:gridCol w:w="380.85714285714283"/>
            <w:gridCol w:w="435"/>
            <w:gridCol w:w="315"/>
            <w:gridCol w:w="360"/>
            <w:gridCol w:w="330"/>
            <w:gridCol w:w="180"/>
            <w:gridCol w:w="240"/>
            <w:gridCol w:w="570"/>
            <w:gridCol w:w="196.57142857142858"/>
            <w:gridCol w:w="380.85714285714283"/>
            <w:gridCol w:w="270.2857142857143"/>
            <w:gridCol w:w="375"/>
            <w:gridCol w:w="390"/>
            <w:gridCol w:w="420"/>
            <w:gridCol w:w="165"/>
            <w:gridCol w:w="375"/>
            <w:gridCol w:w="435"/>
            <w:gridCol w:w="196.57142857142858"/>
          </w:tblGrid>
        </w:tblGridChange>
      </w:tblGrid>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6">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C">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E">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F">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C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C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C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C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C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C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A">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C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C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C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C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D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D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3">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D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D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D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D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D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D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D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D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E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E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E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E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5">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E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E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E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E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E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E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E">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F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F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F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F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F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F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F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F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1F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F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F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1F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0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0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0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0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0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0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9">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0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0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0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0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0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1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1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1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1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1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1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1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B">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1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1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1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2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2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2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4">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2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2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2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2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2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2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D">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2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3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3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3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3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3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6">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3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3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3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3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3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3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4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4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4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4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4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4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4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6"/>
        <w:tblW w:w="9022.857142857143"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0.85714285714283"/>
        <w:gridCol w:w="270.2857142857143"/>
        <w:gridCol w:w="435"/>
        <w:gridCol w:w="405"/>
        <w:gridCol w:w="405"/>
        <w:gridCol w:w="105"/>
        <w:gridCol w:w="405"/>
        <w:gridCol w:w="405"/>
        <w:gridCol w:w="196.57142857142858"/>
        <w:gridCol w:w="380.85714285714283"/>
        <w:gridCol w:w="435"/>
        <w:gridCol w:w="315"/>
        <w:gridCol w:w="360"/>
        <w:gridCol w:w="330"/>
        <w:gridCol w:w="180"/>
        <w:gridCol w:w="240"/>
        <w:gridCol w:w="570"/>
        <w:gridCol w:w="196.57142857142858"/>
        <w:gridCol w:w="380.85714285714283"/>
        <w:gridCol w:w="270.2857142857143"/>
        <w:gridCol w:w="375"/>
        <w:gridCol w:w="390"/>
        <w:gridCol w:w="420"/>
        <w:gridCol w:w="165"/>
        <w:gridCol w:w="375"/>
        <w:gridCol w:w="435"/>
        <w:gridCol w:w="196.57142857142858"/>
        <w:tblGridChange w:id="0">
          <w:tblGrid>
            <w:gridCol w:w="380.85714285714283"/>
            <w:gridCol w:w="270.2857142857143"/>
            <w:gridCol w:w="435"/>
            <w:gridCol w:w="405"/>
            <w:gridCol w:w="405"/>
            <w:gridCol w:w="105"/>
            <w:gridCol w:w="405"/>
            <w:gridCol w:w="405"/>
            <w:gridCol w:w="196.57142857142858"/>
            <w:gridCol w:w="380.85714285714283"/>
            <w:gridCol w:w="435"/>
            <w:gridCol w:w="315"/>
            <w:gridCol w:w="360"/>
            <w:gridCol w:w="330"/>
            <w:gridCol w:w="180"/>
            <w:gridCol w:w="240"/>
            <w:gridCol w:w="570"/>
            <w:gridCol w:w="196.57142857142858"/>
            <w:gridCol w:w="380.85714285714283"/>
            <w:gridCol w:w="270.2857142857143"/>
            <w:gridCol w:w="375"/>
            <w:gridCol w:w="390"/>
            <w:gridCol w:w="420"/>
            <w:gridCol w:w="165"/>
            <w:gridCol w:w="375"/>
            <w:gridCol w:w="435"/>
            <w:gridCol w:w="196.57142857142858"/>
          </w:tblGrid>
        </w:tblGridChange>
      </w:tblGrid>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7">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F">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0">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8">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A">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B">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3">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4">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6">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E">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F">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0">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A">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D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D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D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D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D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D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D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D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D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E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E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E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4">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E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E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E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E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E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E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D">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E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F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F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F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F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F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6">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F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F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2F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F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F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2F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F">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0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0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0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0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0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0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0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0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0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0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0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1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1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1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1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1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1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1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A">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1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1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1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1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2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2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3">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2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2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2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2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2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2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2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2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3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3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3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3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5">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3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3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3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3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3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3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E">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4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4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4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4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4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4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47">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4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4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4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4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4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4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4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50">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5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5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5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5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5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5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5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5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7"/>
        <w:tblW w:w="9022.857142857143"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0.85714285714283"/>
        <w:gridCol w:w="270.2857142857143"/>
        <w:gridCol w:w="435"/>
        <w:gridCol w:w="405"/>
        <w:gridCol w:w="405"/>
        <w:gridCol w:w="105"/>
        <w:gridCol w:w="405"/>
        <w:gridCol w:w="405"/>
        <w:gridCol w:w="196.57142857142858"/>
        <w:gridCol w:w="380.85714285714283"/>
        <w:gridCol w:w="435"/>
        <w:gridCol w:w="315"/>
        <w:gridCol w:w="360"/>
        <w:gridCol w:w="330"/>
        <w:gridCol w:w="180"/>
        <w:gridCol w:w="240"/>
        <w:gridCol w:w="570"/>
        <w:gridCol w:w="196.57142857142858"/>
        <w:gridCol w:w="380.85714285714283"/>
        <w:gridCol w:w="270.2857142857143"/>
        <w:gridCol w:w="375"/>
        <w:gridCol w:w="390"/>
        <w:gridCol w:w="420"/>
        <w:gridCol w:w="165"/>
        <w:gridCol w:w="375"/>
        <w:gridCol w:w="435"/>
        <w:gridCol w:w="196.57142857142858"/>
        <w:tblGridChange w:id="0">
          <w:tblGrid>
            <w:gridCol w:w="380.85714285714283"/>
            <w:gridCol w:w="270.2857142857143"/>
            <w:gridCol w:w="435"/>
            <w:gridCol w:w="405"/>
            <w:gridCol w:w="405"/>
            <w:gridCol w:w="105"/>
            <w:gridCol w:w="405"/>
            <w:gridCol w:w="405"/>
            <w:gridCol w:w="196.57142857142858"/>
            <w:gridCol w:w="380.85714285714283"/>
            <w:gridCol w:w="435"/>
            <w:gridCol w:w="315"/>
            <w:gridCol w:w="360"/>
            <w:gridCol w:w="330"/>
            <w:gridCol w:w="180"/>
            <w:gridCol w:w="240"/>
            <w:gridCol w:w="570"/>
            <w:gridCol w:w="196.57142857142858"/>
            <w:gridCol w:w="380.85714285714283"/>
            <w:gridCol w:w="270.2857142857143"/>
            <w:gridCol w:w="375"/>
            <w:gridCol w:w="390"/>
            <w:gridCol w:w="420"/>
            <w:gridCol w:w="165"/>
            <w:gridCol w:w="375"/>
            <w:gridCol w:w="435"/>
            <w:gridCol w:w="196.57142857142858"/>
          </w:tblGrid>
        </w:tblGridChange>
      </w:tblGrid>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5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5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b w:val="1"/>
                <w:sz w:val="20"/>
                <w:szCs w:val="20"/>
                <w:rtl w:val="0"/>
              </w:rPr>
              <w:t xml:space="preserve"> </w:t>
            </w:r>
          </w:p>
        </w:tc>
        <w:tc>
          <w:tcPr>
            <w:gridSpan w:val="7"/>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Disponível</w:t>
            </w:r>
            <w:r w:rsidDel="00000000" w:rsidR="00000000" w:rsidRPr="00000000">
              <w:rPr>
                <w:rFonts w:ascii="Times New Roman" w:cs="Times New Roman" w:eastAsia="Times New Roman" w:hAnsi="Times New Roman"/>
                <w:b w:val="1"/>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77">
            <w:pPr>
              <w:widowControl w:val="0"/>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F">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0">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8">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9">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2">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A">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B">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3">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4">
            <w:pPr>
              <w:widowControl w:val="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AD">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6">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E">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F">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Alocação </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8">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0">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1">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A">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E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E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E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E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E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E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E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E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E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EB">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E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E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E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E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F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F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F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F4">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F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0</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F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F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F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F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F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3F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FD">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F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3F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0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0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0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0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0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6">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0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0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0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0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0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0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F">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1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1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1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1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1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1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1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18">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1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1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1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1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1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1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2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21">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2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2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2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2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2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2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2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2A">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2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2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2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2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2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3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3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3">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3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3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3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3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3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3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C">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3E">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3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4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4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4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4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45">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4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47">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4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4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4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4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4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4E">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4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50">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5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5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5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5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5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57">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5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59">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5A">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5B">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5C">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5D">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5F">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0">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1">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62">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63">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000000" w:space="0" w:sz="6" w:val="single"/>
              <w:right w:color="000000" w:space="0" w:sz="6" w:val="single"/>
            </w:tcBorders>
            <w:shd w:fill="f4cccc" w:val="clear"/>
            <w:tcMar>
              <w:top w:w="0.0" w:type="dxa"/>
              <w:left w:w="0.0" w:type="dxa"/>
              <w:bottom w:w="0.0" w:type="dxa"/>
              <w:right w:w="0.0" w:type="dxa"/>
            </w:tcMar>
            <w:vAlign w:val="top"/>
          </w:tcPr>
          <w:p w:rsidR="00000000" w:rsidDel="00000000" w:rsidP="00000000" w:rsidRDefault="00000000" w:rsidRPr="00000000" w14:paraId="00000464">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65">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gridSpan w:val="2"/>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66">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000000" w:space="0" w:sz="6" w:val="single"/>
              <w:right w:color="000000" w:space="0" w:sz="6" w:val="single"/>
            </w:tcBorders>
            <w:shd w:fill="cfe2f3" w:val="clear"/>
            <w:tcMar>
              <w:top w:w="0.0" w:type="dxa"/>
              <w:left w:w="0.0" w:type="dxa"/>
              <w:bottom w:w="0.0" w:type="dxa"/>
              <w:right w:w="0.0" w:type="dxa"/>
            </w:tcMar>
            <w:vAlign w:val="top"/>
          </w:tcPr>
          <w:p w:rsidR="00000000" w:rsidDel="00000000" w:rsidP="00000000" w:rsidRDefault="00000000" w:rsidRPr="00000000" w14:paraId="00000468">
            <w:pPr>
              <w:widowControl w:val="0"/>
              <w:pBdr>
                <w:top w:color="000000" w:space="0" w:sz="0" w:val="none"/>
                <w:left w:color="000000" w:space="0" w:sz="0" w:val="none"/>
                <w:bottom w:color="000000" w:space="0" w:sz="0" w:val="none"/>
                <w:right w:color="000000" w:space="0" w:sz="0" w:val="none"/>
                <w:between w:color="000000" w:space="0" w:sz="0" w:val="none"/>
              </w:pBdr>
              <w:spacing w:after="40" w:before="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vMerge w:val="continue"/>
            <w:tcBorders>
              <w:top w:color="000000" w:space="0" w:sz="6" w:val="single"/>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9">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6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6B">
      <w:pPr>
        <w:widowControl w:val="0"/>
        <w:numPr>
          <w:ilvl w:val="0"/>
          <w:numId w:val="8"/>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Analise os seguintes gráfos de alocação de recursos. Há presença de deadlock? Justifique sua resposta:</w:t>
      </w:r>
    </w:p>
    <w:p w:rsidR="00000000" w:rsidDel="00000000" w:rsidP="00000000" w:rsidRDefault="00000000" w:rsidRPr="00000000" w14:paraId="0000046C">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lef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p w:rsidR="00000000" w:rsidDel="00000000" w:rsidP="00000000" w:rsidRDefault="00000000" w:rsidRPr="00000000" w14:paraId="0000046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547938" cy="187473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47938" cy="1874737"/>
                          </a:xfrm>
                          <a:prstGeom prst="rect"/>
                          <a:ln/>
                        </pic:spPr>
                      </pic:pic>
                    </a:graphicData>
                  </a:graphic>
                </wp:inline>
              </w:drawing>
            </w:r>
            <w:r w:rsidDel="00000000" w:rsidR="00000000" w:rsidRPr="00000000">
              <w:rPr>
                <w:rtl w:val="0"/>
              </w:rPr>
            </w:r>
          </w:p>
        </w:tc>
        <w:tc>
          <w:tcPr>
            <w:tcBorders>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724150" cy="1917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4150" cy="1917700"/>
                          </a:xfrm>
                          <a:prstGeom prst="rect"/>
                          <a:ln/>
                        </pic:spPr>
                      </pic:pic>
                    </a:graphicData>
                  </a:graphic>
                </wp:inline>
              </w:drawing>
            </w:r>
            <w:r w:rsidDel="00000000" w:rsidR="00000000" w:rsidRPr="00000000">
              <w:rPr>
                <w:rtl w:val="0"/>
              </w:rPr>
            </w:r>
          </w:p>
        </w:tc>
      </w:tr>
      <w:tr>
        <w:trPr>
          <w:cantSplit w:val="0"/>
          <w:tblHeader w:val="0"/>
        </w:trPr>
        <w:tc>
          <w:tcPr>
            <w:tcBorders>
              <w:lef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b w:val="1"/>
                <w:sz w:val="20"/>
                <w:szCs w:val="20"/>
              </w:rPr>
              <w:drawing>
                <wp:inline distB="114300" distT="114300" distL="114300" distR="114300">
                  <wp:extent cx="2847975" cy="2095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47975" cy="2095500"/>
                          </a:xfrm>
                          <a:prstGeom prst="rect"/>
                          <a:ln/>
                        </pic:spPr>
                      </pic:pic>
                    </a:graphicData>
                  </a:graphic>
                </wp:inline>
              </w:drawing>
            </w:r>
            <w:r w:rsidDel="00000000" w:rsidR="00000000" w:rsidRPr="00000000">
              <w:rPr>
                <w:rtl w:val="0"/>
              </w:rPr>
            </w:r>
          </w:p>
        </w:tc>
        <w:tc>
          <w:tcPr>
            <w:tcBorders>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7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p>
          <w:p w:rsidR="00000000" w:rsidDel="00000000" w:rsidP="00000000" w:rsidRDefault="00000000" w:rsidRPr="00000000" w14:paraId="0000047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847975" cy="1739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47975" cy="173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4">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5">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8">
      <w:pPr>
        <w:widowControl w:val="0"/>
        <w:spacing w:line="24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79">
      <w:pPr>
        <w:widowControl w:val="0"/>
        <w:spacing w:line="24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3. SINCRONIZAÇÃO</w:t>
      </w:r>
      <w:r w:rsidDel="00000000" w:rsidR="00000000" w:rsidRPr="00000000">
        <w:rPr>
          <w:rtl w:val="0"/>
        </w:rPr>
      </w:r>
    </w:p>
    <w:p w:rsidR="00000000" w:rsidDel="00000000" w:rsidP="00000000" w:rsidRDefault="00000000" w:rsidRPr="00000000" w14:paraId="0000047A">
      <w:pPr>
        <w:spacing w:line="331.2" w:lineRule="auto"/>
        <w:jc w:val="both"/>
        <w:rPr>
          <w:sz w:val="20"/>
          <w:szCs w:val="20"/>
        </w:rPr>
      </w:pPr>
      <w:r w:rsidDel="00000000" w:rsidR="00000000" w:rsidRPr="00000000">
        <w:rPr>
          <w:rtl w:val="0"/>
        </w:rPr>
      </w:r>
    </w:p>
    <w:p w:rsidR="00000000" w:rsidDel="00000000" w:rsidP="00000000" w:rsidRDefault="00000000" w:rsidRPr="00000000" w14:paraId="0000047B">
      <w:pPr>
        <w:spacing w:line="331.2" w:lineRule="auto"/>
        <w:jc w:val="both"/>
        <w:rPr>
          <w:sz w:val="20"/>
          <w:szCs w:val="20"/>
        </w:rPr>
      </w:pPr>
      <w:r w:rsidDel="00000000" w:rsidR="00000000" w:rsidRPr="00000000">
        <w:rPr>
          <w:sz w:val="20"/>
          <w:szCs w:val="20"/>
          <w:rtl w:val="0"/>
        </w:rPr>
        <w:t xml:space="preserve">1. Operações com semáforos</w:t>
      </w:r>
    </w:p>
    <w:p w:rsidR="00000000" w:rsidDel="00000000" w:rsidP="00000000" w:rsidRDefault="00000000" w:rsidRPr="00000000" w14:paraId="0000047C">
      <w:pPr>
        <w:spacing w:line="331.2" w:lineRule="auto"/>
        <w:jc w:val="both"/>
        <w:rPr>
          <w:sz w:val="20"/>
          <w:szCs w:val="20"/>
        </w:rPr>
      </w:pPr>
      <w:r w:rsidDel="00000000" w:rsidR="00000000" w:rsidRPr="00000000">
        <w:rPr>
          <w:sz w:val="20"/>
          <w:szCs w:val="20"/>
          <w:rtl w:val="0"/>
        </w:rPr>
        <w:t xml:space="preserve">A seguir, apresentamos uma sequência de operações do semáforo no início e no final das tarefas A, B, C. Considere que cada tarefa executa em um núcleo de processador dedicado. E considere que cada ação (P(Sx), V(Sx) ou  .) possui tempo igual a 1T.</w:t>
      </w:r>
    </w:p>
    <w:p w:rsidR="00000000" w:rsidDel="00000000" w:rsidP="00000000" w:rsidRDefault="00000000" w:rsidRPr="00000000" w14:paraId="0000047D">
      <w:pPr>
        <w:spacing w:line="331.2" w:lineRule="auto"/>
        <w:jc w:val="both"/>
        <w:rPr>
          <w:sz w:val="20"/>
          <w:szCs w:val="20"/>
        </w:rPr>
      </w:pPr>
      <w:r w:rsidDel="00000000" w:rsidR="00000000" w:rsidRPr="00000000">
        <w:rPr>
          <w:rtl w:val="0"/>
        </w:rPr>
      </w:r>
    </w:p>
    <w:p w:rsidR="00000000" w:rsidDel="00000000" w:rsidP="00000000" w:rsidRDefault="00000000" w:rsidRPr="00000000" w14:paraId="0000047E">
      <w:pPr>
        <w:spacing w:line="331.2" w:lineRule="auto"/>
        <w:jc w:val="both"/>
        <w:rPr>
          <w:sz w:val="20"/>
          <w:szCs w:val="20"/>
        </w:rPr>
      </w:pPr>
      <w:r w:rsidDel="00000000" w:rsidR="00000000" w:rsidRPr="00000000">
        <w:rPr>
          <w:rtl w:val="0"/>
        </w:rPr>
      </w:r>
    </w:p>
    <w:tbl>
      <w:tblPr>
        <w:tblStyle w:val="Table9"/>
        <w:tblW w:w="6360.000000000001"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970.0000000000002"/>
        <w:gridCol w:w="1970.0000000000002"/>
        <w:gridCol w:w="1970.0000000000002"/>
        <w:tblGridChange w:id="0">
          <w:tblGrid>
            <w:gridCol w:w="450"/>
            <w:gridCol w:w="1970.0000000000002"/>
            <w:gridCol w:w="1970.0000000000002"/>
            <w:gridCol w:w="1970.0000000000002"/>
          </w:tblGrid>
        </w:tblGridChange>
      </w:tblGrid>
      <w:tr>
        <w:trPr>
          <w:cantSplit w:val="0"/>
          <w:trHeight w:val="439.9804687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A</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B</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P(SB)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P(SC)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P(SA)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P(SC)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P(SA)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sz w:val="20"/>
                <w:szCs w:val="20"/>
                <w:highlight w:val="white"/>
              </w:rPr>
            </w:pPr>
            <w:r w:rsidDel="00000000" w:rsidR="00000000" w:rsidRPr="00000000">
              <w:rPr>
                <w:sz w:val="20"/>
                <w:szCs w:val="20"/>
                <w:highlight w:val="white"/>
                <w:rtl w:val="0"/>
              </w:rPr>
              <w:t xml:space="preserve">P(SC)</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V(SB)</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V(SB)</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V(SA)</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END</w:t>
            </w:r>
          </w:p>
        </w:tc>
      </w:tr>
    </w:tbl>
    <w:p w:rsidR="00000000" w:rsidDel="00000000" w:rsidP="00000000" w:rsidRDefault="00000000" w:rsidRPr="00000000" w14:paraId="000004A7">
      <w:pPr>
        <w:spacing w:line="331.2" w:lineRule="auto"/>
        <w:jc w:val="center"/>
        <w:rPr>
          <w:sz w:val="20"/>
          <w:szCs w:val="20"/>
        </w:rPr>
      </w:pPr>
      <w:r w:rsidDel="00000000" w:rsidR="00000000" w:rsidRPr="00000000">
        <w:rPr>
          <w:rtl w:val="0"/>
        </w:rPr>
      </w:r>
    </w:p>
    <w:p w:rsidR="00000000" w:rsidDel="00000000" w:rsidP="00000000" w:rsidRDefault="00000000" w:rsidRPr="00000000" w14:paraId="000004A8">
      <w:pPr>
        <w:spacing w:line="331.2" w:lineRule="auto"/>
        <w:jc w:val="both"/>
        <w:rPr>
          <w:sz w:val="20"/>
          <w:szCs w:val="20"/>
        </w:rPr>
      </w:pPr>
      <w:r w:rsidDel="00000000" w:rsidR="00000000" w:rsidRPr="00000000">
        <w:rPr>
          <w:sz w:val="20"/>
          <w:szCs w:val="20"/>
          <w:rtl w:val="0"/>
        </w:rPr>
        <w:t xml:space="preserve">Determine para os 6 casos a,b,c,d,e,f apresentados na tabela abaixo, se e em qual sequência as tarefas são executadas, usando as inicializações das variáveis do semáforo dadas na tabela.</w:t>
      </w:r>
    </w:p>
    <w:p w:rsidR="00000000" w:rsidDel="00000000" w:rsidP="00000000" w:rsidRDefault="00000000" w:rsidRPr="00000000" w14:paraId="000004A9">
      <w:pPr>
        <w:spacing w:line="331.2" w:lineRule="auto"/>
        <w:jc w:val="center"/>
        <w:rPr>
          <w:sz w:val="20"/>
          <w:szCs w:val="20"/>
        </w:rPr>
      </w:pPr>
      <w:r w:rsidDel="00000000" w:rsidR="00000000" w:rsidRPr="00000000">
        <w:rPr>
          <w:rtl w:val="0"/>
        </w:rPr>
      </w:r>
    </w:p>
    <w:tbl>
      <w:tblPr>
        <w:tblStyle w:val="Table10"/>
        <w:tblW w:w="7140.000000000001"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18.5714285714287"/>
        <w:gridCol w:w="818.5714285714287"/>
        <w:gridCol w:w="818.5714285714287"/>
        <w:gridCol w:w="818.5714285714287"/>
        <w:gridCol w:w="818.5714285714287"/>
        <w:gridCol w:w="818.5714285714287"/>
        <w:gridCol w:w="818.5714285714287"/>
        <w:tblGridChange w:id="0">
          <w:tblGrid>
            <w:gridCol w:w="1410"/>
            <w:gridCol w:w="818.5714285714287"/>
            <w:gridCol w:w="818.5714285714287"/>
            <w:gridCol w:w="818.5714285714287"/>
            <w:gridCol w:w="818.5714285714287"/>
            <w:gridCol w:w="818.5714285714287"/>
            <w:gridCol w:w="818.5714285714287"/>
            <w:gridCol w:w="818.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Semáforos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w:t>
            </w:r>
          </w:p>
        </w:tc>
      </w:tr>
    </w:tbl>
    <w:p w:rsidR="00000000" w:rsidDel="00000000" w:rsidP="00000000" w:rsidRDefault="00000000" w:rsidRPr="00000000" w14:paraId="000004C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CB">
      <w:pPr>
        <w:spacing w:line="331.2"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CC">
      <w:pPr>
        <w:spacing w:line="331.2" w:lineRule="auto"/>
        <w:jc w:val="both"/>
        <w:rPr>
          <w:sz w:val="20"/>
          <w:szCs w:val="20"/>
        </w:rPr>
      </w:pPr>
      <w:r w:rsidDel="00000000" w:rsidR="00000000" w:rsidRPr="00000000">
        <w:rPr>
          <w:sz w:val="20"/>
          <w:szCs w:val="20"/>
          <w:rtl w:val="0"/>
        </w:rPr>
        <w:t xml:space="preserve">A seguir, apresentamos uma nova sequência de operações do semáforo no início e no final das tarefas A, B, C. Considere que cada tarefa executa em um núcleo de processador dedicado. E considere que cada ação (P(Sx), V(Sx) ou .) possui tempo igual a 1T.</w:t>
      </w:r>
    </w:p>
    <w:p w:rsidR="00000000" w:rsidDel="00000000" w:rsidP="00000000" w:rsidRDefault="00000000" w:rsidRPr="00000000" w14:paraId="000004CD">
      <w:pPr>
        <w:spacing w:line="331.2" w:lineRule="auto"/>
        <w:jc w:val="both"/>
        <w:rPr>
          <w:sz w:val="20"/>
          <w:szCs w:val="20"/>
        </w:rPr>
      </w:pPr>
      <w:r w:rsidDel="00000000" w:rsidR="00000000" w:rsidRPr="00000000">
        <w:rPr>
          <w:rtl w:val="0"/>
        </w:rPr>
      </w:r>
    </w:p>
    <w:p w:rsidR="00000000" w:rsidDel="00000000" w:rsidP="00000000" w:rsidRDefault="00000000" w:rsidRPr="00000000" w14:paraId="000004CE">
      <w:pPr>
        <w:spacing w:line="331.2" w:lineRule="auto"/>
        <w:jc w:val="both"/>
        <w:rPr>
          <w:sz w:val="20"/>
          <w:szCs w:val="20"/>
        </w:rPr>
      </w:pPr>
      <w:r w:rsidDel="00000000" w:rsidR="00000000" w:rsidRPr="00000000">
        <w:rPr>
          <w:rtl w:val="0"/>
        </w:rPr>
      </w:r>
    </w:p>
    <w:tbl>
      <w:tblPr>
        <w:tblStyle w:val="Table11"/>
        <w:tblW w:w="6360.000000000001"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970.0000000000002"/>
        <w:gridCol w:w="1970.0000000000002"/>
        <w:gridCol w:w="1970.0000000000002"/>
        <w:tblGridChange w:id="0">
          <w:tblGrid>
            <w:gridCol w:w="450"/>
            <w:gridCol w:w="1970.0000000000002"/>
            <w:gridCol w:w="1970.0000000000002"/>
            <w:gridCol w:w="1970.0000000000002"/>
          </w:tblGrid>
        </w:tblGridChange>
      </w:tblGrid>
      <w:tr>
        <w:trPr>
          <w:cantSplit w:val="0"/>
          <w:trHeight w:val="439.9804687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sz w:val="20"/>
                <w:szCs w:val="20"/>
              </w:rPr>
            </w:pPr>
            <w:r w:rsidDel="00000000" w:rsidR="00000000" w:rsidRPr="00000000">
              <w:rPr>
                <w:sz w:val="20"/>
                <w:szCs w:val="20"/>
                <w:rtl w:val="0"/>
              </w:rPr>
              <w:t xml:space="preserve">Task A</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sz w:val="20"/>
                <w:szCs w:val="20"/>
              </w:rPr>
            </w:pPr>
            <w:r w:rsidDel="00000000" w:rsidR="00000000" w:rsidRPr="00000000">
              <w:rPr>
                <w:sz w:val="20"/>
                <w:szCs w:val="20"/>
                <w:rtl w:val="0"/>
              </w:rPr>
              <w:t xml:space="preserve">Task B</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sz w:val="20"/>
                <w:szCs w:val="20"/>
              </w:rPr>
            </w:pPr>
            <w:r w:rsidDel="00000000" w:rsidR="00000000" w:rsidRPr="00000000">
              <w:rPr>
                <w:sz w:val="20"/>
                <w:szCs w:val="20"/>
                <w:rtl w:val="0"/>
              </w:rPr>
              <w:t xml:space="preserve">Task 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sz w:val="20"/>
                <w:szCs w:val="20"/>
              </w:rPr>
            </w:pPr>
            <w:r w:rsidDel="00000000" w:rsidR="00000000" w:rsidRPr="00000000">
              <w:rPr>
                <w:sz w:val="20"/>
                <w:szCs w:val="20"/>
                <w:rtl w:val="0"/>
              </w:rPr>
              <w:t xml:space="preserve">P(SA)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sz w:val="20"/>
                <w:szCs w:val="20"/>
              </w:rPr>
            </w:pPr>
            <w:r w:rsidDel="00000000" w:rsidR="00000000" w:rsidRPr="00000000">
              <w:rPr>
                <w:sz w:val="20"/>
                <w:szCs w:val="20"/>
                <w:rtl w:val="0"/>
              </w:rPr>
              <w:t xml:space="preserve">P(SB)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sz w:val="20"/>
                <w:szCs w:val="20"/>
              </w:rPr>
            </w:pPr>
            <w:r w:rsidDel="00000000" w:rsidR="00000000" w:rsidRPr="00000000">
              <w:rPr>
                <w:sz w:val="20"/>
                <w:szCs w:val="20"/>
                <w:rtl w:val="0"/>
              </w:rPr>
              <w:t xml:space="preserve">P(SC)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20"/>
                <w:szCs w:val="20"/>
              </w:rPr>
            </w:pPr>
            <w:r w:rsidDel="00000000" w:rsidR="00000000" w:rsidRPr="00000000">
              <w:rPr>
                <w:sz w:val="20"/>
                <w:szCs w:val="20"/>
                <w:rtl w:val="0"/>
              </w:rPr>
              <w:t xml:space="preserve">P(SA)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20"/>
                <w:szCs w:val="20"/>
              </w:rPr>
            </w:pPr>
            <w:r w:rsidDel="00000000" w:rsidR="00000000" w:rsidRPr="00000000">
              <w:rPr>
                <w:sz w:val="20"/>
                <w:szCs w:val="20"/>
                <w:rtl w:val="0"/>
              </w:rPr>
              <w:t xml:space="preserve">P(SA)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sz w:val="20"/>
                <w:szCs w:val="20"/>
              </w:rPr>
            </w:pPr>
            <w:r w:rsidDel="00000000" w:rsidR="00000000" w:rsidRPr="00000000">
              <w:rPr>
                <w:sz w:val="20"/>
                <w:szCs w:val="20"/>
                <w:rtl w:val="0"/>
              </w:rPr>
              <w:t xml:space="preserve">P(SC)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sz w:val="20"/>
                <w:szCs w:val="20"/>
              </w:rPr>
            </w:pPr>
            <w:r w:rsidDel="00000000" w:rsidR="00000000" w:rsidRPr="00000000">
              <w:rPr>
                <w:sz w:val="20"/>
                <w:szCs w:val="20"/>
                <w:rtl w:val="0"/>
              </w:rPr>
              <w:t xml:space="preserve">V(SA)</w:t>
            </w:r>
          </w:p>
        </w:tc>
        <w:tc>
          <w:tcP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sz w:val="20"/>
                <w:szCs w:val="20"/>
              </w:rPr>
            </w:pPr>
            <w:r w:rsidDel="00000000" w:rsidR="00000000" w:rsidRPr="00000000">
              <w:rPr>
                <w:sz w:val="20"/>
                <w:szCs w:val="20"/>
                <w:rtl w:val="0"/>
              </w:rPr>
              <w:t xml:space="preserve">P(SB)</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sz w:val="20"/>
                <w:szCs w:val="20"/>
              </w:rPr>
            </w:pPr>
            <w:r w:rsidDel="00000000" w:rsidR="00000000" w:rsidRPr="00000000">
              <w:rPr>
                <w:sz w:val="20"/>
                <w:szCs w:val="20"/>
                <w:rtl w:val="0"/>
              </w:rPr>
              <w:t xml:space="preserve">.</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sz w:val="20"/>
                <w:szCs w:val="20"/>
              </w:rPr>
            </w:pPr>
            <w:r w:rsidDel="00000000" w:rsidR="00000000" w:rsidRPr="00000000">
              <w:rPr>
                <w:sz w:val="20"/>
                <w:szCs w:val="20"/>
                <w:rtl w:val="0"/>
              </w:rPr>
              <w:t xml:space="preserve">.</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sz w:val="20"/>
                <w:szCs w:val="20"/>
              </w:rPr>
            </w:pPr>
            <w:r w:rsidDel="00000000" w:rsidR="00000000" w:rsidRPr="00000000">
              <w:rPr>
                <w:sz w:val="20"/>
                <w:szCs w:val="20"/>
                <w:rtl w:val="0"/>
              </w:rPr>
              <w:t xml:space="preserve">P(SC)</w:t>
            </w:r>
          </w:p>
        </w:tc>
        <w:tc>
          <w:tcP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sz w:val="20"/>
                <w:szCs w:val="20"/>
              </w:rPr>
            </w:pPr>
            <w:r w:rsidDel="00000000" w:rsidR="00000000" w:rsidRPr="00000000">
              <w:rPr>
                <w:sz w:val="20"/>
                <w:szCs w:val="20"/>
                <w:rtl w:val="0"/>
              </w:rPr>
              <w:t xml:space="preserve">V(SB)</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sz w:val="20"/>
                <w:szCs w:val="20"/>
              </w:rPr>
            </w:pPr>
            <w:r w:rsidDel="00000000" w:rsidR="00000000" w:rsidRPr="00000000">
              <w:rPr>
                <w:sz w:val="20"/>
                <w:szCs w:val="20"/>
                <w:rtl w:val="0"/>
              </w:rPr>
              <w:t xml:space="preserve">V(SC)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sz w:val="20"/>
                <w:szCs w:val="20"/>
              </w:rPr>
            </w:pPr>
            <w:r w:rsidDel="00000000" w:rsidR="00000000" w:rsidRPr="00000000">
              <w:rPr>
                <w:sz w:val="20"/>
                <w:szCs w:val="20"/>
                <w:rtl w:val="0"/>
              </w:rPr>
              <w:t xml:space="preserve">V(SA)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sz w:val="20"/>
                <w:szCs w:val="20"/>
              </w:rPr>
            </w:pPr>
            <w:r w:rsidDel="00000000" w:rsidR="00000000" w:rsidRPr="00000000">
              <w:rPr>
                <w:sz w:val="20"/>
                <w:szCs w:val="20"/>
                <w:rtl w:val="0"/>
              </w:rPr>
              <w:t xml:space="preserve">V(SB)</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sz w:val="20"/>
                <w:szCs w:val="20"/>
              </w:rPr>
            </w:pPr>
            <w:r w:rsidDel="00000000" w:rsidR="00000000" w:rsidRPr="00000000">
              <w:rPr>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20"/>
                <w:szCs w:val="20"/>
              </w:rPr>
            </w:pPr>
            <w:r w:rsidDel="00000000" w:rsidR="00000000" w:rsidRPr="00000000">
              <w:rPr>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sz w:val="20"/>
                <w:szCs w:val="20"/>
              </w:rPr>
            </w:pPr>
            <w:r w:rsidDel="00000000" w:rsidR="00000000" w:rsidRPr="00000000">
              <w:rPr>
                <w:sz w:val="20"/>
                <w:szCs w:val="20"/>
                <w:rtl w:val="0"/>
              </w:rPr>
              <w:t xml:space="preserve">V(SA)</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sz w:val="20"/>
                <w:szCs w:val="20"/>
              </w:rPr>
            </w:pPr>
            <w:r w:rsidDel="00000000" w:rsidR="00000000" w:rsidRPr="00000000">
              <w:rPr>
                <w:sz w:val="20"/>
                <w:szCs w:val="20"/>
                <w:rtl w:val="0"/>
              </w:rPr>
              <w:t xml:space="preserve">END</w:t>
            </w:r>
          </w:p>
        </w:tc>
      </w:tr>
    </w:tbl>
    <w:p w:rsidR="00000000" w:rsidDel="00000000" w:rsidP="00000000" w:rsidRDefault="00000000" w:rsidRPr="00000000" w14:paraId="000004F7">
      <w:pPr>
        <w:spacing w:line="331.2" w:lineRule="auto"/>
        <w:jc w:val="center"/>
        <w:rPr>
          <w:sz w:val="20"/>
          <w:szCs w:val="20"/>
        </w:rPr>
      </w:pPr>
      <w:r w:rsidDel="00000000" w:rsidR="00000000" w:rsidRPr="00000000">
        <w:rPr>
          <w:rtl w:val="0"/>
        </w:rPr>
      </w:r>
    </w:p>
    <w:p w:rsidR="00000000" w:rsidDel="00000000" w:rsidP="00000000" w:rsidRDefault="00000000" w:rsidRPr="00000000" w14:paraId="000004F8">
      <w:pPr>
        <w:spacing w:line="331.2" w:lineRule="auto"/>
        <w:jc w:val="both"/>
        <w:rPr>
          <w:sz w:val="20"/>
          <w:szCs w:val="20"/>
        </w:rPr>
      </w:pPr>
      <w:r w:rsidDel="00000000" w:rsidR="00000000" w:rsidRPr="00000000">
        <w:rPr>
          <w:sz w:val="20"/>
          <w:szCs w:val="20"/>
          <w:rtl w:val="0"/>
        </w:rPr>
        <w:t xml:space="preserve">Determine para os 6 casos a,b,c,d,e,f apresentados na tabela abaixo, se e em qual sequência as tarefas são executadas, usando as inicializações das variáveis do semáforo dadas na tabela.</w:t>
      </w:r>
    </w:p>
    <w:p w:rsidR="00000000" w:rsidDel="00000000" w:rsidP="00000000" w:rsidRDefault="00000000" w:rsidRPr="00000000" w14:paraId="000004F9">
      <w:pPr>
        <w:spacing w:line="331.2" w:lineRule="auto"/>
        <w:jc w:val="center"/>
        <w:rPr>
          <w:sz w:val="20"/>
          <w:szCs w:val="20"/>
        </w:rPr>
      </w:pPr>
      <w:r w:rsidDel="00000000" w:rsidR="00000000" w:rsidRPr="00000000">
        <w:rPr>
          <w:rtl w:val="0"/>
        </w:rPr>
      </w:r>
    </w:p>
    <w:tbl>
      <w:tblPr>
        <w:tblStyle w:val="Table12"/>
        <w:tblW w:w="7140.000000000001"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18.5714285714287"/>
        <w:gridCol w:w="818.5714285714287"/>
        <w:gridCol w:w="818.5714285714287"/>
        <w:gridCol w:w="818.5714285714287"/>
        <w:gridCol w:w="818.5714285714287"/>
        <w:gridCol w:w="818.5714285714287"/>
        <w:gridCol w:w="818.5714285714287"/>
        <w:tblGridChange w:id="0">
          <w:tblGrid>
            <w:gridCol w:w="1410"/>
            <w:gridCol w:w="818.5714285714287"/>
            <w:gridCol w:w="818.5714285714287"/>
            <w:gridCol w:w="818.5714285714287"/>
            <w:gridCol w:w="818.5714285714287"/>
            <w:gridCol w:w="818.5714285714287"/>
            <w:gridCol w:w="818.5714285714287"/>
            <w:gridCol w:w="818.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sz w:val="20"/>
                <w:szCs w:val="20"/>
              </w:rPr>
            </w:pPr>
            <w:r w:rsidDel="00000000" w:rsidR="00000000" w:rsidRPr="00000000">
              <w:rPr>
                <w:sz w:val="20"/>
                <w:szCs w:val="20"/>
                <w:rtl w:val="0"/>
              </w:rPr>
              <w:t xml:space="preserve">Semáforos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sz w:val="20"/>
                <w:szCs w:val="20"/>
              </w:rPr>
            </w:pPr>
            <w:r w:rsidDel="00000000" w:rsidR="00000000" w:rsidRPr="00000000">
              <w:rPr>
                <w:sz w:val="20"/>
                <w:szCs w:val="20"/>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sz w:val="20"/>
                <w:szCs w:val="20"/>
              </w:rPr>
            </w:pPr>
            <w:r w:rsidDel="00000000" w:rsidR="00000000" w:rsidRPr="00000000">
              <w:rPr>
                <w:sz w:val="20"/>
                <w:szCs w:val="20"/>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sz w:val="20"/>
                <w:szCs w:val="20"/>
              </w:rPr>
            </w:pPr>
            <w:r w:rsidDel="00000000" w:rsidR="00000000" w:rsidRPr="00000000">
              <w:rPr>
                <w:sz w:val="20"/>
                <w:szCs w:val="20"/>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sz w:val="20"/>
                <w:szCs w:val="20"/>
              </w:rPr>
            </w:pPr>
            <w:r w:rsidDel="00000000" w:rsidR="00000000" w:rsidRPr="00000000">
              <w:rPr>
                <w:sz w:val="20"/>
                <w:szCs w:val="20"/>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sz w:val="20"/>
                <w:szCs w:val="20"/>
              </w:rPr>
            </w:pPr>
            <w:r w:rsidDel="00000000" w:rsidR="00000000" w:rsidRPr="00000000">
              <w:rPr>
                <w:sz w:val="20"/>
                <w:szCs w:val="20"/>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51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1B">
      <w:pPr>
        <w:ind w:left="0" w:firstLine="0"/>
        <w:jc w:val="both"/>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1C">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Códigos em Python.</w:t>
      </w:r>
    </w:p>
    <w:p w:rsidR="00000000" w:rsidDel="00000000" w:rsidP="00000000" w:rsidRDefault="00000000" w:rsidRPr="00000000" w14:paraId="0000051D">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1E">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Nos seguintes códigos explique o comportamento do código e o conteúdo que será exibido ao final de sua execução.</w:t>
      </w:r>
    </w:p>
    <w:tbl>
      <w:tblPr>
        <w:tblStyle w:val="Table13"/>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tblGridChange w:id="0">
          <w:tblGrid>
            <w:gridCol w:w="57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#A</w:t>
            </w:r>
          </w:p>
          <w:p w:rsidR="00000000" w:rsidDel="00000000" w:rsidP="00000000" w:rsidRDefault="00000000" w:rsidRPr="00000000" w14:paraId="00000520">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threading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21">
            <w:pPr>
              <w:widowControl w:val="0"/>
              <w:shd w:fill="ffffff" w:val="clear"/>
              <w:spacing w:line="325.71428571428567" w:lineRule="auto"/>
              <w:rPr>
                <w:rFonts w:ascii="Courier New" w:cs="Courier New" w:eastAsia="Courier New" w:hAnsi="Courier New"/>
                <w:b w:val="1"/>
                <w:color w:val="267f99"/>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time</w:t>
            </w:r>
          </w:p>
          <w:p w:rsidR="00000000" w:rsidDel="00000000" w:rsidP="00000000" w:rsidRDefault="00000000" w:rsidRPr="00000000" w14:paraId="00000522">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Lock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3">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name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age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4">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range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3</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5">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acquire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6">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"Hi"</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name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7">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time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sleep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8">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"Your age is"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age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9">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release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A">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t1</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args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"Sireesh"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B">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t2</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args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"Nitya"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20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C">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t1</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start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D">
            <w:pPr>
              <w:widowControl w:val="0"/>
              <w:shd w:fill="ffffff" w:val="clear"/>
              <w:spacing w:line="325.71428571428567" w:lineRule="auto"/>
              <w:rPr>
                <w:rFonts w:ascii="Times New Roman" w:cs="Times New Roman" w:eastAsia="Times New Roman" w:hAnsi="Times New Roman"/>
                <w:b w:val="1"/>
                <w:sz w:val="18"/>
                <w:szCs w:val="18"/>
              </w:rPr>
            </w:pPr>
            <w:r w:rsidDel="00000000" w:rsidR="00000000" w:rsidRPr="00000000">
              <w:rPr>
                <w:rFonts w:ascii="Courier New" w:cs="Courier New" w:eastAsia="Courier New" w:hAnsi="Courier New"/>
                <w:b w:val="1"/>
                <w:color w:val="001080"/>
                <w:sz w:val="18"/>
                <w:szCs w:val="18"/>
                <w:rtl w:val="0"/>
              </w:rPr>
              <w:t xml:space="preserve">t2</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start</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#B</w:t>
            </w:r>
          </w:p>
          <w:p w:rsidR="00000000" w:rsidDel="00000000" w:rsidP="00000000" w:rsidRDefault="00000000" w:rsidRPr="00000000" w14:paraId="0000052F">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from </w:t>
            </w:r>
            <w:r w:rsidDel="00000000" w:rsidR="00000000" w:rsidRPr="00000000">
              <w:rPr>
                <w:rFonts w:ascii="Courier New" w:cs="Courier New" w:eastAsia="Courier New" w:hAnsi="Courier New"/>
                <w:b w:val="1"/>
                <w:color w:val="267f99"/>
                <w:sz w:val="18"/>
                <w:szCs w:val="18"/>
                <w:rtl w:val="0"/>
              </w:rPr>
              <w:t xml:space="preserve">threading</w:t>
            </w:r>
            <w:r w:rsidDel="00000000" w:rsidR="00000000" w:rsidRPr="00000000">
              <w:rPr>
                <w:rFonts w:ascii="Courier New" w:cs="Courier New" w:eastAsia="Courier New" w:hAnsi="Courier New"/>
                <w:b w:val="1"/>
                <w:color w:val="af00db"/>
                <w:sz w:val="18"/>
                <w:szCs w:val="18"/>
                <w:rtl w:val="0"/>
              </w:rPr>
              <w:t xml:space="preserve"> import *</w:t>
            </w:r>
          </w:p>
          <w:p w:rsidR="00000000" w:rsidDel="00000000" w:rsidP="00000000" w:rsidRDefault="00000000" w:rsidRPr="00000000" w14:paraId="00000530">
            <w:pPr>
              <w:widowControl w:val="0"/>
              <w:shd w:fill="ffffff" w:val="clear"/>
              <w:spacing w:line="325.71428571428567" w:lineRule="auto"/>
              <w:rPr>
                <w:rFonts w:ascii="Courier New" w:cs="Courier New" w:eastAsia="Courier New" w:hAnsi="Courier New"/>
                <w:b w:val="1"/>
                <w:color w:val="267f99"/>
                <w:sz w:val="18"/>
                <w:szCs w:val="18"/>
              </w:rPr>
            </w:pPr>
            <w:r w:rsidDel="00000000" w:rsidR="00000000" w:rsidRPr="00000000">
              <w:rPr>
                <w:rFonts w:ascii="Courier New" w:cs="Courier New" w:eastAsia="Courier New" w:hAnsi="Courier New"/>
                <w:b w:val="1"/>
                <w:color w:val="af00db"/>
                <w:sz w:val="18"/>
                <w:szCs w:val="18"/>
                <w:rtl w:val="0"/>
              </w:rPr>
              <w:t xml:space="preserve">import </w:t>
            </w:r>
            <w:r w:rsidDel="00000000" w:rsidR="00000000" w:rsidRPr="00000000">
              <w:rPr>
                <w:rFonts w:ascii="Courier New" w:cs="Courier New" w:eastAsia="Courier New" w:hAnsi="Courier New"/>
                <w:b w:val="1"/>
                <w:color w:val="267f99"/>
                <w:sz w:val="18"/>
                <w:szCs w:val="18"/>
                <w:rtl w:val="0"/>
              </w:rPr>
              <w:t xml:space="preserve">time</w:t>
            </w:r>
          </w:p>
          <w:p w:rsidR="00000000" w:rsidDel="00000000" w:rsidP="00000000" w:rsidRDefault="00000000" w:rsidRPr="00000000" w14:paraId="00000531">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Semaphore</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2">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name</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age</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3">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 for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color w:val="af00db"/>
                <w:sz w:val="18"/>
                <w:szCs w:val="18"/>
                <w:rtl w:val="0"/>
              </w:rPr>
              <w:t xml:space="preserve"> in </w:t>
            </w:r>
            <w:r w:rsidDel="00000000" w:rsidR="00000000" w:rsidRPr="00000000">
              <w:rPr>
                <w:rFonts w:ascii="Courier New" w:cs="Courier New" w:eastAsia="Courier New" w:hAnsi="Courier New"/>
                <w:b w:val="1"/>
                <w:color w:val="267f99"/>
                <w:sz w:val="18"/>
                <w:szCs w:val="18"/>
                <w:rtl w:val="0"/>
              </w:rPr>
              <w:t xml:space="preserve">range</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3</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4">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acquire</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5">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"Hi"</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name</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6">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time</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sleep</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2</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7">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release</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8">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t1</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args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"Sireesh"</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15</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9">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t2</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args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"Nitya"</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20</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A">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t3</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args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"Shiva"</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16</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B">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t4</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wish</w:t>
            </w:r>
            <w:r w:rsidDel="00000000" w:rsidR="00000000" w:rsidRPr="00000000">
              <w:rPr>
                <w:rFonts w:ascii="Courier New" w:cs="Courier New" w:eastAsia="Courier New" w:hAnsi="Courier New"/>
                <w:b w:val="1"/>
                <w:color w:val="af00db"/>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args</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"Ajay"</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25</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C">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t1</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start</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D">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t2</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start</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E">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t3</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start</w:t>
            </w:r>
            <w:r w:rsidDel="00000000" w:rsidR="00000000" w:rsidRPr="00000000">
              <w:rPr>
                <w:rFonts w:ascii="Courier New" w:cs="Courier New" w:eastAsia="Courier New" w:hAnsi="Courier New"/>
                <w:b w:val="1"/>
                <w:color w:val="af00db"/>
                <w:sz w:val="18"/>
                <w:szCs w:val="18"/>
                <w:rtl w:val="0"/>
              </w:rPr>
              <w:t xml:space="preserve">()</w:t>
            </w:r>
          </w:p>
          <w:p w:rsidR="00000000" w:rsidDel="00000000" w:rsidP="00000000" w:rsidRDefault="00000000" w:rsidRPr="00000000" w14:paraId="0000053F">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001080"/>
                <w:sz w:val="18"/>
                <w:szCs w:val="18"/>
                <w:rtl w:val="0"/>
              </w:rPr>
              <w:t xml:space="preserve">t4</w:t>
            </w:r>
            <w:r w:rsidDel="00000000" w:rsidR="00000000" w:rsidRPr="00000000">
              <w:rPr>
                <w:rFonts w:ascii="Courier New" w:cs="Courier New" w:eastAsia="Courier New" w:hAnsi="Courier New"/>
                <w:b w:val="1"/>
                <w:color w:val="af00db"/>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start</w:t>
            </w:r>
            <w:r w:rsidDel="00000000" w:rsidR="00000000" w:rsidRPr="00000000">
              <w:rPr>
                <w:rFonts w:ascii="Courier New" w:cs="Courier New" w:eastAsia="Courier New" w:hAnsi="Courier New"/>
                <w:b w:val="1"/>
                <w:color w:val="af00db"/>
                <w:sz w:val="18"/>
                <w:szCs w:val="18"/>
                <w:rtl w:val="0"/>
              </w:rPr>
              <w:t xml:space="preserve">()</w:t>
            </w:r>
          </w:p>
        </w:tc>
      </w:tr>
    </w:tbl>
    <w:p w:rsidR="00000000" w:rsidDel="00000000" w:rsidP="00000000" w:rsidRDefault="00000000" w:rsidRPr="00000000" w14:paraId="00000540">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541">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42">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4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4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4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46">
      <w:pPr>
        <w:jc w:val="both"/>
        <w:rPr>
          <w:rFonts w:ascii="Times New Roman" w:cs="Times New Roman" w:eastAsia="Times New Roman" w:hAnsi="Times New Roman"/>
          <w:b w:val="1"/>
          <w:sz w:val="20"/>
          <w:szCs w:val="20"/>
        </w:rPr>
      </w:pPr>
      <w:r w:rsidDel="00000000" w:rsidR="00000000" w:rsidRPr="00000000">
        <w:rPr>
          <w:rtl w:val="0"/>
        </w:rPr>
      </w:r>
    </w:p>
    <w:tbl>
      <w:tblPr>
        <w:tblStyle w:val="Table14"/>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tblGridChange w:id="0">
          <w:tblGrid>
            <w:gridCol w:w="57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af00db"/>
                <w:sz w:val="18"/>
                <w:szCs w:val="18"/>
                <w:rtl w:val="0"/>
              </w:rPr>
              <w:t xml:space="preserve">#C</w:t>
            </w:r>
          </w:p>
          <w:p w:rsidR="00000000" w:rsidDel="00000000" w:rsidP="00000000" w:rsidRDefault="00000000" w:rsidRPr="00000000" w14:paraId="00000548">
            <w:pPr>
              <w:widowControl w:val="0"/>
              <w:shd w:fill="ffffff" w:val="clear"/>
              <w:spacing w:line="325.71428571428567" w:lineRule="auto"/>
              <w:rPr>
                <w:rFonts w:ascii="Courier New" w:cs="Courier New" w:eastAsia="Courier New" w:hAnsi="Courier New"/>
                <w:b w:val="1"/>
                <w:color w:val="267f99"/>
                <w:sz w:val="18"/>
                <w:szCs w:val="18"/>
              </w:rPr>
            </w:pP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threading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Lock</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Thread</w:t>
            </w:r>
          </w:p>
          <w:p w:rsidR="00000000" w:rsidDel="00000000" w:rsidP="00000000" w:rsidRDefault="00000000" w:rsidRPr="00000000" w14:paraId="00000549">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lock</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267f99"/>
                <w:sz w:val="18"/>
                <w:szCs w:val="18"/>
                <w:rtl w:val="0"/>
              </w:rPr>
              <w:t xml:space="preserve">Lock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4A">
            <w:pPr>
              <w:widowControl w:val="0"/>
              <w:shd w:fill="ffffff" w:val="clear"/>
              <w:spacing w:line="325.71428571428567"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color w:val="001080"/>
                <w:sz w:val="18"/>
                <w:szCs w:val="18"/>
                <w:rtl w:val="0"/>
              </w:rPr>
              <w:t xml:space="preserve">g</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54B">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4C">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add_one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4D">
            <w:pPr>
              <w:widowControl w:val="0"/>
              <w:shd w:fill="ffffff" w:val="clear"/>
              <w:spacing w:line="325.71428571428567" w:lineRule="auto"/>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global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g</w:t>
            </w:r>
          </w:p>
          <w:p w:rsidR="00000000" w:rsidDel="00000000" w:rsidP="00000000" w:rsidRDefault="00000000" w:rsidRPr="00000000" w14:paraId="0000054E">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lock</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acquire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4F">
            <w:pPr>
              <w:widowControl w:val="0"/>
              <w:shd w:fill="ffffff" w:val="clear"/>
              <w:spacing w:line="325.71428571428567"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g</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1</w:t>
            </w:r>
          </w:p>
          <w:p w:rsidR="00000000" w:rsidDel="00000000" w:rsidP="00000000" w:rsidRDefault="00000000" w:rsidRPr="00000000" w14:paraId="00000550">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lock</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release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1">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52">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add_two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3">
            <w:pPr>
              <w:widowControl w:val="0"/>
              <w:shd w:fill="ffffff" w:val="clear"/>
              <w:spacing w:line="325.71428571428567" w:lineRule="auto"/>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global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g</w:t>
            </w:r>
          </w:p>
          <w:p w:rsidR="00000000" w:rsidDel="00000000" w:rsidP="00000000" w:rsidRDefault="00000000" w:rsidRPr="00000000" w14:paraId="00000554">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lock</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acquire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5">
            <w:pPr>
              <w:widowControl w:val="0"/>
              <w:shd w:fill="ffffff" w:val="clear"/>
              <w:spacing w:line="325.71428571428567"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g</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2</w:t>
            </w:r>
          </w:p>
          <w:p w:rsidR="00000000" w:rsidDel="00000000" w:rsidP="00000000" w:rsidRDefault="00000000" w:rsidRPr="00000000" w14:paraId="00000556">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lock</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release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7">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58">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559">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func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add_one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add_two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add_two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add_one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add_one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add_two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A">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append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func</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B">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].start()</w:t>
            </w:r>
          </w:p>
          <w:p w:rsidR="00000000" w:rsidDel="00000000" w:rsidP="00000000" w:rsidRDefault="00000000" w:rsidRPr="00000000" w14:paraId="0000055C">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5D">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E">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w:t>
            </w:r>
            <w:r w:rsidDel="00000000" w:rsidR="00000000" w:rsidRPr="00000000">
              <w:rPr>
                <w:rFonts w:ascii="Courier New" w:cs="Courier New" w:eastAsia="Courier New" w:hAnsi="Courier New"/>
                <w:b w:val="1"/>
                <w:sz w:val="18"/>
                <w:szCs w:val="18"/>
                <w:rtl w:val="0"/>
              </w:rPr>
              <w:t xml:space="preserve">.join()</w:t>
            </w:r>
          </w:p>
          <w:p w:rsidR="00000000" w:rsidDel="00000000" w:rsidP="00000000" w:rsidRDefault="00000000" w:rsidRPr="00000000" w14:paraId="0000055F">
            <w:pPr>
              <w:widowControl w:val="0"/>
              <w:shd w:fill="ffffff" w:val="clear"/>
              <w:spacing w:line="325.71428571428567"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60">
            <w:pPr>
              <w:widowControl w:val="0"/>
              <w:shd w:fill="ffffff" w:val="clear"/>
              <w:spacing w:line="325.71428571428567"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g</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56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6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6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6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65">
      <w:pPr>
        <w:jc w:val="both"/>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6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Resolvendo problemas com Sincronização</w:t>
      </w:r>
    </w:p>
    <w:p w:rsidR="00000000" w:rsidDel="00000000" w:rsidP="00000000" w:rsidRDefault="00000000" w:rsidRPr="00000000" w14:paraId="00000567">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seguir é apresentado trecho de código Python. Análise o código e responda as seguintes questões:</w:t>
      </w:r>
    </w:p>
    <w:p w:rsidR="00000000" w:rsidDel="00000000" w:rsidP="00000000" w:rsidRDefault="00000000" w:rsidRPr="00000000" w14:paraId="00000568">
      <w:pPr>
        <w:numPr>
          <w:ilvl w:val="0"/>
          <w:numId w:val="3"/>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Explique a finalidade do código apresentado?</w:t>
      </w:r>
    </w:p>
    <w:p w:rsidR="00000000" w:rsidDel="00000000" w:rsidP="00000000" w:rsidRDefault="00000000" w:rsidRPr="00000000" w14:paraId="00000569">
      <w:pPr>
        <w:numPr>
          <w:ilvl w:val="0"/>
          <w:numId w:val="3"/>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Qual o resultado após execução do código?</w:t>
      </w:r>
    </w:p>
    <w:p w:rsidR="00000000" w:rsidDel="00000000" w:rsidP="00000000" w:rsidRDefault="00000000" w:rsidRPr="00000000" w14:paraId="0000056A">
      <w:pPr>
        <w:numPr>
          <w:ilvl w:val="0"/>
          <w:numId w:val="3"/>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Execute o código 10 vezes. Os resultados foram iguais? Caso negativo, por qual motivo?</w:t>
      </w:r>
    </w:p>
    <w:p w:rsidR="00000000" w:rsidDel="00000000" w:rsidP="00000000" w:rsidRDefault="00000000" w:rsidRPr="00000000" w14:paraId="0000056B">
      <w:pPr>
        <w:numPr>
          <w:ilvl w:val="0"/>
          <w:numId w:val="3"/>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 mecanismos de sincronização de forma que ao final da execução do código conta2 possua saldo 100 e conta1 possua saldo 0.</w:t>
        <w:br w:type="textWrapping"/>
      </w:r>
      <w:r w:rsidDel="00000000" w:rsidR="00000000" w:rsidRPr="00000000">
        <w:rPr>
          <w:rtl w:val="0"/>
        </w:rPr>
      </w:r>
    </w:p>
    <w:p w:rsidR="00000000" w:rsidDel="00000000" w:rsidP="00000000" w:rsidRDefault="00000000" w:rsidRPr="00000000" w14:paraId="0000056C">
      <w:pPr>
        <w:shd w:fill="ffffff" w:val="clear"/>
        <w:spacing w:line="325.71428571428567" w:lineRule="auto"/>
        <w:jc w:val="both"/>
        <w:rPr>
          <w:rFonts w:ascii="Courier New" w:cs="Courier New" w:eastAsia="Courier New" w:hAnsi="Courier New"/>
          <w:b w:val="1"/>
          <w:color w:val="267f99"/>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threading</w:t>
      </w:r>
    </w:p>
    <w:p w:rsidR="00000000" w:rsidDel="00000000" w:rsidP="00000000" w:rsidRDefault="00000000" w:rsidRPr="00000000" w14:paraId="0000056D">
      <w:pPr>
        <w:shd w:fill="ffffff" w:val="clear"/>
        <w:spacing w:line="325.71428571428567" w:lineRule="auto"/>
        <w:jc w:val="both"/>
        <w:rPr>
          <w:rFonts w:ascii="Courier New" w:cs="Courier New" w:eastAsia="Courier New" w:hAnsi="Courier New"/>
          <w:b w:val="1"/>
          <w:color w:val="267f99"/>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time</w:t>
      </w:r>
    </w:p>
    <w:p w:rsidR="00000000" w:rsidDel="00000000" w:rsidP="00000000" w:rsidRDefault="00000000" w:rsidRPr="00000000" w14:paraId="0000056E">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ContaBancaria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6F">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__init__</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nome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saldo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0">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nome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nome</w:t>
      </w:r>
    </w:p>
    <w:p w:rsidR="00000000" w:rsidDel="00000000" w:rsidP="00000000" w:rsidRDefault="00000000" w:rsidRPr="00000000" w14:paraId="00000571">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saldo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saldo</w:t>
      </w:r>
    </w:p>
    <w:p w:rsidR="00000000" w:rsidDel="00000000" w:rsidP="00000000" w:rsidRDefault="00000000" w:rsidRPr="00000000" w14:paraId="00000572">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__str__</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3">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nome</w:t>
      </w:r>
    </w:p>
    <w:p w:rsidR="00000000" w:rsidDel="00000000" w:rsidP="00000000" w:rsidRDefault="00000000" w:rsidRPr="00000000" w14:paraId="00000574">
      <w:pPr>
        <w:shd w:fill="ffffff" w:val="clear"/>
        <w:spacing w:line="325.71428571428567"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75">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conta1</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267f99"/>
          <w:sz w:val="18"/>
          <w:szCs w:val="18"/>
          <w:rtl w:val="0"/>
        </w:rPr>
        <w:t xml:space="preserve">ContaBancaria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"conta1"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100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6">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1080"/>
          <w:sz w:val="18"/>
          <w:szCs w:val="18"/>
          <w:rtl w:val="0"/>
        </w:rPr>
        <w:t xml:space="preserve">conta2</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267f99"/>
          <w:sz w:val="18"/>
          <w:szCs w:val="18"/>
          <w:rtl w:val="0"/>
        </w:rPr>
        <w:t xml:space="preserve">ContaBancaria</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"conta2"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7">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class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ThreadTransferenciaEntreContas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threading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8">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__init__</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origem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destino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valor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9">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threading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__init__</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A">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origem</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origem</w:t>
      </w:r>
    </w:p>
    <w:p w:rsidR="00000000" w:rsidDel="00000000" w:rsidP="00000000" w:rsidRDefault="00000000" w:rsidRPr="00000000" w14:paraId="0000057B">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destino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destino</w:t>
      </w:r>
    </w:p>
    <w:p w:rsidR="00000000" w:rsidDel="00000000" w:rsidP="00000000" w:rsidRDefault="00000000" w:rsidRPr="00000000" w14:paraId="0000057C">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valor</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valor</w:t>
      </w:r>
    </w:p>
    <w:p w:rsidR="00000000" w:rsidDel="00000000" w:rsidP="00000000" w:rsidRDefault="00000000" w:rsidRPr="00000000" w14:paraId="0000057D">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7E">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run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7F">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origem_saldo_inicial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origem</w:t>
      </w:r>
      <w:r w:rsidDel="00000000" w:rsidR="00000000" w:rsidRPr="00000000">
        <w:rPr>
          <w:rFonts w:ascii="Courier New" w:cs="Courier New" w:eastAsia="Courier New" w:hAnsi="Courier New"/>
          <w:b w:val="1"/>
          <w:sz w:val="18"/>
          <w:szCs w:val="18"/>
          <w:rtl w:val="0"/>
        </w:rPr>
        <w:t xml:space="preserve">.saldo</w:t>
      </w:r>
    </w:p>
    <w:p w:rsidR="00000000" w:rsidDel="00000000" w:rsidP="00000000" w:rsidRDefault="00000000" w:rsidRPr="00000000" w14:paraId="00000580">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origem_saldo_inicial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valor</w:t>
      </w:r>
    </w:p>
    <w:p w:rsidR="00000000" w:rsidDel="00000000" w:rsidP="00000000" w:rsidRDefault="00000000" w:rsidRPr="00000000" w14:paraId="00000581">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time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sleep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0.001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2">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origem</w:t>
      </w:r>
      <w:r w:rsidDel="00000000" w:rsidR="00000000" w:rsidRPr="00000000">
        <w:rPr>
          <w:rFonts w:ascii="Courier New" w:cs="Courier New" w:eastAsia="Courier New" w:hAnsi="Courier New"/>
          <w:b w:val="1"/>
          <w:sz w:val="18"/>
          <w:szCs w:val="18"/>
          <w:rtl w:val="0"/>
        </w:rPr>
        <w:t xml:space="preserve">.saldo = </w:t>
      </w:r>
      <w:r w:rsidDel="00000000" w:rsidR="00000000" w:rsidRPr="00000000">
        <w:rPr>
          <w:rFonts w:ascii="Courier New" w:cs="Courier New" w:eastAsia="Courier New" w:hAnsi="Courier New"/>
          <w:b w:val="1"/>
          <w:color w:val="001080"/>
          <w:sz w:val="18"/>
          <w:szCs w:val="18"/>
          <w:rtl w:val="0"/>
        </w:rPr>
        <w:t xml:space="preserve">origem_saldo_inicial</w:t>
      </w:r>
    </w:p>
    <w:p w:rsidR="00000000" w:rsidDel="00000000" w:rsidP="00000000" w:rsidRDefault="00000000" w:rsidRPr="00000000" w14:paraId="00000583">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destino_saldo_inicial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destino</w:t>
      </w:r>
      <w:r w:rsidDel="00000000" w:rsidR="00000000" w:rsidRPr="00000000">
        <w:rPr>
          <w:rFonts w:ascii="Courier New" w:cs="Courier New" w:eastAsia="Courier New" w:hAnsi="Courier New"/>
          <w:b w:val="1"/>
          <w:sz w:val="18"/>
          <w:szCs w:val="18"/>
          <w:rtl w:val="0"/>
        </w:rPr>
        <w:t xml:space="preserve">.saldo</w:t>
      </w:r>
    </w:p>
    <w:p w:rsidR="00000000" w:rsidDel="00000000" w:rsidP="00000000" w:rsidRDefault="00000000" w:rsidRPr="00000000" w14:paraId="00000584">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destino_saldo_inicial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valor</w:t>
      </w:r>
    </w:p>
    <w:p w:rsidR="00000000" w:rsidDel="00000000" w:rsidP="00000000" w:rsidRDefault="00000000" w:rsidRPr="00000000" w14:paraId="00000585">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time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sleep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0.001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6">
      <w:pPr>
        <w:shd w:fill="ffffff" w:val="clear"/>
        <w:spacing w:line="325.71428571428567" w:lineRule="auto"/>
        <w:jc w:val="both"/>
        <w:rPr>
          <w:rFonts w:ascii="Courier New" w:cs="Courier New" w:eastAsia="Courier New" w:hAnsi="Courier New"/>
          <w:b w:val="1"/>
          <w:color w:val="00108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self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destino</w:t>
      </w:r>
      <w:r w:rsidDel="00000000" w:rsidR="00000000" w:rsidRPr="00000000">
        <w:rPr>
          <w:rFonts w:ascii="Courier New" w:cs="Courier New" w:eastAsia="Courier New" w:hAnsi="Courier New"/>
          <w:b w:val="1"/>
          <w:sz w:val="18"/>
          <w:szCs w:val="18"/>
          <w:rtl w:val="0"/>
        </w:rPr>
        <w:t xml:space="preserve">.saldo = </w:t>
      </w:r>
      <w:r w:rsidDel="00000000" w:rsidR="00000000" w:rsidRPr="00000000">
        <w:rPr>
          <w:rFonts w:ascii="Courier New" w:cs="Courier New" w:eastAsia="Courier New" w:hAnsi="Courier New"/>
          <w:b w:val="1"/>
          <w:color w:val="001080"/>
          <w:sz w:val="18"/>
          <w:szCs w:val="18"/>
          <w:rtl w:val="0"/>
        </w:rPr>
        <w:t xml:space="preserve">destino_saldo_inicial</w:t>
      </w:r>
    </w:p>
    <w:p w:rsidR="00000000" w:rsidDel="00000000" w:rsidP="00000000" w:rsidRDefault="00000000" w:rsidRPr="00000000" w14:paraId="00000587">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__name__</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"__main__"</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8">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89">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58A">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range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658"/>
          <w:sz w:val="18"/>
          <w:szCs w:val="18"/>
          <w:rtl w:val="0"/>
        </w:rPr>
        <w:t xml:space="preserve">100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B">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append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ThreadTransferenciaEntreContas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conta1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conta2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C">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D">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w:t>
      </w:r>
      <w:r w:rsidDel="00000000" w:rsidR="00000000" w:rsidRPr="00000000">
        <w:rPr>
          <w:rFonts w:ascii="Courier New" w:cs="Courier New" w:eastAsia="Courier New" w:hAnsi="Courier New"/>
          <w:b w:val="1"/>
          <w:sz w:val="18"/>
          <w:szCs w:val="18"/>
          <w:rtl w:val="0"/>
        </w:rPr>
        <w:t xml:space="preserve">.start()</w:t>
      </w:r>
    </w:p>
    <w:p w:rsidR="00000000" w:rsidDel="00000000" w:rsidP="00000000" w:rsidRDefault="00000000" w:rsidRPr="00000000" w14:paraId="0000058E">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8F">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thread</w:t>
      </w:r>
      <w:r w:rsidDel="00000000" w:rsidR="00000000" w:rsidRPr="00000000">
        <w:rPr>
          <w:rFonts w:ascii="Courier New" w:cs="Courier New" w:eastAsia="Courier New" w:hAnsi="Courier New"/>
          <w:b w:val="1"/>
          <w:sz w:val="18"/>
          <w:szCs w:val="18"/>
          <w:rtl w:val="0"/>
        </w:rPr>
        <w:t xml:space="preserve">.join()</w:t>
      </w:r>
    </w:p>
    <w:p w:rsidR="00000000" w:rsidDel="00000000" w:rsidP="00000000" w:rsidRDefault="00000000" w:rsidRPr="00000000" w14:paraId="00000590">
      <w:pPr>
        <w:shd w:fill="ffffff" w:val="clear"/>
        <w:spacing w:line="325.71428571428567"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'Saldo da'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conta1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conta1</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saldo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91">
      <w:pPr>
        <w:shd w:fill="ffffff" w:val="clear"/>
        <w:spacing w:line="325.71428571428567" w:lineRule="auto"/>
        <w:jc w:val="both"/>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print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'Saldo da'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conta2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conta2</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saldo</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2">
    <w:pPr>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20"/>
      <w:tblGridChange w:id="0">
        <w:tblGrid>
          <w:gridCol w:w="1080"/>
          <w:gridCol w:w="79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drawing>
              <wp:inline distB="114300" distT="114300" distL="114300" distR="114300">
                <wp:extent cx="538163" cy="538163"/>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38163" cy="53816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Oswald" w:cs="Oswald" w:eastAsia="Oswald" w:hAnsi="Oswald"/>
              <w:sz w:val="18"/>
              <w:szCs w:val="18"/>
            </w:rPr>
          </w:pPr>
          <w:r w:rsidDel="00000000" w:rsidR="00000000" w:rsidRPr="00000000">
            <w:rPr>
              <w:rFonts w:ascii="Oswald" w:cs="Oswald" w:eastAsia="Oswald" w:hAnsi="Oswald"/>
              <w:sz w:val="18"/>
              <w:szCs w:val="18"/>
              <w:rtl w:val="0"/>
            </w:rPr>
            <w:t xml:space="preserve">UNIVERSIDADE FEDERAL DE SERGIPE</w:t>
          </w:r>
        </w:p>
        <w:p w:rsidR="00000000" w:rsidDel="00000000" w:rsidP="00000000" w:rsidRDefault="00000000" w:rsidRPr="00000000" w14:paraId="00000595">
          <w:pPr>
            <w:widowControl w:val="0"/>
            <w:spacing w:line="240" w:lineRule="auto"/>
            <w:rPr>
              <w:rFonts w:ascii="Oswald" w:cs="Oswald" w:eastAsia="Oswald" w:hAnsi="Oswald"/>
              <w:sz w:val="18"/>
              <w:szCs w:val="18"/>
            </w:rPr>
          </w:pPr>
          <w:r w:rsidDel="00000000" w:rsidR="00000000" w:rsidRPr="00000000">
            <w:rPr>
              <w:rFonts w:ascii="Oswald" w:cs="Oswald" w:eastAsia="Oswald" w:hAnsi="Oswald"/>
              <w:sz w:val="18"/>
              <w:szCs w:val="18"/>
              <w:rtl w:val="0"/>
            </w:rPr>
            <w:t xml:space="preserve">CAMPUS ITABAIANA</w:t>
          </w:r>
        </w:p>
        <w:p w:rsidR="00000000" w:rsidDel="00000000" w:rsidP="00000000" w:rsidRDefault="00000000" w:rsidRPr="00000000" w14:paraId="00000596">
          <w:pPr>
            <w:widowControl w:val="0"/>
            <w:spacing w:line="240" w:lineRule="auto"/>
            <w:rPr>
              <w:rFonts w:ascii="Oswald" w:cs="Oswald" w:eastAsia="Oswald" w:hAnsi="Oswald"/>
              <w:sz w:val="18"/>
              <w:szCs w:val="18"/>
            </w:rPr>
          </w:pPr>
          <w:r w:rsidDel="00000000" w:rsidR="00000000" w:rsidRPr="00000000">
            <w:rPr>
              <w:rFonts w:ascii="Oswald" w:cs="Oswald" w:eastAsia="Oswald" w:hAnsi="Oswald"/>
              <w:sz w:val="18"/>
              <w:szCs w:val="18"/>
              <w:rtl w:val="0"/>
            </w:rPr>
            <w:t xml:space="preserve">DEPARTAMENTO DE SISTEMAS DE INFORMAÇÃO</w:t>
          </w:r>
        </w:p>
        <w:p w:rsidR="00000000" w:rsidDel="00000000" w:rsidP="00000000" w:rsidRDefault="00000000" w:rsidRPr="00000000" w14:paraId="00000597">
          <w:pPr>
            <w:widowControl w:val="0"/>
            <w:spacing w:line="240" w:lineRule="auto"/>
            <w:rPr>
              <w:rFonts w:ascii="Oswald" w:cs="Oswald" w:eastAsia="Oswald" w:hAnsi="Oswald"/>
              <w:sz w:val="18"/>
              <w:szCs w:val="18"/>
            </w:rPr>
          </w:pPr>
          <w:r w:rsidDel="00000000" w:rsidR="00000000" w:rsidRPr="00000000">
            <w:rPr>
              <w:rFonts w:ascii="Oswald" w:cs="Oswald" w:eastAsia="Oswald" w:hAnsi="Oswald"/>
              <w:sz w:val="18"/>
              <w:szCs w:val="18"/>
              <w:rtl w:val="0"/>
            </w:rPr>
            <w:t xml:space="preserve">SINF0072 - SISTEMAS OPERACIONAIS                                                            PROF: ANDRÉ LUIS MENESES SILVA</w:t>
          </w:r>
        </w:p>
      </w:tc>
    </w:tr>
  </w:tbl>
  <w:p w:rsidR="00000000" w:rsidDel="00000000" w:rsidP="00000000" w:rsidRDefault="00000000" w:rsidRPr="00000000" w14:paraId="00000598">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