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40D6F" w14:textId="0CBDE5E5" w:rsidR="00BD188E" w:rsidRPr="007A4805" w:rsidRDefault="007A4805" w:rsidP="007A4805">
      <w:pPr>
        <w:jc w:val="both"/>
        <w:rPr>
          <w:b/>
          <w:sz w:val="40"/>
          <w:szCs w:val="40"/>
        </w:rPr>
      </w:pPr>
      <w:r w:rsidRPr="007A4805">
        <w:rPr>
          <w:b/>
          <w:sz w:val="40"/>
          <w:szCs w:val="40"/>
        </w:rPr>
        <w:t>KATILIMCILAR</w:t>
      </w:r>
    </w:p>
    <w:p w14:paraId="4CAB18C3" w14:textId="77777777" w:rsidR="00BD188E" w:rsidRDefault="00BD188E" w:rsidP="007A4805">
      <w:pPr>
        <w:jc w:val="both"/>
      </w:pPr>
      <w:r>
        <w:t>Prof.Dr.B.Gültekin ÇETİNER</w:t>
      </w:r>
    </w:p>
    <w:p w14:paraId="3426AB62" w14:textId="2598FD7C" w:rsidR="00BD188E" w:rsidRDefault="00BD188E" w:rsidP="007A4805">
      <w:pPr>
        <w:jc w:val="both"/>
      </w:pPr>
      <w:r>
        <w:t>Faruk TERZİOĞLU</w:t>
      </w:r>
    </w:p>
    <w:p w14:paraId="55942DA9" w14:textId="77777777" w:rsidR="00BD188E" w:rsidRDefault="00BD188E" w:rsidP="007A4805">
      <w:pPr>
        <w:jc w:val="both"/>
      </w:pPr>
      <w:r>
        <w:t>Salih CAN</w:t>
      </w:r>
    </w:p>
    <w:p w14:paraId="790FB6EE" w14:textId="77777777" w:rsidR="00BD188E" w:rsidRDefault="00BD188E" w:rsidP="007A4805">
      <w:pPr>
        <w:jc w:val="both"/>
      </w:pPr>
      <w:r>
        <w:t>Talha SANCI</w:t>
      </w:r>
    </w:p>
    <w:p w14:paraId="4842952F" w14:textId="0A0E920E" w:rsidR="007A4805" w:rsidRDefault="00BD188E" w:rsidP="007A4805">
      <w:pPr>
        <w:jc w:val="both"/>
      </w:pPr>
      <w:r>
        <w:t>Merve YILMAZ</w:t>
      </w:r>
      <w:r>
        <w:tab/>
      </w:r>
      <w:bookmarkStart w:id="0" w:name="_GoBack"/>
      <w:bookmarkEnd w:id="0"/>
    </w:p>
    <w:p w14:paraId="6C05C8EC" w14:textId="0B5633FB" w:rsidR="007A4805" w:rsidRPr="007A4805" w:rsidRDefault="007A4805" w:rsidP="007A4805">
      <w:pPr>
        <w:jc w:val="both"/>
        <w:rPr>
          <w:b/>
          <w:sz w:val="32"/>
          <w:szCs w:val="32"/>
        </w:rPr>
      </w:pPr>
      <w:r w:rsidRPr="007A4805">
        <w:rPr>
          <w:b/>
          <w:sz w:val="32"/>
          <w:szCs w:val="32"/>
        </w:rPr>
        <w:t>NOTLAR</w:t>
      </w:r>
    </w:p>
    <w:p w14:paraId="061ECB27" w14:textId="1B2C3589" w:rsidR="007A4805" w:rsidRDefault="007A4805" w:rsidP="007A4805">
      <w:pPr>
        <w:jc w:val="both"/>
      </w:pPr>
      <w:r>
        <w:t>Faruk TERZİOĞLU Notları;</w:t>
      </w:r>
    </w:p>
    <w:p w14:paraId="2F3D801E" w14:textId="4C2F241A" w:rsidR="007A4805" w:rsidRDefault="007A4805" w:rsidP="007A4805">
      <w:pPr>
        <w:pStyle w:val="ListParagraph"/>
        <w:numPr>
          <w:ilvl w:val="0"/>
          <w:numId w:val="1"/>
        </w:numPr>
        <w:jc w:val="both"/>
      </w:pPr>
      <w:r w:rsidRPr="007A4805">
        <w:t xml:space="preserve">MarmaraCoin konusunda ilk adımlar atıldı </w:t>
      </w:r>
    </w:p>
    <w:p w14:paraId="7DE02F6A" w14:textId="715F8FC9" w:rsidR="007A4805" w:rsidRDefault="007A4805" w:rsidP="007A4805">
      <w:pPr>
        <w:pStyle w:val="ListParagraph"/>
        <w:numPr>
          <w:ilvl w:val="0"/>
          <w:numId w:val="1"/>
        </w:numPr>
        <w:jc w:val="both"/>
      </w:pPr>
      <w:r w:rsidRPr="007A4805">
        <w:t>Dağıtım Mekanizması belirlenecek.</w:t>
      </w:r>
    </w:p>
    <w:p w14:paraId="23945F5A" w14:textId="1A5E2142" w:rsidR="007A4805" w:rsidRDefault="007A4805" w:rsidP="007A4805">
      <w:pPr>
        <w:pStyle w:val="ListParagraph"/>
        <w:numPr>
          <w:ilvl w:val="0"/>
          <w:numId w:val="1"/>
        </w:numPr>
        <w:jc w:val="both"/>
      </w:pPr>
      <w:r w:rsidRPr="007A4805">
        <w:t>Whitepaper yazılması için ilk adım dağıtım mekanizması üzerine olacak</w:t>
      </w:r>
    </w:p>
    <w:p w14:paraId="32D0FFB7" w14:textId="3A639BD6" w:rsidR="007A4805" w:rsidRDefault="007A4805" w:rsidP="007A4805">
      <w:pPr>
        <w:pStyle w:val="ListParagraph"/>
        <w:numPr>
          <w:ilvl w:val="0"/>
          <w:numId w:val="1"/>
        </w:numPr>
        <w:jc w:val="both"/>
      </w:pPr>
      <w:r w:rsidRPr="007A4805">
        <w:t>Cüzdan geliştirilecek</w:t>
      </w:r>
    </w:p>
    <w:p w14:paraId="62057EF5" w14:textId="0DC4F8D9" w:rsidR="007A4805" w:rsidRDefault="007A4805" w:rsidP="007A4805">
      <w:pPr>
        <w:pStyle w:val="ListParagraph"/>
        <w:numPr>
          <w:ilvl w:val="0"/>
          <w:numId w:val="1"/>
        </w:numPr>
        <w:jc w:val="both"/>
      </w:pPr>
      <w:r w:rsidRPr="007A4805">
        <w:t xml:space="preserve">Mobil App Geliştirilecek </w:t>
      </w:r>
    </w:p>
    <w:p w14:paraId="5F7C9BC6" w14:textId="320B889E" w:rsidR="007A4805" w:rsidRDefault="007A4805" w:rsidP="007A4805">
      <w:pPr>
        <w:pStyle w:val="ListParagraph"/>
        <w:numPr>
          <w:ilvl w:val="0"/>
          <w:numId w:val="1"/>
        </w:numPr>
        <w:jc w:val="both"/>
      </w:pPr>
      <w:r w:rsidRPr="007A4805">
        <w:t xml:space="preserve">Blokzincir ile konuşacak olan middleware geliştirilecek </w:t>
      </w:r>
    </w:p>
    <w:p w14:paraId="69D82A9C" w14:textId="338CE7CB" w:rsidR="007A4805" w:rsidRDefault="007A4805" w:rsidP="007A4805">
      <w:pPr>
        <w:pStyle w:val="ListParagraph"/>
        <w:numPr>
          <w:ilvl w:val="0"/>
          <w:numId w:val="1"/>
        </w:numPr>
        <w:jc w:val="both"/>
      </w:pPr>
      <w:r w:rsidRPr="007A4805">
        <w:t xml:space="preserve">Exchange geliştirilecek </w:t>
      </w:r>
    </w:p>
    <w:p w14:paraId="631017B0" w14:textId="2DE1F840" w:rsidR="007A4805" w:rsidRDefault="007A4805" w:rsidP="007A4805">
      <w:pPr>
        <w:pStyle w:val="ListParagraph"/>
        <w:numPr>
          <w:ilvl w:val="0"/>
          <w:numId w:val="1"/>
        </w:numPr>
        <w:jc w:val="both"/>
      </w:pPr>
      <w:r w:rsidRPr="007A4805">
        <w:t xml:space="preserve">Sıfırdan geliştirmek vs. mevcut olanı kullanmak konusu araştırılacak (Barterdex vs. ) </w:t>
      </w:r>
    </w:p>
    <w:p w14:paraId="1D29E035" w14:textId="267BCBD1" w:rsidR="007A4805" w:rsidRDefault="007A4805" w:rsidP="007A4805">
      <w:pPr>
        <w:pStyle w:val="ListParagraph"/>
        <w:numPr>
          <w:ilvl w:val="0"/>
          <w:numId w:val="1"/>
        </w:numPr>
        <w:jc w:val="both"/>
      </w:pPr>
      <w:r w:rsidRPr="007A4805">
        <w:t xml:space="preserve">Topluluk İsmi Belirlendi; Marmara Blokzincir Topluluğu (Marmara Blockchain Community) </w:t>
      </w:r>
    </w:p>
    <w:p w14:paraId="75662764" w14:textId="18FF9A82" w:rsidR="007A4805" w:rsidRDefault="007A4805" w:rsidP="007A4805">
      <w:pPr>
        <w:pStyle w:val="ListParagraph"/>
        <w:numPr>
          <w:ilvl w:val="0"/>
          <w:numId w:val="1"/>
        </w:numPr>
        <w:jc w:val="both"/>
      </w:pPr>
      <w:r w:rsidRPr="007A4805">
        <w:t xml:space="preserve">Gelecek toplantı notlarını duyurmak için Meetup ve Twitter hesapları açılacak. </w:t>
      </w:r>
    </w:p>
    <w:p w14:paraId="061FB5DC" w14:textId="17841024" w:rsidR="007A4805" w:rsidRDefault="007A4805" w:rsidP="00206B8E">
      <w:pPr>
        <w:pStyle w:val="ListParagraph"/>
        <w:numPr>
          <w:ilvl w:val="0"/>
          <w:numId w:val="1"/>
        </w:numPr>
        <w:jc w:val="both"/>
      </w:pPr>
      <w:r w:rsidRPr="007A4805">
        <w:t>Etkinliklere katılım açık olacak, kayıtlar Meetup üzerinden toplanacak.</w:t>
      </w:r>
      <w:r w:rsidR="00BD188E">
        <w:tab/>
      </w:r>
      <w:r w:rsidR="00BD188E">
        <w:tab/>
      </w:r>
    </w:p>
    <w:p w14:paraId="2D506202" w14:textId="09A864BC" w:rsidR="007A4805" w:rsidRDefault="007A4805" w:rsidP="007A4805">
      <w:pPr>
        <w:jc w:val="both"/>
      </w:pPr>
      <w:r>
        <w:t>Talha SANCI Notları;</w:t>
      </w:r>
    </w:p>
    <w:p w14:paraId="72C5EFE1" w14:textId="77777777" w:rsidR="007A4805" w:rsidRPr="00FD0F99" w:rsidRDefault="007A4805" w:rsidP="007A4805">
      <w:pPr>
        <w:spacing w:after="0"/>
        <w:jc w:val="both"/>
        <w:rPr>
          <w:b/>
        </w:rPr>
      </w:pPr>
      <w:r w:rsidRPr="00FD0F99">
        <w:rPr>
          <w:b/>
        </w:rPr>
        <w:t xml:space="preserve">1-Dağıtım </w:t>
      </w:r>
    </w:p>
    <w:p w14:paraId="2663F5FA" w14:textId="6EE8C477" w:rsidR="007A4805" w:rsidRDefault="007A4805" w:rsidP="007A4805">
      <w:pPr>
        <w:spacing w:after="0"/>
        <w:jc w:val="both"/>
      </w:pPr>
      <w:r w:rsidRPr="007A4805">
        <w:t xml:space="preserve">White paper hazırlanacak, bu yapılırken pre-minning ile üretilen Marmara coinin dağıtımı ve dağıtılan Marmara coinin günlük hayatta kullanımını teşvik edecek bütünleştirici sistemler düşünülecek.Üretilen Marmara coinin de bu olay göz önüne alınarak belirlenecek kişilere dağıtılacak. Ayrıca öğrencilerin günlük harcamaları (sosyal, temel ihtiyaç vs.) araştırması yapılacak. </w:t>
      </w:r>
    </w:p>
    <w:p w14:paraId="27833082" w14:textId="77777777" w:rsidR="007A4805" w:rsidRPr="00FD0F99" w:rsidRDefault="007A4805" w:rsidP="007A4805">
      <w:pPr>
        <w:spacing w:after="0"/>
        <w:jc w:val="both"/>
        <w:rPr>
          <w:b/>
        </w:rPr>
      </w:pPr>
      <w:r w:rsidRPr="00FD0F99">
        <w:rPr>
          <w:b/>
        </w:rPr>
        <w:t xml:space="preserve">2-Cüzdan oluşturma </w:t>
      </w:r>
    </w:p>
    <w:p w14:paraId="2EB25D31" w14:textId="79549B20" w:rsidR="007A4805" w:rsidRDefault="007A4805" w:rsidP="007A4805">
      <w:pPr>
        <w:spacing w:after="0"/>
        <w:jc w:val="both"/>
      </w:pPr>
      <w:r>
        <w:t>K</w:t>
      </w:r>
      <w:r w:rsidRPr="007A4805">
        <w:t xml:space="preserve">ullanıcı arayüzü hazırlanacak </w:t>
      </w:r>
    </w:p>
    <w:p w14:paraId="6D794884" w14:textId="77777777" w:rsidR="007A4805" w:rsidRPr="00FD0F99" w:rsidRDefault="007A4805" w:rsidP="007A4805">
      <w:pPr>
        <w:spacing w:after="0"/>
        <w:jc w:val="both"/>
        <w:rPr>
          <w:b/>
        </w:rPr>
      </w:pPr>
      <w:r w:rsidRPr="00FD0F99">
        <w:rPr>
          <w:b/>
        </w:rPr>
        <w:t xml:space="preserve">3-Exchange </w:t>
      </w:r>
    </w:p>
    <w:p w14:paraId="6FCDD4EF" w14:textId="585FC79A" w:rsidR="007A4805" w:rsidRDefault="007A4805" w:rsidP="007A4805">
      <w:pPr>
        <w:spacing w:after="0"/>
        <w:jc w:val="both"/>
      </w:pPr>
      <w:r w:rsidRPr="007A4805">
        <w:t xml:space="preserve">Front-end ve back-end developerlar ile birlikte blockchain ile iletişim sağlayabilecek yazılımcılar ortak çalışacak </w:t>
      </w:r>
    </w:p>
    <w:p w14:paraId="7467DEB1" w14:textId="77777777" w:rsidR="007A4805" w:rsidRPr="00FD0F99" w:rsidRDefault="007A4805" w:rsidP="007A4805">
      <w:pPr>
        <w:spacing w:after="0"/>
        <w:jc w:val="both"/>
        <w:rPr>
          <w:b/>
        </w:rPr>
      </w:pPr>
      <w:r w:rsidRPr="00FD0F99">
        <w:rPr>
          <w:b/>
        </w:rPr>
        <w:t xml:space="preserve">4-Ödeme işlemi (borsa, barterDex gibi entegre) </w:t>
      </w:r>
    </w:p>
    <w:p w14:paraId="24D56088" w14:textId="28E50119" w:rsidR="007A4805" w:rsidRDefault="007A4805" w:rsidP="007A4805">
      <w:pPr>
        <w:spacing w:after="0"/>
        <w:jc w:val="both"/>
      </w:pPr>
      <w:r w:rsidRPr="007A4805">
        <w:t xml:space="preserve">Paydaş analizi yapılacak (kim ne alır, kim ne verir?) Ayrıca okul dışı kafeler veya etkinlikler de düşünülerek ödeme sistemi geniş bi alanı kapsayacak. </w:t>
      </w:r>
    </w:p>
    <w:p w14:paraId="09D3A512" w14:textId="60C6EB7E" w:rsidR="007A4805" w:rsidRPr="00FD0F99" w:rsidRDefault="007A4805" w:rsidP="007A4805">
      <w:pPr>
        <w:spacing w:after="0"/>
        <w:jc w:val="both"/>
        <w:rPr>
          <w:b/>
        </w:rPr>
      </w:pPr>
      <w:r w:rsidRPr="00FD0F99">
        <w:rPr>
          <w:b/>
        </w:rPr>
        <w:t xml:space="preserve">5-Smart contractların yazılması </w:t>
      </w:r>
    </w:p>
    <w:p w14:paraId="0BB5354A" w14:textId="77777777" w:rsidR="007A4805" w:rsidRDefault="007A4805" w:rsidP="007A4805">
      <w:pPr>
        <w:spacing w:after="0"/>
        <w:jc w:val="both"/>
      </w:pPr>
      <w:r w:rsidRPr="007A4805">
        <w:t xml:space="preserve">Bunun için Marmara coinin akışının gerçekleştiği yerlerin çalışma prensibi incelenecek </w:t>
      </w:r>
    </w:p>
    <w:p w14:paraId="555839EC" w14:textId="77777777" w:rsidR="00206B8E" w:rsidRDefault="00206B8E" w:rsidP="007A4805">
      <w:pPr>
        <w:spacing w:after="0"/>
        <w:jc w:val="both"/>
      </w:pPr>
    </w:p>
    <w:p w14:paraId="32E75E54" w14:textId="25DAC8DB" w:rsidR="007A4805" w:rsidRDefault="007A4805" w:rsidP="00206B8E">
      <w:pPr>
        <w:spacing w:after="0"/>
        <w:ind w:firstLine="708"/>
        <w:jc w:val="both"/>
      </w:pPr>
      <w:r w:rsidRPr="007A4805">
        <w:t>Bunlarla birlikte hediye olarak verilen Marmara coinin akışını sağlayacak sistemler düşünülecek. Yani Marmara coin yatırım aracı olmaktan çıkarılıp günlük hayatta kullanılabilir hale getirilecek. Yapılacak workshoplarda Marmara coinin dağıtımı ve kulüp faaliyetlerinde hediye olarak verilmesi planlanacak.Son olarak da sosyal medya hesaplarından reklam ve tanıtımı yapılacak.</w:t>
      </w:r>
      <w:r w:rsidR="00BD188E">
        <w:tab/>
      </w:r>
    </w:p>
    <w:sectPr w:rsidR="007A480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B48A7" w14:textId="77777777" w:rsidR="00410B03" w:rsidRDefault="00410B03" w:rsidP="00BD188E">
      <w:pPr>
        <w:spacing w:after="0" w:line="240" w:lineRule="auto"/>
      </w:pPr>
      <w:r>
        <w:separator/>
      </w:r>
    </w:p>
  </w:endnote>
  <w:endnote w:type="continuationSeparator" w:id="0">
    <w:p w14:paraId="5359EE51" w14:textId="77777777" w:rsidR="00410B03" w:rsidRDefault="00410B03" w:rsidP="00BD1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04D5A" w14:textId="77777777" w:rsidR="00410B03" w:rsidRDefault="00410B03" w:rsidP="00BD188E">
      <w:pPr>
        <w:spacing w:after="0" w:line="240" w:lineRule="auto"/>
      </w:pPr>
      <w:r>
        <w:separator/>
      </w:r>
    </w:p>
  </w:footnote>
  <w:footnote w:type="continuationSeparator" w:id="0">
    <w:p w14:paraId="183667A9" w14:textId="77777777" w:rsidR="00410B03" w:rsidRDefault="00410B03" w:rsidP="00BD1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60E8" w14:textId="4217CB30" w:rsidR="00BD188E" w:rsidRPr="00BD188E" w:rsidRDefault="00206B8E">
    <w:pPr>
      <w:pStyle w:val="Header"/>
      <w:rPr>
        <w:sz w:val="32"/>
        <w:szCs w:val="32"/>
      </w:rPr>
    </w:pPr>
    <w:r w:rsidRPr="00206B8E">
      <w:rPr>
        <w:sz w:val="40"/>
        <w:szCs w:val="40"/>
      </w:rPr>
      <w:t>MARMARA BLOCKCHAIN COMMUNITY</w:t>
    </w:r>
    <w:r>
      <w:tab/>
      <w:t xml:space="preserve"> </w:t>
    </w:r>
    <w:r w:rsidR="00BD188E">
      <w:t xml:space="preserve"> </w:t>
    </w:r>
    <w:r w:rsidR="00BD188E" w:rsidRPr="00BD188E">
      <w:rPr>
        <w:sz w:val="32"/>
        <w:szCs w:val="32"/>
      </w:rPr>
      <w:t>04.04.2018</w:t>
    </w:r>
  </w:p>
  <w:p w14:paraId="7208E8C6" w14:textId="552557DC" w:rsidR="00BD188E" w:rsidRPr="00BD188E" w:rsidRDefault="00BD188E">
    <w:pPr>
      <w:pStyle w:val="Header"/>
      <w:rPr>
        <w:sz w:val="32"/>
        <w:szCs w:val="32"/>
      </w:rPr>
    </w:pPr>
    <w:r w:rsidRPr="00BD188E">
      <w:rPr>
        <w:sz w:val="32"/>
        <w:szCs w:val="32"/>
      </w:rPr>
      <w:tab/>
    </w:r>
    <w:r>
      <w:rPr>
        <w:sz w:val="32"/>
        <w:szCs w:val="32"/>
      </w:rPr>
      <w:t xml:space="preserve">                                                                                                          </w:t>
    </w:r>
    <w:r w:rsidRPr="00BD188E">
      <w:rPr>
        <w:sz w:val="32"/>
        <w:szCs w:val="32"/>
      </w:rPr>
      <w:t>Çarşamba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E2043"/>
    <w:multiLevelType w:val="hybridMultilevel"/>
    <w:tmpl w:val="C3AACB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DD"/>
    <w:rsid w:val="00206B8E"/>
    <w:rsid w:val="00410B03"/>
    <w:rsid w:val="0053452E"/>
    <w:rsid w:val="007A4805"/>
    <w:rsid w:val="00875404"/>
    <w:rsid w:val="00BD188E"/>
    <w:rsid w:val="00D21C7E"/>
    <w:rsid w:val="00E110DD"/>
    <w:rsid w:val="00FD0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5DD3"/>
  <w15:chartTrackingRefBased/>
  <w15:docId w15:val="{F6E7864E-4DCA-4A56-85E0-08181A13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188E"/>
  </w:style>
  <w:style w:type="paragraph" w:styleId="Footer">
    <w:name w:val="footer"/>
    <w:basedOn w:val="Normal"/>
    <w:link w:val="FooterChar"/>
    <w:uiPriority w:val="99"/>
    <w:unhideWhenUsed/>
    <w:rsid w:val="00BD1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188E"/>
  </w:style>
  <w:style w:type="character" w:styleId="Strong">
    <w:name w:val="Strong"/>
    <w:basedOn w:val="DefaultParagraphFont"/>
    <w:uiPriority w:val="22"/>
    <w:qFormat/>
    <w:rsid w:val="00BD188E"/>
    <w:rPr>
      <w:b/>
      <w:bCs/>
    </w:rPr>
  </w:style>
  <w:style w:type="character" w:styleId="Hyperlink">
    <w:name w:val="Hyperlink"/>
    <w:basedOn w:val="DefaultParagraphFont"/>
    <w:uiPriority w:val="99"/>
    <w:semiHidden/>
    <w:unhideWhenUsed/>
    <w:rsid w:val="00BD188E"/>
    <w:rPr>
      <w:color w:val="0000FF"/>
      <w:u w:val="single"/>
    </w:rPr>
  </w:style>
  <w:style w:type="paragraph" w:styleId="ListParagraph">
    <w:name w:val="List Paragraph"/>
    <w:basedOn w:val="Normal"/>
    <w:uiPriority w:val="34"/>
    <w:qFormat/>
    <w:rsid w:val="007A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sancı</dc:creator>
  <cp:keywords/>
  <dc:description/>
  <cp:lastModifiedBy>talha sancı</cp:lastModifiedBy>
  <cp:revision>3</cp:revision>
  <dcterms:created xsi:type="dcterms:W3CDTF">2018-04-07T18:37:00Z</dcterms:created>
  <dcterms:modified xsi:type="dcterms:W3CDTF">2018-04-07T19:03:00Z</dcterms:modified>
</cp:coreProperties>
</file>