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F8655" w14:textId="77777777" w:rsidR="00166661" w:rsidRPr="00166661" w:rsidRDefault="00166661" w:rsidP="00166661">
      <w:pPr>
        <w:shd w:val="clear" w:color="auto" w:fill="FAFAFA"/>
        <w:spacing w:before="315" w:after="158" w:line="240" w:lineRule="auto"/>
        <w:outlineLvl w:val="0"/>
        <w:rPr>
          <w:rFonts w:ascii="Open Sans" w:eastAsia="Times New Roman" w:hAnsi="Open Sans" w:cs="Open Sans"/>
          <w:b/>
          <w:bCs/>
          <w:color w:val="222222"/>
          <w:kern w:val="36"/>
          <w:sz w:val="28"/>
          <w:szCs w:val="28"/>
        </w:rPr>
      </w:pPr>
      <w:r w:rsidRPr="00166661">
        <w:rPr>
          <w:rFonts w:ascii="Open Sans" w:eastAsia="Times New Roman" w:hAnsi="Open Sans" w:cs="Open Sans"/>
          <w:b/>
          <w:bCs/>
          <w:color w:val="222222"/>
          <w:kern w:val="36"/>
          <w:sz w:val="28"/>
          <w:szCs w:val="28"/>
        </w:rPr>
        <w:t>DISCLAIMER</w:t>
      </w:r>
    </w:p>
    <w:p w14:paraId="135124BA" w14:textId="77777777" w:rsidR="00166661" w:rsidRPr="00166661" w:rsidRDefault="00166661" w:rsidP="00166661">
      <w:pPr>
        <w:shd w:val="clear" w:color="auto" w:fill="FAFAFA"/>
        <w:spacing w:after="225" w:line="360" w:lineRule="atLeast"/>
        <w:rPr>
          <w:rFonts w:ascii="Arial" w:eastAsia="Times New Roman" w:hAnsi="Arial" w:cs="Arial"/>
          <w:color w:val="6F6F6F"/>
          <w:sz w:val="20"/>
          <w:szCs w:val="20"/>
        </w:rPr>
      </w:pPr>
      <w:r w:rsidRPr="00166661">
        <w:rPr>
          <w:rFonts w:ascii="Arial" w:eastAsia="Times New Roman" w:hAnsi="Arial" w:cs="Arial"/>
          <w:color w:val="6F6F6F"/>
          <w:sz w:val="20"/>
          <w:szCs w:val="20"/>
        </w:rPr>
        <w:t>The </w:t>
      </w:r>
      <w:r w:rsidRPr="00166661">
        <w:rPr>
          <w:rFonts w:ascii="Arial" w:eastAsia="Times New Roman" w:hAnsi="Arial" w:cs="Arial"/>
          <w:i/>
          <w:iCs/>
          <w:color w:val="6F6F6F"/>
          <w:sz w:val="20"/>
          <w:szCs w:val="20"/>
        </w:rPr>
        <w:t>preliminary Spec Tests</w:t>
      </w:r>
      <w:r w:rsidRPr="00166661">
        <w:rPr>
          <w:rFonts w:ascii="Arial" w:eastAsia="Times New Roman" w:hAnsi="Arial" w:cs="Arial"/>
          <w:color w:val="6F6F6F"/>
          <w:sz w:val="20"/>
          <w:szCs w:val="20"/>
        </w:rPr>
        <w:t xml:space="preserve"> that you </w:t>
      </w:r>
      <w:proofErr w:type="gramStart"/>
      <w:r w:rsidRPr="00166661">
        <w:rPr>
          <w:rFonts w:ascii="Arial" w:eastAsia="Times New Roman" w:hAnsi="Arial" w:cs="Arial"/>
          <w:color w:val="6F6F6F"/>
          <w:sz w:val="20"/>
          <w:szCs w:val="20"/>
        </w:rPr>
        <w:t>are able to</w:t>
      </w:r>
      <w:proofErr w:type="gramEnd"/>
      <w:r w:rsidRPr="00166661">
        <w:rPr>
          <w:rFonts w:ascii="Arial" w:eastAsia="Times New Roman" w:hAnsi="Arial" w:cs="Arial"/>
          <w:color w:val="6F6F6F"/>
          <w:sz w:val="20"/>
          <w:szCs w:val="20"/>
        </w:rPr>
        <w:t xml:space="preserve"> run only test that your code compiles and provides an indication about how well your code can be tested with the </w:t>
      </w:r>
      <w:r w:rsidRPr="00166661">
        <w:rPr>
          <w:rFonts w:ascii="Arial" w:eastAsia="Times New Roman" w:hAnsi="Arial" w:cs="Arial"/>
          <w:i/>
          <w:iCs/>
          <w:color w:val="6F6F6F"/>
          <w:sz w:val="20"/>
          <w:szCs w:val="20"/>
        </w:rPr>
        <w:t>complete Spec Test</w:t>
      </w:r>
      <w:r w:rsidRPr="00166661">
        <w:rPr>
          <w:rFonts w:ascii="Arial" w:eastAsia="Times New Roman" w:hAnsi="Arial" w:cs="Arial"/>
          <w:color w:val="6F6F6F"/>
          <w:sz w:val="20"/>
          <w:szCs w:val="20"/>
        </w:rPr>
        <w:t>. The </w:t>
      </w:r>
      <w:r w:rsidRPr="00166661">
        <w:rPr>
          <w:rFonts w:ascii="Arial" w:eastAsia="Times New Roman" w:hAnsi="Arial" w:cs="Arial"/>
          <w:i/>
          <w:iCs/>
          <w:color w:val="6F6F6F"/>
          <w:sz w:val="20"/>
          <w:szCs w:val="20"/>
        </w:rPr>
        <w:t>preliminary Spec Tests</w:t>
      </w:r>
      <w:r w:rsidRPr="00166661">
        <w:rPr>
          <w:rFonts w:ascii="Arial" w:eastAsia="Times New Roman" w:hAnsi="Arial" w:cs="Arial"/>
          <w:color w:val="6F6F6F"/>
          <w:sz w:val="20"/>
          <w:szCs w:val="20"/>
        </w:rPr>
        <w:t> </w:t>
      </w:r>
      <w:r w:rsidRPr="00166661">
        <w:rPr>
          <w:rFonts w:ascii="Arial" w:eastAsia="Times New Roman" w:hAnsi="Arial" w:cs="Arial"/>
          <w:b/>
          <w:bCs/>
          <w:color w:val="6F6F6F"/>
          <w:sz w:val="20"/>
          <w:szCs w:val="20"/>
        </w:rPr>
        <w:t>DO NOT TEST</w:t>
      </w:r>
      <w:r w:rsidRPr="00166661">
        <w:rPr>
          <w:rFonts w:ascii="Arial" w:eastAsia="Times New Roman" w:hAnsi="Arial" w:cs="Arial"/>
          <w:color w:val="6F6F6F"/>
          <w:sz w:val="20"/>
          <w:szCs w:val="20"/>
        </w:rPr>
        <w:t> the correct functioning of your code.</w:t>
      </w:r>
      <w:r w:rsidRPr="00166661">
        <w:rPr>
          <w:rFonts w:ascii="Arial" w:eastAsia="Times New Roman" w:hAnsi="Arial" w:cs="Arial"/>
          <w:color w:val="6F6F6F"/>
          <w:sz w:val="20"/>
          <w:szCs w:val="20"/>
        </w:rPr>
        <w:br/>
        <w:t>The maximum score you can obtain with the </w:t>
      </w:r>
      <w:r w:rsidRPr="00166661">
        <w:rPr>
          <w:rFonts w:ascii="Arial" w:eastAsia="Times New Roman" w:hAnsi="Arial" w:cs="Arial"/>
          <w:i/>
          <w:iCs/>
          <w:color w:val="6F6F6F"/>
          <w:sz w:val="20"/>
          <w:szCs w:val="20"/>
        </w:rPr>
        <w:t>preliminary Spec Test</w:t>
      </w:r>
      <w:r w:rsidRPr="00166661">
        <w:rPr>
          <w:rFonts w:ascii="Arial" w:eastAsia="Times New Roman" w:hAnsi="Arial" w:cs="Arial"/>
          <w:color w:val="6F6F6F"/>
          <w:sz w:val="20"/>
          <w:szCs w:val="20"/>
        </w:rPr>
        <w:t> is </w:t>
      </w:r>
      <w:r w:rsidRPr="00166661">
        <w:rPr>
          <w:rFonts w:ascii="Consolas" w:eastAsia="Times New Roman" w:hAnsi="Consolas" w:cs="Courier New"/>
          <w:color w:val="C7254E"/>
          <w:sz w:val="20"/>
          <w:szCs w:val="20"/>
          <w:shd w:val="clear" w:color="auto" w:fill="F9F2F4"/>
        </w:rPr>
        <w:t>10 / 100</w:t>
      </w:r>
      <w:r w:rsidRPr="00166661">
        <w:rPr>
          <w:rFonts w:ascii="Arial" w:eastAsia="Times New Roman" w:hAnsi="Arial" w:cs="Arial"/>
          <w:color w:val="6F6F6F"/>
          <w:sz w:val="20"/>
          <w:szCs w:val="20"/>
        </w:rPr>
        <w:t xml:space="preserve">. If you obtain this maximum </w:t>
      </w:r>
      <w:proofErr w:type="gramStart"/>
      <w:r w:rsidRPr="00166661">
        <w:rPr>
          <w:rFonts w:ascii="Arial" w:eastAsia="Times New Roman" w:hAnsi="Arial" w:cs="Arial"/>
          <w:color w:val="6F6F6F"/>
          <w:sz w:val="20"/>
          <w:szCs w:val="20"/>
        </w:rPr>
        <w:t>score</w:t>
      </w:r>
      <w:proofErr w:type="gramEnd"/>
      <w:r w:rsidRPr="00166661">
        <w:rPr>
          <w:rFonts w:ascii="Arial" w:eastAsia="Times New Roman" w:hAnsi="Arial" w:cs="Arial"/>
          <w:color w:val="6F6F6F"/>
          <w:sz w:val="20"/>
          <w:szCs w:val="20"/>
        </w:rPr>
        <w:t xml:space="preserve"> it indicates that your code is likely compatible with the </w:t>
      </w:r>
      <w:r w:rsidRPr="00166661">
        <w:rPr>
          <w:rFonts w:ascii="Arial" w:eastAsia="Times New Roman" w:hAnsi="Arial" w:cs="Arial"/>
          <w:i/>
          <w:iCs/>
          <w:color w:val="6F6F6F"/>
          <w:sz w:val="20"/>
          <w:szCs w:val="20"/>
        </w:rPr>
        <w:t>complete Spec Test</w:t>
      </w:r>
      <w:r w:rsidRPr="00166661">
        <w:rPr>
          <w:rFonts w:ascii="Arial" w:eastAsia="Times New Roman" w:hAnsi="Arial" w:cs="Arial"/>
          <w:color w:val="6F6F6F"/>
          <w:sz w:val="20"/>
          <w:szCs w:val="20"/>
        </w:rPr>
        <w:t>.</w:t>
      </w:r>
      <w:r w:rsidRPr="00166661">
        <w:rPr>
          <w:rFonts w:ascii="Arial" w:eastAsia="Times New Roman" w:hAnsi="Arial" w:cs="Arial"/>
          <w:color w:val="6F6F6F"/>
          <w:sz w:val="20"/>
          <w:szCs w:val="20"/>
        </w:rPr>
        <w:br/>
      </w:r>
      <w:r w:rsidRPr="00166661">
        <w:rPr>
          <w:rFonts w:ascii="Arial" w:eastAsia="Times New Roman" w:hAnsi="Arial" w:cs="Arial"/>
          <w:b/>
          <w:bCs/>
          <w:color w:val="6F6F6F"/>
          <w:sz w:val="20"/>
          <w:szCs w:val="20"/>
        </w:rPr>
        <w:t>It is your responsibility to test that your code is correct.</w:t>
      </w:r>
    </w:p>
    <w:p w14:paraId="2AFAAFBD" w14:textId="77777777" w:rsidR="00166661" w:rsidRPr="00166661" w:rsidRDefault="00166661" w:rsidP="00166661">
      <w:pPr>
        <w:shd w:val="clear" w:color="auto" w:fill="FAFAFA"/>
        <w:spacing w:after="75" w:line="360" w:lineRule="atLeast"/>
        <w:rPr>
          <w:rFonts w:ascii="Arial" w:eastAsia="Times New Roman" w:hAnsi="Arial" w:cs="Arial"/>
          <w:color w:val="6F6F6F"/>
          <w:sz w:val="20"/>
          <w:szCs w:val="20"/>
        </w:rPr>
      </w:pPr>
      <w:r w:rsidRPr="00166661">
        <w:rPr>
          <w:rFonts w:ascii="Arial" w:eastAsia="Times New Roman" w:hAnsi="Arial" w:cs="Arial"/>
          <w:color w:val="6F6F6F"/>
          <w:sz w:val="20"/>
          <w:szCs w:val="20"/>
        </w:rPr>
        <w:t>After the deadline, your code will be tested with the </w:t>
      </w:r>
      <w:r w:rsidRPr="00166661">
        <w:rPr>
          <w:rFonts w:ascii="Arial" w:eastAsia="Times New Roman" w:hAnsi="Arial" w:cs="Arial"/>
          <w:i/>
          <w:iCs/>
          <w:color w:val="6F6F6F"/>
          <w:sz w:val="20"/>
          <w:szCs w:val="20"/>
        </w:rPr>
        <w:t>complete Spec Test</w:t>
      </w:r>
      <w:r w:rsidRPr="00166661">
        <w:rPr>
          <w:rFonts w:ascii="Arial" w:eastAsia="Times New Roman" w:hAnsi="Arial" w:cs="Arial"/>
          <w:color w:val="6F6F6F"/>
          <w:sz w:val="20"/>
          <w:szCs w:val="20"/>
        </w:rPr>
        <w:t> which does test the correct functioning of your code.</w:t>
      </w:r>
      <w:r w:rsidRPr="00166661">
        <w:rPr>
          <w:rFonts w:ascii="Arial" w:eastAsia="Times New Roman" w:hAnsi="Arial" w:cs="Arial"/>
          <w:color w:val="6F6F6F"/>
          <w:sz w:val="20"/>
          <w:szCs w:val="20"/>
        </w:rPr>
        <w:br/>
        <w:t>The maximum score you can obtain with the </w:t>
      </w:r>
      <w:r w:rsidRPr="00166661">
        <w:rPr>
          <w:rFonts w:ascii="Arial" w:eastAsia="Times New Roman" w:hAnsi="Arial" w:cs="Arial"/>
          <w:i/>
          <w:iCs/>
          <w:color w:val="6F6F6F"/>
          <w:sz w:val="20"/>
          <w:szCs w:val="20"/>
        </w:rPr>
        <w:t>complete Spec Test</w:t>
      </w:r>
      <w:r w:rsidRPr="00166661">
        <w:rPr>
          <w:rFonts w:ascii="Arial" w:eastAsia="Times New Roman" w:hAnsi="Arial" w:cs="Arial"/>
          <w:color w:val="6F6F6F"/>
          <w:sz w:val="20"/>
          <w:szCs w:val="20"/>
        </w:rPr>
        <w:t> is </w:t>
      </w:r>
      <w:r w:rsidRPr="00166661">
        <w:rPr>
          <w:rFonts w:ascii="Consolas" w:eastAsia="Times New Roman" w:hAnsi="Consolas" w:cs="Courier New"/>
          <w:color w:val="C7254E"/>
          <w:sz w:val="20"/>
          <w:szCs w:val="20"/>
          <w:shd w:val="clear" w:color="auto" w:fill="F9F2F4"/>
        </w:rPr>
        <w:t>100 / 100</w:t>
      </w:r>
      <w:r w:rsidRPr="00166661">
        <w:rPr>
          <w:rFonts w:ascii="Arial" w:eastAsia="Times New Roman" w:hAnsi="Arial" w:cs="Arial"/>
          <w:color w:val="6F6F6F"/>
          <w:sz w:val="20"/>
          <w:szCs w:val="20"/>
        </w:rPr>
        <w:t>.</w:t>
      </w:r>
      <w:r w:rsidRPr="00166661">
        <w:rPr>
          <w:rFonts w:ascii="Arial" w:eastAsia="Times New Roman" w:hAnsi="Arial" w:cs="Arial"/>
          <w:color w:val="6F6F6F"/>
          <w:sz w:val="20"/>
          <w:szCs w:val="20"/>
        </w:rPr>
        <w:br/>
      </w:r>
      <w:r w:rsidRPr="00166661">
        <w:rPr>
          <w:rFonts w:ascii="Arial" w:eastAsia="Times New Roman" w:hAnsi="Arial" w:cs="Arial"/>
          <w:b/>
          <w:bCs/>
          <w:color w:val="6F6F6F"/>
          <w:sz w:val="20"/>
          <w:szCs w:val="20"/>
        </w:rPr>
        <w:t>The </w:t>
      </w:r>
      <w:r w:rsidRPr="00166661">
        <w:rPr>
          <w:rFonts w:ascii="Arial" w:eastAsia="Times New Roman" w:hAnsi="Arial" w:cs="Arial"/>
          <w:b/>
          <w:bCs/>
          <w:i/>
          <w:iCs/>
          <w:color w:val="6F6F6F"/>
          <w:sz w:val="20"/>
          <w:szCs w:val="20"/>
        </w:rPr>
        <w:t>complete Spec Test</w:t>
      </w:r>
      <w:r w:rsidRPr="00166661">
        <w:rPr>
          <w:rFonts w:ascii="Arial" w:eastAsia="Times New Roman" w:hAnsi="Arial" w:cs="Arial"/>
          <w:b/>
          <w:bCs/>
          <w:color w:val="6F6F6F"/>
          <w:sz w:val="20"/>
          <w:szCs w:val="20"/>
        </w:rPr>
        <w:t> will determine your grade for this assignment.</w:t>
      </w:r>
    </w:p>
    <w:p w14:paraId="53D0C0BC" w14:textId="6E34BA07" w:rsidR="00CF3DA0" w:rsidRDefault="00CF3DA0"/>
    <w:p w14:paraId="73CA0CEA" w14:textId="77777777" w:rsidR="00166661" w:rsidRPr="00166661" w:rsidRDefault="00166661" w:rsidP="00166661">
      <w:pPr>
        <w:pStyle w:val="Heading1"/>
        <w:shd w:val="clear" w:color="auto" w:fill="FAFAFA"/>
        <w:spacing w:before="315" w:beforeAutospacing="0" w:after="158" w:afterAutospacing="0"/>
        <w:rPr>
          <w:rFonts w:ascii="Open Sans" w:hAnsi="Open Sans" w:cs="Open Sans"/>
          <w:color w:val="222222"/>
          <w:sz w:val="28"/>
          <w:szCs w:val="28"/>
        </w:rPr>
      </w:pPr>
      <w:r w:rsidRPr="00166661">
        <w:rPr>
          <w:rFonts w:ascii="Open Sans" w:hAnsi="Open Sans" w:cs="Open Sans"/>
          <w:color w:val="222222"/>
          <w:sz w:val="28"/>
          <w:szCs w:val="28"/>
        </w:rPr>
        <w:t>General problem description</w:t>
      </w:r>
    </w:p>
    <w:p w14:paraId="295E6EDC" w14:textId="77777777" w:rsidR="00166661" w:rsidRPr="00166661" w:rsidRDefault="00166661" w:rsidP="00166661">
      <w:pPr>
        <w:pStyle w:val="NormalWeb"/>
        <w:shd w:val="clear" w:color="auto" w:fill="FAFAFA"/>
        <w:spacing w:before="0" w:beforeAutospacing="0" w:after="225" w:afterAutospacing="0" w:line="360" w:lineRule="atLeast"/>
        <w:rPr>
          <w:rFonts w:ascii="Arial" w:hAnsi="Arial" w:cs="Arial"/>
          <w:color w:val="222222"/>
          <w:sz w:val="20"/>
          <w:szCs w:val="20"/>
        </w:rPr>
      </w:pPr>
      <w:r w:rsidRPr="00166661">
        <w:rPr>
          <w:rFonts w:ascii="Arial" w:hAnsi="Arial" w:cs="Arial"/>
          <w:color w:val="222222"/>
          <w:sz w:val="20"/>
          <w:szCs w:val="20"/>
        </w:rPr>
        <w:t>You will write C++ code to solve an interesting dynamics problem. Walking robots have gained interest in recent years. While you can find complex and sophisticated walking robots online, today, you will consider the so-called </w:t>
      </w:r>
      <w:r w:rsidRPr="00166661">
        <w:rPr>
          <w:rStyle w:val="Strong"/>
          <w:rFonts w:ascii="Arial" w:hAnsi="Arial" w:cs="Arial"/>
          <w:color w:val="222222"/>
          <w:sz w:val="20"/>
          <w:szCs w:val="20"/>
        </w:rPr>
        <w:t>simplest walker</w:t>
      </w:r>
      <w:r w:rsidRPr="00166661">
        <w:rPr>
          <w:rFonts w:ascii="Arial" w:hAnsi="Arial" w:cs="Arial"/>
          <w:color w:val="222222"/>
          <w:sz w:val="20"/>
          <w:szCs w:val="20"/>
        </w:rPr>
        <w:t>, as described by Garcia et al. in </w:t>
      </w:r>
      <w:hyperlink r:id="rId4" w:history="1">
        <w:r w:rsidRPr="00166661">
          <w:rPr>
            <w:rStyle w:val="Hyperlink"/>
            <w:rFonts w:ascii="Arial" w:hAnsi="Arial" w:cs="Arial"/>
            <w:color w:val="008CBA"/>
            <w:sz w:val="20"/>
            <w:szCs w:val="20"/>
          </w:rPr>
          <w:t>https://doi.org/10.1115/1.2798313</w:t>
        </w:r>
      </w:hyperlink>
      <w:r w:rsidRPr="00166661">
        <w:rPr>
          <w:rFonts w:ascii="Arial" w:hAnsi="Arial" w:cs="Arial"/>
          <w:color w:val="222222"/>
          <w:sz w:val="20"/>
          <w:szCs w:val="20"/>
        </w:rPr>
        <w:t> (available as </w:t>
      </w:r>
      <w:hyperlink r:id="rId5" w:history="1">
        <w:r w:rsidRPr="00166661">
          <w:rPr>
            <w:rStyle w:val="Hyperlink"/>
            <w:rFonts w:ascii="Arial" w:hAnsi="Arial" w:cs="Arial"/>
            <w:color w:val="008CBA"/>
            <w:sz w:val="20"/>
            <w:szCs w:val="20"/>
          </w:rPr>
          <w:t>PDF</w:t>
        </w:r>
      </w:hyperlink>
      <w:r w:rsidRPr="00166661">
        <w:rPr>
          <w:rFonts w:ascii="Arial" w:hAnsi="Arial" w:cs="Arial"/>
          <w:color w:val="222222"/>
          <w:sz w:val="20"/>
          <w:szCs w:val="20"/>
        </w:rPr>
        <w:t>).</w:t>
      </w:r>
    </w:p>
    <w:p w14:paraId="26CFBF85" w14:textId="198A18F6" w:rsidR="00166661" w:rsidRPr="00166661" w:rsidRDefault="00166661" w:rsidP="00166661">
      <w:pPr>
        <w:pStyle w:val="NormalWeb"/>
        <w:shd w:val="clear" w:color="auto" w:fill="FAFAFA"/>
        <w:spacing w:before="0" w:beforeAutospacing="0" w:after="0" w:afterAutospacing="0" w:line="360" w:lineRule="atLeast"/>
        <w:rPr>
          <w:rFonts w:ascii="Arial" w:hAnsi="Arial" w:cs="Arial"/>
          <w:color w:val="222222"/>
          <w:sz w:val="20"/>
          <w:szCs w:val="20"/>
        </w:rPr>
      </w:pPr>
      <w:r w:rsidRPr="00166661">
        <w:rPr>
          <w:rFonts w:ascii="Arial" w:hAnsi="Arial" w:cs="Arial"/>
          <w:color w:val="222222"/>
          <w:sz w:val="20"/>
          <w:szCs w:val="20"/>
        </w:rPr>
        <w:t>The simplest walker has two rigid massless legs that are hinged at the hip, and point-masses at the feet. The mass of these feet is negligible compared to a point mass at the hip. It walks down a slope with constant inclination </w:t>
      </w:r>
      <w:r w:rsidRPr="00166661">
        <w:rPr>
          <w:rStyle w:val="mi"/>
          <w:rFonts w:ascii="MathJax_Math-italic" w:hAnsi="MathJax_Math-italic" w:cs="Arial"/>
          <w:color w:val="222222"/>
          <w:sz w:val="20"/>
          <w:szCs w:val="20"/>
          <w:bdr w:val="none" w:sz="0" w:space="0" w:color="auto" w:frame="1"/>
        </w:rPr>
        <w:t>γ</w:t>
      </w:r>
      <w:r w:rsidRPr="00166661">
        <w:rPr>
          <w:rFonts w:ascii="Arial" w:hAnsi="Arial" w:cs="Arial"/>
          <w:color w:val="222222"/>
          <w:sz w:val="20"/>
          <w:szCs w:val="20"/>
        </w:rPr>
        <w:t>. We assume that the stance leg does not slip nor rebound, such that the foot-ground contact may be modeled as a hinge joint as well. The definition of the stance leg angle </w:t>
      </w:r>
      <w:r w:rsidRPr="00166661">
        <w:rPr>
          <w:rStyle w:val="mi"/>
          <w:rFonts w:ascii="MathJax_Math-italic" w:hAnsi="MathJax_Math-italic" w:cs="Arial"/>
          <w:color w:val="222222"/>
          <w:sz w:val="20"/>
          <w:szCs w:val="20"/>
          <w:bdr w:val="none" w:sz="0" w:space="0" w:color="auto" w:frame="1"/>
        </w:rPr>
        <w:t>φ</w:t>
      </w:r>
      <w:r w:rsidRPr="00166661">
        <w:rPr>
          <w:rFonts w:ascii="Arial" w:hAnsi="Arial" w:cs="Arial"/>
          <w:color w:val="222222"/>
          <w:sz w:val="20"/>
          <w:szCs w:val="20"/>
        </w:rPr>
        <w:t> and swing leg angle </w:t>
      </w:r>
      <w:r w:rsidRPr="00166661">
        <w:rPr>
          <w:rStyle w:val="mi"/>
          <w:rFonts w:ascii="MathJax_Math-italic" w:hAnsi="MathJax_Math-italic" w:cs="Arial"/>
          <w:color w:val="222222"/>
          <w:sz w:val="20"/>
          <w:szCs w:val="20"/>
          <w:bdr w:val="none" w:sz="0" w:space="0" w:color="auto" w:frame="1"/>
        </w:rPr>
        <w:t>θ</w:t>
      </w:r>
      <w:r w:rsidRPr="00166661">
        <w:rPr>
          <w:rFonts w:ascii="Arial" w:hAnsi="Arial" w:cs="Arial"/>
          <w:color w:val="222222"/>
          <w:sz w:val="20"/>
          <w:szCs w:val="20"/>
        </w:rPr>
        <w:t> are shown in the figure below</w:t>
      </w:r>
    </w:p>
    <w:p w14:paraId="32194F4F" w14:textId="77777777" w:rsidR="00166661" w:rsidRDefault="00166661" w:rsidP="00166661">
      <w:pPr>
        <w:pStyle w:val="NormalWeb"/>
        <w:shd w:val="clear" w:color="auto" w:fill="FAFAFA"/>
        <w:spacing w:before="0" w:beforeAutospacing="0" w:after="0" w:afterAutospacing="0" w:line="360" w:lineRule="atLeast"/>
        <w:rPr>
          <w:rFonts w:ascii="Arial" w:hAnsi="Arial" w:cs="Arial"/>
          <w:color w:val="222222"/>
          <w:sz w:val="21"/>
          <w:szCs w:val="21"/>
        </w:rPr>
      </w:pPr>
    </w:p>
    <w:p w14:paraId="77D18C9C" w14:textId="21B94AF9" w:rsidR="00166661" w:rsidRDefault="00166661" w:rsidP="00166661">
      <w:pPr>
        <w:jc w:val="center"/>
      </w:pPr>
      <w:r>
        <w:rPr>
          <w:noProof/>
        </w:rPr>
        <w:drawing>
          <wp:inline distT="0" distB="0" distL="0" distR="0" wp14:anchorId="771E3221" wp14:editId="2E14D0EA">
            <wp:extent cx="2979420" cy="27883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0126" cy="2798360"/>
                    </a:xfrm>
                    <a:prstGeom prst="rect">
                      <a:avLst/>
                    </a:prstGeom>
                    <a:noFill/>
                  </pic:spPr>
                </pic:pic>
              </a:graphicData>
            </a:graphic>
          </wp:inline>
        </w:drawing>
      </w:r>
    </w:p>
    <w:p w14:paraId="5C7DFDAF" w14:textId="687A0A7F" w:rsidR="0058657C" w:rsidRDefault="0058657C" w:rsidP="00166661">
      <w:pPr>
        <w:jc w:val="center"/>
      </w:pPr>
    </w:p>
    <w:p w14:paraId="2CF1A7DE" w14:textId="4DC1C18B" w:rsidR="0058657C" w:rsidRDefault="0058657C" w:rsidP="00166661">
      <w:pPr>
        <w:jc w:val="center"/>
      </w:pPr>
    </w:p>
    <w:p w14:paraId="1D2ADFCB" w14:textId="1DBF5899" w:rsidR="0058657C" w:rsidRDefault="0058657C" w:rsidP="0058657C">
      <w:pPr>
        <w:rPr>
          <w:rFonts w:ascii="Arial" w:hAnsi="Arial" w:cs="Arial"/>
          <w:color w:val="222222"/>
          <w:sz w:val="21"/>
          <w:szCs w:val="21"/>
          <w:shd w:val="clear" w:color="auto" w:fill="FAFAFA"/>
        </w:rPr>
      </w:pPr>
      <w:r>
        <w:rPr>
          <w:rFonts w:ascii="Arial" w:hAnsi="Arial" w:cs="Arial"/>
          <w:color w:val="222222"/>
          <w:sz w:val="21"/>
          <w:szCs w:val="21"/>
          <w:shd w:val="clear" w:color="auto" w:fill="FAFAFA"/>
        </w:rPr>
        <w:lastRenderedPageBreak/>
        <w:t>Given are simplified second-order differential equations of motion of the simplest walker when it is supported on one leg (which is called single support), in the generalised coordinates </w:t>
      </w:r>
      <w:r>
        <w:rPr>
          <w:rStyle w:val="mi"/>
          <w:rFonts w:ascii="MathJax_Math-italic" w:hAnsi="MathJax_Math-italic" w:cs="Arial"/>
          <w:color w:val="222222"/>
          <w:sz w:val="25"/>
          <w:szCs w:val="25"/>
          <w:bdr w:val="none" w:sz="0" w:space="0" w:color="auto" w:frame="1"/>
          <w:shd w:val="clear" w:color="auto" w:fill="FAFAFA"/>
        </w:rPr>
        <w:t>θ</w:t>
      </w:r>
      <w:r>
        <w:rPr>
          <w:rFonts w:ascii="Arial" w:hAnsi="Arial" w:cs="Arial"/>
          <w:color w:val="222222"/>
          <w:sz w:val="21"/>
          <w:szCs w:val="21"/>
          <w:shd w:val="clear" w:color="auto" w:fill="FAFAFA"/>
        </w:rPr>
        <w:t> and </w:t>
      </w:r>
      <w:r>
        <w:rPr>
          <w:rStyle w:val="mi"/>
          <w:rFonts w:ascii="MathJax_Math-italic" w:hAnsi="MathJax_Math-italic" w:cs="Arial"/>
          <w:color w:val="222222"/>
          <w:sz w:val="25"/>
          <w:szCs w:val="25"/>
          <w:bdr w:val="none" w:sz="0" w:space="0" w:color="auto" w:frame="1"/>
          <w:shd w:val="clear" w:color="auto" w:fill="FAFAFA"/>
        </w:rPr>
        <w:t>φ</w:t>
      </w:r>
      <w:r>
        <w:rPr>
          <w:rFonts w:ascii="Arial" w:hAnsi="Arial" w:cs="Arial"/>
          <w:color w:val="222222"/>
          <w:sz w:val="21"/>
          <w:szCs w:val="21"/>
          <w:shd w:val="clear" w:color="auto" w:fill="FAFAFA"/>
        </w:rPr>
        <w:t>:</w:t>
      </w:r>
    </w:p>
    <w:p w14:paraId="50B6B5D4" w14:textId="35C29046" w:rsidR="0058657C" w:rsidRDefault="0058657C" w:rsidP="0058657C">
      <w:r>
        <w:rPr>
          <w:noProof/>
        </w:rPr>
        <w:drawing>
          <wp:inline distT="0" distB="0" distL="0" distR="0" wp14:anchorId="085866F8" wp14:editId="3A8C5C6D">
            <wp:extent cx="6134100" cy="206692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6134100" cy="2066925"/>
                    </a:xfrm>
                    <a:prstGeom prst="rect">
                      <a:avLst/>
                    </a:prstGeom>
                  </pic:spPr>
                </pic:pic>
              </a:graphicData>
            </a:graphic>
          </wp:inline>
        </w:drawing>
      </w:r>
    </w:p>
    <w:p w14:paraId="04259CA2" w14:textId="52F53445" w:rsidR="0058657C" w:rsidRDefault="0058657C" w:rsidP="0058657C">
      <w:r>
        <w:rPr>
          <w:noProof/>
        </w:rPr>
        <w:drawing>
          <wp:inline distT="0" distB="0" distL="0" distR="0" wp14:anchorId="23E3258B" wp14:editId="5C23FD3E">
            <wp:extent cx="6724650" cy="4924425"/>
            <wp:effectExtent l="0" t="0" r="0" b="952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8"/>
                    <a:stretch>
                      <a:fillRect/>
                    </a:stretch>
                  </pic:blipFill>
                  <pic:spPr>
                    <a:xfrm>
                      <a:off x="0" y="0"/>
                      <a:ext cx="6724650" cy="4924425"/>
                    </a:xfrm>
                    <a:prstGeom prst="rect">
                      <a:avLst/>
                    </a:prstGeom>
                  </pic:spPr>
                </pic:pic>
              </a:graphicData>
            </a:graphic>
          </wp:inline>
        </w:drawing>
      </w:r>
    </w:p>
    <w:p w14:paraId="50CD9D8C" w14:textId="6BB712C1" w:rsidR="0058657C" w:rsidRDefault="0058657C" w:rsidP="00166661">
      <w:pPr>
        <w:jc w:val="center"/>
      </w:pPr>
    </w:p>
    <w:p w14:paraId="69577125" w14:textId="5A9C7C2B" w:rsidR="0058657C" w:rsidRDefault="0058657C" w:rsidP="00166661">
      <w:pPr>
        <w:jc w:val="center"/>
      </w:pPr>
    </w:p>
    <w:p w14:paraId="405474C2" w14:textId="031008FA" w:rsidR="0058657C" w:rsidRDefault="0058657C" w:rsidP="00166661">
      <w:pPr>
        <w:jc w:val="center"/>
      </w:pPr>
    </w:p>
    <w:p w14:paraId="193511C6" w14:textId="23F7A031" w:rsidR="0058657C" w:rsidRDefault="0058657C" w:rsidP="00166661">
      <w:pPr>
        <w:jc w:val="center"/>
      </w:pPr>
    </w:p>
    <w:p w14:paraId="6DC93850" w14:textId="5B823DF6" w:rsidR="0058657C" w:rsidRDefault="0058657C" w:rsidP="00166661">
      <w:pPr>
        <w:jc w:val="center"/>
      </w:pPr>
    </w:p>
    <w:p w14:paraId="2E8FEB99" w14:textId="53B9B8C9" w:rsidR="0058657C" w:rsidRDefault="0058657C" w:rsidP="00166661">
      <w:pPr>
        <w:jc w:val="center"/>
      </w:pPr>
      <w:r>
        <w:rPr>
          <w:noProof/>
        </w:rPr>
        <w:lastRenderedPageBreak/>
        <w:drawing>
          <wp:inline distT="0" distB="0" distL="0" distR="0" wp14:anchorId="704BCEE5" wp14:editId="274D18B6">
            <wp:extent cx="6800850" cy="220980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9"/>
                    <a:stretch>
                      <a:fillRect/>
                    </a:stretch>
                  </pic:blipFill>
                  <pic:spPr>
                    <a:xfrm>
                      <a:off x="0" y="0"/>
                      <a:ext cx="6800850" cy="2209800"/>
                    </a:xfrm>
                    <a:prstGeom prst="rect">
                      <a:avLst/>
                    </a:prstGeom>
                  </pic:spPr>
                </pic:pic>
              </a:graphicData>
            </a:graphic>
          </wp:inline>
        </w:drawing>
      </w:r>
    </w:p>
    <w:p w14:paraId="16F2D97A" w14:textId="184E778F" w:rsidR="0058657C" w:rsidRDefault="0058657C" w:rsidP="00166661">
      <w:pPr>
        <w:jc w:val="center"/>
      </w:pPr>
      <w:r>
        <w:rPr>
          <w:noProof/>
        </w:rPr>
        <w:drawing>
          <wp:inline distT="0" distB="0" distL="0" distR="0" wp14:anchorId="37B23ED0" wp14:editId="4C209059">
            <wp:extent cx="6800850" cy="596265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0"/>
                    <a:stretch>
                      <a:fillRect/>
                    </a:stretch>
                  </pic:blipFill>
                  <pic:spPr>
                    <a:xfrm>
                      <a:off x="0" y="0"/>
                      <a:ext cx="6800850" cy="5962650"/>
                    </a:xfrm>
                    <a:prstGeom prst="rect">
                      <a:avLst/>
                    </a:prstGeom>
                  </pic:spPr>
                </pic:pic>
              </a:graphicData>
            </a:graphic>
          </wp:inline>
        </w:drawing>
      </w:r>
    </w:p>
    <w:p w14:paraId="154D5888" w14:textId="7BB42F7C" w:rsidR="0058657C" w:rsidRDefault="0058657C" w:rsidP="00166661">
      <w:pPr>
        <w:jc w:val="center"/>
      </w:pPr>
    </w:p>
    <w:p w14:paraId="4A8EA52D" w14:textId="71994131" w:rsidR="00E2651E" w:rsidRDefault="00E2651E" w:rsidP="00166661">
      <w:pPr>
        <w:jc w:val="center"/>
      </w:pPr>
    </w:p>
    <w:p w14:paraId="73FAF81A" w14:textId="77777777" w:rsidR="00E2651E" w:rsidRDefault="00E2651E" w:rsidP="00166661">
      <w:pPr>
        <w:jc w:val="center"/>
        <w:rPr>
          <w:noProof/>
        </w:rPr>
      </w:pPr>
    </w:p>
    <w:p w14:paraId="53D5F631" w14:textId="77777777" w:rsidR="00E2651E" w:rsidRDefault="00E2651E" w:rsidP="00166661">
      <w:pPr>
        <w:jc w:val="center"/>
        <w:rPr>
          <w:noProof/>
        </w:rPr>
      </w:pPr>
    </w:p>
    <w:p w14:paraId="44745737" w14:textId="77777777" w:rsidR="00E2651E" w:rsidRDefault="00E2651E" w:rsidP="00166661">
      <w:pPr>
        <w:jc w:val="center"/>
        <w:rPr>
          <w:noProof/>
        </w:rPr>
      </w:pPr>
    </w:p>
    <w:p w14:paraId="2090AB6D" w14:textId="77777777" w:rsidR="00E2651E" w:rsidRDefault="00E2651E" w:rsidP="00166661">
      <w:pPr>
        <w:jc w:val="center"/>
        <w:rPr>
          <w:noProof/>
        </w:rPr>
      </w:pPr>
    </w:p>
    <w:p w14:paraId="57CF5B67" w14:textId="3E42B7C4" w:rsidR="00E2651E" w:rsidRDefault="00E2651E" w:rsidP="00166661">
      <w:pPr>
        <w:jc w:val="center"/>
      </w:pPr>
      <w:r>
        <w:rPr>
          <w:noProof/>
        </w:rPr>
        <w:drawing>
          <wp:inline distT="0" distB="0" distL="0" distR="0" wp14:anchorId="491E9E49" wp14:editId="36AB2B90">
            <wp:extent cx="6724650" cy="3476625"/>
            <wp:effectExtent l="0" t="0" r="0" b="952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1"/>
                    <a:stretch>
                      <a:fillRect/>
                    </a:stretch>
                  </pic:blipFill>
                  <pic:spPr>
                    <a:xfrm>
                      <a:off x="0" y="0"/>
                      <a:ext cx="6724650" cy="3476625"/>
                    </a:xfrm>
                    <a:prstGeom prst="rect">
                      <a:avLst/>
                    </a:prstGeom>
                  </pic:spPr>
                </pic:pic>
              </a:graphicData>
            </a:graphic>
          </wp:inline>
        </w:drawing>
      </w:r>
    </w:p>
    <w:p w14:paraId="16568E57" w14:textId="690D4A8A" w:rsidR="00E2651E" w:rsidRDefault="00E2651E" w:rsidP="00166661">
      <w:pPr>
        <w:jc w:val="center"/>
      </w:pPr>
      <w:r>
        <w:rPr>
          <w:noProof/>
        </w:rPr>
        <w:lastRenderedPageBreak/>
        <w:drawing>
          <wp:inline distT="0" distB="0" distL="0" distR="0" wp14:anchorId="0AF60A26" wp14:editId="1BF000C4">
            <wp:extent cx="6715125" cy="6953250"/>
            <wp:effectExtent l="0" t="0" r="952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2"/>
                    <a:stretch>
                      <a:fillRect/>
                    </a:stretch>
                  </pic:blipFill>
                  <pic:spPr>
                    <a:xfrm>
                      <a:off x="0" y="0"/>
                      <a:ext cx="6715125" cy="6953250"/>
                    </a:xfrm>
                    <a:prstGeom prst="rect">
                      <a:avLst/>
                    </a:prstGeom>
                  </pic:spPr>
                </pic:pic>
              </a:graphicData>
            </a:graphic>
          </wp:inline>
        </w:drawing>
      </w:r>
    </w:p>
    <w:p w14:paraId="3DF17716" w14:textId="1F9568C0" w:rsidR="00E2651E" w:rsidRDefault="00E2651E" w:rsidP="00166661">
      <w:pPr>
        <w:jc w:val="center"/>
      </w:pPr>
      <w:r>
        <w:rPr>
          <w:noProof/>
        </w:rPr>
        <w:lastRenderedPageBreak/>
        <w:drawing>
          <wp:inline distT="0" distB="0" distL="0" distR="0" wp14:anchorId="4553AAEA" wp14:editId="35D09FF6">
            <wp:extent cx="6848475" cy="6238875"/>
            <wp:effectExtent l="0" t="0" r="9525" b="9525"/>
            <wp:docPr id="12" name="Picture 12"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with medium confidence"/>
                    <pic:cNvPicPr/>
                  </pic:nvPicPr>
                  <pic:blipFill>
                    <a:blip r:embed="rId13"/>
                    <a:stretch>
                      <a:fillRect/>
                    </a:stretch>
                  </pic:blipFill>
                  <pic:spPr>
                    <a:xfrm>
                      <a:off x="0" y="0"/>
                      <a:ext cx="6848475" cy="6238875"/>
                    </a:xfrm>
                    <a:prstGeom prst="rect">
                      <a:avLst/>
                    </a:prstGeom>
                  </pic:spPr>
                </pic:pic>
              </a:graphicData>
            </a:graphic>
          </wp:inline>
        </w:drawing>
      </w:r>
    </w:p>
    <w:p w14:paraId="41E0530F" w14:textId="16DA08D3" w:rsidR="00E2651E" w:rsidRDefault="00E2651E" w:rsidP="00166661">
      <w:pPr>
        <w:jc w:val="center"/>
      </w:pPr>
      <w:r>
        <w:rPr>
          <w:noProof/>
        </w:rPr>
        <w:lastRenderedPageBreak/>
        <w:drawing>
          <wp:inline distT="0" distB="0" distL="0" distR="0" wp14:anchorId="5DDF29F1" wp14:editId="007B578A">
            <wp:extent cx="7234623" cy="6355080"/>
            <wp:effectExtent l="0" t="0" r="4445" b="7620"/>
            <wp:docPr id="13" name="Picture 13"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email&#10;&#10;Description automatically generated"/>
                    <pic:cNvPicPr/>
                  </pic:nvPicPr>
                  <pic:blipFill>
                    <a:blip r:embed="rId14"/>
                    <a:stretch>
                      <a:fillRect/>
                    </a:stretch>
                  </pic:blipFill>
                  <pic:spPr>
                    <a:xfrm>
                      <a:off x="0" y="0"/>
                      <a:ext cx="7239844" cy="6359666"/>
                    </a:xfrm>
                    <a:prstGeom prst="rect">
                      <a:avLst/>
                    </a:prstGeom>
                  </pic:spPr>
                </pic:pic>
              </a:graphicData>
            </a:graphic>
          </wp:inline>
        </w:drawing>
      </w:r>
    </w:p>
    <w:p w14:paraId="459154C3" w14:textId="7DCA4362" w:rsidR="00E2651E" w:rsidRDefault="00E2651E" w:rsidP="00166661">
      <w:pPr>
        <w:jc w:val="center"/>
      </w:pPr>
      <w:r>
        <w:rPr>
          <w:noProof/>
        </w:rPr>
        <w:lastRenderedPageBreak/>
        <w:drawing>
          <wp:inline distT="0" distB="0" distL="0" distR="0" wp14:anchorId="086C21CB" wp14:editId="6EF66695">
            <wp:extent cx="7189639" cy="6263640"/>
            <wp:effectExtent l="0" t="0" r="0" b="381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7191413" cy="6265186"/>
                    </a:xfrm>
                    <a:prstGeom prst="rect">
                      <a:avLst/>
                    </a:prstGeom>
                  </pic:spPr>
                </pic:pic>
              </a:graphicData>
            </a:graphic>
          </wp:inline>
        </w:drawing>
      </w:r>
    </w:p>
    <w:p w14:paraId="5387FE1C" w14:textId="2049785B" w:rsidR="00E2651E" w:rsidRDefault="00E2651E" w:rsidP="00166661">
      <w:pPr>
        <w:jc w:val="center"/>
      </w:pPr>
    </w:p>
    <w:p w14:paraId="3D9AEFE2" w14:textId="30F88931" w:rsidR="00E2651E" w:rsidRDefault="00E2651E" w:rsidP="00166661">
      <w:pPr>
        <w:jc w:val="center"/>
      </w:pPr>
      <w:r>
        <w:rPr>
          <w:noProof/>
        </w:rPr>
        <w:lastRenderedPageBreak/>
        <w:drawing>
          <wp:inline distT="0" distB="0" distL="0" distR="0" wp14:anchorId="49B3DB5E" wp14:editId="4E4A6C46">
            <wp:extent cx="6858000" cy="5766435"/>
            <wp:effectExtent l="0" t="0" r="0" b="571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6"/>
                    <a:stretch>
                      <a:fillRect/>
                    </a:stretch>
                  </pic:blipFill>
                  <pic:spPr>
                    <a:xfrm>
                      <a:off x="0" y="0"/>
                      <a:ext cx="6858000" cy="5766435"/>
                    </a:xfrm>
                    <a:prstGeom prst="rect">
                      <a:avLst/>
                    </a:prstGeom>
                  </pic:spPr>
                </pic:pic>
              </a:graphicData>
            </a:graphic>
          </wp:inline>
        </w:drawing>
      </w:r>
    </w:p>
    <w:sectPr w:rsidR="00E2651E" w:rsidSect="001666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61"/>
    <w:rsid w:val="00166661"/>
    <w:rsid w:val="0058657C"/>
    <w:rsid w:val="00CF3DA0"/>
    <w:rsid w:val="00E26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DD48"/>
  <w15:chartTrackingRefBased/>
  <w15:docId w15:val="{248674B2-9EBC-4F2C-B565-2F6931A34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66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66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666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6661"/>
    <w:rPr>
      <w:i/>
      <w:iCs/>
    </w:rPr>
  </w:style>
  <w:style w:type="character" w:styleId="Strong">
    <w:name w:val="Strong"/>
    <w:basedOn w:val="DefaultParagraphFont"/>
    <w:uiPriority w:val="22"/>
    <w:qFormat/>
    <w:rsid w:val="00166661"/>
    <w:rPr>
      <w:b/>
      <w:bCs/>
    </w:rPr>
  </w:style>
  <w:style w:type="character" w:styleId="HTMLCode">
    <w:name w:val="HTML Code"/>
    <w:basedOn w:val="DefaultParagraphFont"/>
    <w:uiPriority w:val="99"/>
    <w:semiHidden/>
    <w:unhideWhenUsed/>
    <w:rsid w:val="0016666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66661"/>
    <w:rPr>
      <w:color w:val="0000FF"/>
      <w:u w:val="single"/>
    </w:rPr>
  </w:style>
  <w:style w:type="character" w:customStyle="1" w:styleId="mi">
    <w:name w:val="mi"/>
    <w:basedOn w:val="DefaultParagraphFont"/>
    <w:rsid w:val="00166661"/>
  </w:style>
  <w:style w:type="character" w:customStyle="1" w:styleId="mjxassistivemathml">
    <w:name w:val="mjx_assistive_mathml"/>
    <w:basedOn w:val="DefaultParagraphFont"/>
    <w:rsid w:val="00166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29132">
      <w:bodyDiv w:val="1"/>
      <w:marLeft w:val="0"/>
      <w:marRight w:val="0"/>
      <w:marTop w:val="0"/>
      <w:marBottom w:val="0"/>
      <w:divBdr>
        <w:top w:val="none" w:sz="0" w:space="0" w:color="auto"/>
        <w:left w:val="none" w:sz="0" w:space="0" w:color="auto"/>
        <w:bottom w:val="none" w:sz="0" w:space="0" w:color="auto"/>
        <w:right w:val="none" w:sz="0" w:space="0" w:color="auto"/>
      </w:divBdr>
      <w:divsChild>
        <w:div w:id="1107970520">
          <w:blockQuote w:val="1"/>
          <w:marLeft w:val="0"/>
          <w:marRight w:val="0"/>
          <w:marTop w:val="0"/>
          <w:marBottom w:val="75"/>
          <w:divBdr>
            <w:top w:val="none" w:sz="0" w:space="0" w:color="auto"/>
            <w:left w:val="none" w:sz="0" w:space="0" w:color="auto"/>
            <w:bottom w:val="none" w:sz="0" w:space="0" w:color="auto"/>
            <w:right w:val="none" w:sz="0" w:space="0" w:color="auto"/>
          </w:divBdr>
        </w:div>
      </w:divsChild>
    </w:div>
    <w:div w:id="591935115">
      <w:bodyDiv w:val="1"/>
      <w:marLeft w:val="0"/>
      <w:marRight w:val="0"/>
      <w:marTop w:val="0"/>
      <w:marBottom w:val="0"/>
      <w:divBdr>
        <w:top w:val="none" w:sz="0" w:space="0" w:color="auto"/>
        <w:left w:val="none" w:sz="0" w:space="0" w:color="auto"/>
        <w:bottom w:val="none" w:sz="0" w:space="0" w:color="auto"/>
        <w:right w:val="none" w:sz="0" w:space="0" w:color="auto"/>
      </w:divBdr>
      <w:divsChild>
        <w:div w:id="215750205">
          <w:marLeft w:val="0"/>
          <w:marRight w:val="0"/>
          <w:marTop w:val="240"/>
          <w:marBottom w:val="240"/>
          <w:divBdr>
            <w:top w:val="none" w:sz="0" w:space="0" w:color="auto"/>
            <w:left w:val="none" w:sz="0" w:space="0" w:color="auto"/>
            <w:bottom w:val="none" w:sz="0" w:space="0" w:color="auto"/>
            <w:right w:val="none" w:sz="0" w:space="0" w:color="auto"/>
          </w:divBdr>
        </w:div>
        <w:div w:id="957567723">
          <w:marLeft w:val="0"/>
          <w:marRight w:val="0"/>
          <w:marTop w:val="240"/>
          <w:marBottom w:val="240"/>
          <w:divBdr>
            <w:top w:val="none" w:sz="0" w:space="0" w:color="auto"/>
            <w:left w:val="none" w:sz="0" w:space="0" w:color="auto"/>
            <w:bottom w:val="none" w:sz="0" w:space="0" w:color="auto"/>
            <w:right w:val="none" w:sz="0" w:space="0" w:color="auto"/>
          </w:divBdr>
        </w:div>
      </w:divsChild>
    </w:div>
    <w:div w:id="895164447">
      <w:bodyDiv w:val="1"/>
      <w:marLeft w:val="0"/>
      <w:marRight w:val="0"/>
      <w:marTop w:val="0"/>
      <w:marBottom w:val="0"/>
      <w:divBdr>
        <w:top w:val="none" w:sz="0" w:space="0" w:color="auto"/>
        <w:left w:val="none" w:sz="0" w:space="0" w:color="auto"/>
        <w:bottom w:val="none" w:sz="0" w:space="0" w:color="auto"/>
        <w:right w:val="none" w:sz="0" w:space="0" w:color="auto"/>
      </w:divBdr>
      <w:divsChild>
        <w:div w:id="527572593">
          <w:marLeft w:val="0"/>
          <w:marRight w:val="0"/>
          <w:marTop w:val="240"/>
          <w:marBottom w:val="240"/>
          <w:divBdr>
            <w:top w:val="none" w:sz="0" w:space="0" w:color="auto"/>
            <w:left w:val="none" w:sz="0" w:space="0" w:color="auto"/>
            <w:bottom w:val="none" w:sz="0" w:space="0" w:color="auto"/>
            <w:right w:val="none" w:sz="0" w:space="0" w:color="auto"/>
          </w:divBdr>
        </w:div>
        <w:div w:id="1981574176">
          <w:marLeft w:val="0"/>
          <w:marRight w:val="0"/>
          <w:marTop w:val="240"/>
          <w:marBottom w:val="240"/>
          <w:divBdr>
            <w:top w:val="none" w:sz="0" w:space="0" w:color="auto"/>
            <w:left w:val="none" w:sz="0" w:space="0" w:color="auto"/>
            <w:bottom w:val="none" w:sz="0" w:space="0" w:color="auto"/>
            <w:right w:val="none" w:sz="0" w:space="0" w:color="auto"/>
          </w:divBdr>
        </w:div>
      </w:divsChild>
    </w:div>
    <w:div w:id="1649437002">
      <w:bodyDiv w:val="1"/>
      <w:marLeft w:val="0"/>
      <w:marRight w:val="0"/>
      <w:marTop w:val="0"/>
      <w:marBottom w:val="0"/>
      <w:divBdr>
        <w:top w:val="none" w:sz="0" w:space="0" w:color="auto"/>
        <w:left w:val="none" w:sz="0" w:space="0" w:color="auto"/>
        <w:bottom w:val="none" w:sz="0" w:space="0" w:color="auto"/>
        <w:right w:val="none" w:sz="0" w:space="0" w:color="auto"/>
      </w:divBdr>
    </w:div>
    <w:div w:id="1968469253">
      <w:bodyDiv w:val="1"/>
      <w:marLeft w:val="0"/>
      <w:marRight w:val="0"/>
      <w:marTop w:val="0"/>
      <w:marBottom w:val="0"/>
      <w:divBdr>
        <w:top w:val="none" w:sz="0" w:space="0" w:color="auto"/>
        <w:left w:val="none" w:sz="0" w:space="0" w:color="auto"/>
        <w:bottom w:val="none" w:sz="0" w:space="0" w:color="auto"/>
        <w:right w:val="none" w:sz="0" w:space="0" w:color="auto"/>
      </w:divBdr>
      <w:divsChild>
        <w:div w:id="181286662">
          <w:marLeft w:val="0"/>
          <w:marRight w:val="0"/>
          <w:marTop w:val="240"/>
          <w:marBottom w:val="240"/>
          <w:divBdr>
            <w:top w:val="none" w:sz="0" w:space="0" w:color="auto"/>
            <w:left w:val="none" w:sz="0" w:space="0" w:color="auto"/>
            <w:bottom w:val="none" w:sz="0" w:space="0" w:color="auto"/>
            <w:right w:val="none" w:sz="0" w:space="0" w:color="auto"/>
          </w:divBdr>
        </w:div>
        <w:div w:id="187750591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eblab.tudelft.nl/getFile/81550/SimplestWalker.pdf"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doi.org/10.1115/1.2798313"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Prasad</dc:creator>
  <cp:keywords/>
  <dc:description/>
  <cp:lastModifiedBy>Pavan Prasad</cp:lastModifiedBy>
  <cp:revision>1</cp:revision>
  <dcterms:created xsi:type="dcterms:W3CDTF">2022-02-05T13:58:00Z</dcterms:created>
  <dcterms:modified xsi:type="dcterms:W3CDTF">2022-02-05T14:14:00Z</dcterms:modified>
</cp:coreProperties>
</file>