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973D" w14:textId="06A18E87" w:rsidR="00AA6FC5" w:rsidRPr="008C3A6E" w:rsidRDefault="00AA6FC5" w:rsidP="008C3A6E">
      <w:pPr>
        <w:pStyle w:val="PargrafodaLista"/>
        <w:numPr>
          <w:ilvl w:val="0"/>
          <w:numId w:val="28"/>
        </w:numPr>
        <w:spacing w:after="0" w:line="360" w:lineRule="auto"/>
        <w:jc w:val="left"/>
        <w:rPr>
          <w:rFonts w:ascii="Arial" w:hAnsi="Arial" w:cs="Arial"/>
          <w:b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color w:val="000000" w:themeColor="text1"/>
          <w:sz w:val="24"/>
          <w:szCs w:val="24"/>
        </w:rPr>
        <w:t xml:space="preserve">Histórico das </w:t>
      </w:r>
      <w:r w:rsidR="008374A9" w:rsidRPr="008C3A6E">
        <w:rPr>
          <w:rFonts w:ascii="Arial" w:hAnsi="Arial" w:cs="Arial"/>
          <w:b/>
          <w:color w:val="000000" w:themeColor="text1"/>
          <w:sz w:val="24"/>
          <w:szCs w:val="24"/>
        </w:rPr>
        <w:t>r</w:t>
      </w:r>
      <w:r w:rsidRPr="008C3A6E">
        <w:rPr>
          <w:rFonts w:ascii="Arial" w:hAnsi="Arial" w:cs="Arial"/>
          <w:b/>
          <w:color w:val="000000" w:themeColor="text1"/>
          <w:sz w:val="24"/>
          <w:szCs w:val="24"/>
        </w:rPr>
        <w:t>evisões</w:t>
      </w:r>
    </w:p>
    <w:tbl>
      <w:tblPr>
        <w:tblStyle w:val="Tabelacomgrade"/>
        <w:tblW w:w="10206" w:type="dxa"/>
        <w:jc w:val="center"/>
        <w:tblLook w:val="04A0" w:firstRow="1" w:lastRow="0" w:firstColumn="1" w:lastColumn="0" w:noHBand="0" w:noVBand="1"/>
      </w:tblPr>
      <w:tblGrid>
        <w:gridCol w:w="1140"/>
        <w:gridCol w:w="1527"/>
        <w:gridCol w:w="3733"/>
        <w:gridCol w:w="1680"/>
        <w:gridCol w:w="2126"/>
      </w:tblGrid>
      <w:tr w:rsidR="00D22A26" w:rsidRPr="008C3A6E" w14:paraId="240D6EE9" w14:textId="77777777" w:rsidTr="008C3A6E">
        <w:trPr>
          <w:trHeight w:val="317"/>
          <w:jc w:val="center"/>
        </w:trPr>
        <w:tc>
          <w:tcPr>
            <w:tcW w:w="1140" w:type="dxa"/>
            <w:shd w:val="clear" w:color="auto" w:fill="FF6600"/>
            <w:vAlign w:val="center"/>
          </w:tcPr>
          <w:p w14:paraId="3EAC4AC4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Revisão</w:t>
            </w:r>
          </w:p>
        </w:tc>
        <w:tc>
          <w:tcPr>
            <w:tcW w:w="1527" w:type="dxa"/>
            <w:shd w:val="clear" w:color="auto" w:fill="FF6600"/>
            <w:vAlign w:val="center"/>
          </w:tcPr>
          <w:p w14:paraId="72BD24DB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3733" w:type="dxa"/>
            <w:shd w:val="clear" w:color="auto" w:fill="FF6600"/>
            <w:vAlign w:val="center"/>
          </w:tcPr>
          <w:p w14:paraId="5D3BD5BA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Alteração</w:t>
            </w:r>
          </w:p>
        </w:tc>
        <w:tc>
          <w:tcPr>
            <w:tcW w:w="1680" w:type="dxa"/>
            <w:shd w:val="clear" w:color="auto" w:fill="FF6600"/>
            <w:vAlign w:val="center"/>
          </w:tcPr>
          <w:p w14:paraId="5B831743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Revisor</w:t>
            </w:r>
          </w:p>
        </w:tc>
        <w:tc>
          <w:tcPr>
            <w:tcW w:w="2126" w:type="dxa"/>
            <w:shd w:val="clear" w:color="auto" w:fill="FF6600"/>
            <w:vAlign w:val="center"/>
          </w:tcPr>
          <w:p w14:paraId="4F20453F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Validação</w:t>
            </w:r>
          </w:p>
        </w:tc>
      </w:tr>
      <w:tr w:rsidR="00D22A26" w:rsidRPr="008C3A6E" w14:paraId="000A44F4" w14:textId="77777777" w:rsidTr="008C3A6E">
        <w:trPr>
          <w:trHeight w:val="222"/>
          <w:jc w:val="center"/>
        </w:trPr>
        <w:tc>
          <w:tcPr>
            <w:tcW w:w="1140" w:type="dxa"/>
            <w:vAlign w:val="center"/>
          </w:tcPr>
          <w:p w14:paraId="32649F23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527" w:type="dxa"/>
            <w:vAlign w:val="center"/>
          </w:tcPr>
          <w:p w14:paraId="5939C7EC" w14:textId="60E8506B" w:rsidR="00AA6FC5" w:rsidRPr="008C3A6E" w:rsidRDefault="00564D70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  <w:r w:rsidR="000602F3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r w:rsidR="0035317A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="0035317A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/2020</w:t>
            </w:r>
          </w:p>
        </w:tc>
        <w:tc>
          <w:tcPr>
            <w:tcW w:w="3733" w:type="dxa"/>
            <w:vAlign w:val="center"/>
          </w:tcPr>
          <w:p w14:paraId="18B78A25" w14:textId="77777777" w:rsidR="00AA6FC5" w:rsidRPr="008C3A6E" w:rsidRDefault="00AA6FC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Elaboração</w:t>
            </w:r>
          </w:p>
        </w:tc>
        <w:tc>
          <w:tcPr>
            <w:tcW w:w="1680" w:type="dxa"/>
            <w:vAlign w:val="center"/>
          </w:tcPr>
          <w:p w14:paraId="543B6603" w14:textId="7611CFCC" w:rsidR="00AA6FC5" w:rsidRPr="008C3A6E" w:rsidRDefault="0052799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Yara Severo</w:t>
            </w:r>
          </w:p>
        </w:tc>
        <w:tc>
          <w:tcPr>
            <w:tcW w:w="2126" w:type="dxa"/>
            <w:vAlign w:val="center"/>
          </w:tcPr>
          <w:p w14:paraId="05C56041" w14:textId="3DBE56EB" w:rsidR="00AA6FC5" w:rsidRPr="008C3A6E" w:rsidRDefault="000602F3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Renata Lourenço</w:t>
            </w:r>
          </w:p>
        </w:tc>
      </w:tr>
      <w:tr w:rsidR="00D22A26" w:rsidRPr="008C3A6E" w14:paraId="3CE1DA2A" w14:textId="77777777" w:rsidTr="008C3A6E">
        <w:trPr>
          <w:trHeight w:val="255"/>
          <w:jc w:val="center"/>
        </w:trPr>
        <w:tc>
          <w:tcPr>
            <w:tcW w:w="1140" w:type="dxa"/>
            <w:vAlign w:val="center"/>
          </w:tcPr>
          <w:p w14:paraId="0224171E" w14:textId="7AD75F98" w:rsidR="00F02BE5" w:rsidRPr="008C3A6E" w:rsidRDefault="00F02BE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527" w:type="dxa"/>
            <w:vAlign w:val="center"/>
          </w:tcPr>
          <w:p w14:paraId="3D979E02" w14:textId="4EFE4B83" w:rsidR="00F02BE5" w:rsidRPr="008C3A6E" w:rsidRDefault="00F02BE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01/02/2021</w:t>
            </w:r>
          </w:p>
        </w:tc>
        <w:tc>
          <w:tcPr>
            <w:tcW w:w="3733" w:type="dxa"/>
            <w:vAlign w:val="center"/>
          </w:tcPr>
          <w:p w14:paraId="7C9590D6" w14:textId="1672A864" w:rsidR="00F02BE5" w:rsidRPr="008C3A6E" w:rsidRDefault="00F02BE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Alteração de </w:t>
            </w:r>
            <w:r w:rsidR="00702F0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l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ogomarca</w:t>
            </w:r>
          </w:p>
        </w:tc>
        <w:tc>
          <w:tcPr>
            <w:tcW w:w="1680" w:type="dxa"/>
            <w:vAlign w:val="center"/>
          </w:tcPr>
          <w:p w14:paraId="10E257FB" w14:textId="1AD7DA3A" w:rsidR="00F02BE5" w:rsidRPr="008C3A6E" w:rsidRDefault="00F02BE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Yara Severo</w:t>
            </w:r>
          </w:p>
        </w:tc>
        <w:tc>
          <w:tcPr>
            <w:tcW w:w="2126" w:type="dxa"/>
            <w:vAlign w:val="center"/>
          </w:tcPr>
          <w:p w14:paraId="565603EF" w14:textId="75A05D74" w:rsidR="00F02BE5" w:rsidRPr="008C3A6E" w:rsidRDefault="00F02BE5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Renata Lourenço</w:t>
            </w:r>
          </w:p>
        </w:tc>
      </w:tr>
      <w:tr w:rsidR="00D22A26" w:rsidRPr="008C3A6E" w14:paraId="13071099" w14:textId="77777777" w:rsidTr="008C3A6E">
        <w:trPr>
          <w:trHeight w:val="333"/>
          <w:jc w:val="center"/>
        </w:trPr>
        <w:tc>
          <w:tcPr>
            <w:tcW w:w="1140" w:type="dxa"/>
            <w:vAlign w:val="center"/>
          </w:tcPr>
          <w:p w14:paraId="4B6816C3" w14:textId="57144BB3" w:rsidR="008E08B1" w:rsidRPr="008C3A6E" w:rsidRDefault="008E08B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1527" w:type="dxa"/>
            <w:vAlign w:val="center"/>
          </w:tcPr>
          <w:p w14:paraId="733E2595" w14:textId="344FBD35" w:rsidR="008E08B1" w:rsidRPr="008C3A6E" w:rsidRDefault="008E08B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14/04/2022</w:t>
            </w:r>
          </w:p>
        </w:tc>
        <w:tc>
          <w:tcPr>
            <w:tcW w:w="3733" w:type="dxa"/>
            <w:vAlign w:val="center"/>
          </w:tcPr>
          <w:p w14:paraId="3234B0CD" w14:textId="150EE73D" w:rsidR="008E08B1" w:rsidRPr="008C3A6E" w:rsidRDefault="008E08B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Inclusão do </w:t>
            </w:r>
            <w:r w:rsidR="00702F0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lano de </w:t>
            </w:r>
            <w:r w:rsidR="00702F0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arreira.</w:t>
            </w:r>
          </w:p>
        </w:tc>
        <w:tc>
          <w:tcPr>
            <w:tcW w:w="1680" w:type="dxa"/>
            <w:vAlign w:val="center"/>
          </w:tcPr>
          <w:p w14:paraId="2A6F8310" w14:textId="0646A641" w:rsidR="008E08B1" w:rsidRPr="008C3A6E" w:rsidRDefault="008E08B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Juscelyo</w:t>
            </w:r>
          </w:p>
        </w:tc>
        <w:tc>
          <w:tcPr>
            <w:tcW w:w="2126" w:type="dxa"/>
            <w:vAlign w:val="center"/>
          </w:tcPr>
          <w:p w14:paraId="1303C772" w14:textId="31EDC8D0" w:rsidR="008E08B1" w:rsidRPr="008C3A6E" w:rsidRDefault="008E08B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Mateus Bertolini</w:t>
            </w:r>
          </w:p>
        </w:tc>
      </w:tr>
      <w:tr w:rsidR="00D22A26" w:rsidRPr="008C3A6E" w14:paraId="3DD2FA63" w14:textId="77777777" w:rsidTr="008C3A6E">
        <w:trPr>
          <w:trHeight w:val="556"/>
          <w:jc w:val="center"/>
        </w:trPr>
        <w:tc>
          <w:tcPr>
            <w:tcW w:w="1140" w:type="dxa"/>
            <w:vAlign w:val="center"/>
          </w:tcPr>
          <w:p w14:paraId="5E5EF824" w14:textId="1697D09E" w:rsidR="00760CA8" w:rsidRPr="008C3A6E" w:rsidRDefault="00760CA8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03</w:t>
            </w:r>
          </w:p>
        </w:tc>
        <w:tc>
          <w:tcPr>
            <w:tcW w:w="1527" w:type="dxa"/>
            <w:vAlign w:val="center"/>
          </w:tcPr>
          <w:p w14:paraId="7C625617" w14:textId="560934FD" w:rsidR="00760CA8" w:rsidRPr="008C3A6E" w:rsidRDefault="00760CA8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24/04/2023</w:t>
            </w:r>
          </w:p>
        </w:tc>
        <w:tc>
          <w:tcPr>
            <w:tcW w:w="3733" w:type="dxa"/>
            <w:vAlign w:val="center"/>
          </w:tcPr>
          <w:p w14:paraId="638DA877" w14:textId="55F5A89C" w:rsidR="00760CA8" w:rsidRPr="008C3A6E" w:rsidRDefault="00760CA8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Atualização de </w:t>
            </w:r>
            <w:r w:rsidR="00702F0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ermos</w:t>
            </w:r>
          </w:p>
        </w:tc>
        <w:tc>
          <w:tcPr>
            <w:tcW w:w="1680" w:type="dxa"/>
            <w:vAlign w:val="center"/>
          </w:tcPr>
          <w:p w14:paraId="4C84BDAA" w14:textId="51EE15E8" w:rsidR="00760CA8" w:rsidRPr="008C3A6E" w:rsidRDefault="00760CA8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Vinicius R.</w:t>
            </w:r>
          </w:p>
        </w:tc>
        <w:tc>
          <w:tcPr>
            <w:tcW w:w="2126" w:type="dxa"/>
            <w:vAlign w:val="center"/>
          </w:tcPr>
          <w:p w14:paraId="1B6CF3D5" w14:textId="041B8620" w:rsidR="00760CA8" w:rsidRPr="008C3A6E" w:rsidRDefault="00760CA8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Jame Alves</w:t>
            </w:r>
          </w:p>
        </w:tc>
      </w:tr>
      <w:tr w:rsidR="00D22A26" w:rsidRPr="008C3A6E" w14:paraId="23AB1D45" w14:textId="77777777" w:rsidTr="008C3A6E">
        <w:trPr>
          <w:trHeight w:val="378"/>
          <w:jc w:val="center"/>
        </w:trPr>
        <w:tc>
          <w:tcPr>
            <w:tcW w:w="1140" w:type="dxa"/>
            <w:vAlign w:val="center"/>
          </w:tcPr>
          <w:p w14:paraId="340E6A7B" w14:textId="5C53ACE4" w:rsidR="00D02411" w:rsidRPr="008C3A6E" w:rsidRDefault="00D0241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04</w:t>
            </w:r>
          </w:p>
        </w:tc>
        <w:tc>
          <w:tcPr>
            <w:tcW w:w="1527" w:type="dxa"/>
            <w:vAlign w:val="center"/>
          </w:tcPr>
          <w:p w14:paraId="2817B505" w14:textId="3E66DA2C" w:rsidR="00D02411" w:rsidRPr="008C3A6E" w:rsidRDefault="00D0241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13/11/2024</w:t>
            </w:r>
          </w:p>
        </w:tc>
        <w:tc>
          <w:tcPr>
            <w:tcW w:w="3733" w:type="dxa"/>
            <w:vAlign w:val="center"/>
          </w:tcPr>
          <w:p w14:paraId="30884D78" w14:textId="395F0CD4" w:rsidR="00D02411" w:rsidRPr="008C3A6E" w:rsidRDefault="001353C7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Revisão</w:t>
            </w:r>
            <w:r w:rsidR="00D0241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</w:t>
            </w:r>
            <w:r w:rsidR="00702F0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="00D02411"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ermos</w:t>
            </w:r>
          </w:p>
        </w:tc>
        <w:tc>
          <w:tcPr>
            <w:tcW w:w="1680" w:type="dxa"/>
            <w:vAlign w:val="center"/>
          </w:tcPr>
          <w:p w14:paraId="7810C776" w14:textId="35D29673" w:rsidR="00D02411" w:rsidRPr="008C3A6E" w:rsidRDefault="009178ED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Beatriz</w:t>
            </w:r>
          </w:p>
        </w:tc>
        <w:tc>
          <w:tcPr>
            <w:tcW w:w="2126" w:type="dxa"/>
            <w:vAlign w:val="center"/>
          </w:tcPr>
          <w:p w14:paraId="36C0F606" w14:textId="63AC5C24" w:rsidR="00D02411" w:rsidRPr="008C3A6E" w:rsidRDefault="009178ED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Kelly Caroline</w:t>
            </w:r>
          </w:p>
        </w:tc>
      </w:tr>
      <w:tr w:rsidR="00D22A26" w:rsidRPr="008C3A6E" w14:paraId="15190AA4" w14:textId="77777777" w:rsidTr="008C3A6E">
        <w:trPr>
          <w:trHeight w:val="838"/>
          <w:jc w:val="center"/>
        </w:trPr>
        <w:tc>
          <w:tcPr>
            <w:tcW w:w="1140" w:type="dxa"/>
            <w:vAlign w:val="center"/>
          </w:tcPr>
          <w:p w14:paraId="248EAFDC" w14:textId="4177EF83" w:rsidR="00702F01" w:rsidRPr="008C3A6E" w:rsidRDefault="00702F0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1527" w:type="dxa"/>
            <w:vAlign w:val="center"/>
          </w:tcPr>
          <w:p w14:paraId="10FD5E9F" w14:textId="3A2D0554" w:rsidR="00702F01" w:rsidRPr="008C3A6E" w:rsidRDefault="00924334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01/09/2025</w:t>
            </w:r>
          </w:p>
        </w:tc>
        <w:tc>
          <w:tcPr>
            <w:tcW w:w="3733" w:type="dxa"/>
            <w:vAlign w:val="center"/>
          </w:tcPr>
          <w:p w14:paraId="6323A91D" w14:textId="4A871625" w:rsidR="00702F01" w:rsidRPr="008C3A6E" w:rsidRDefault="00702F01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Atualização de termos</w:t>
            </w:r>
          </w:p>
        </w:tc>
        <w:tc>
          <w:tcPr>
            <w:tcW w:w="1680" w:type="dxa"/>
            <w:vAlign w:val="center"/>
          </w:tcPr>
          <w:p w14:paraId="6A1BB5F1" w14:textId="1645DBD8" w:rsidR="00702F01" w:rsidRPr="008C3A6E" w:rsidRDefault="00924334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Jame Alves</w:t>
            </w:r>
          </w:p>
        </w:tc>
        <w:tc>
          <w:tcPr>
            <w:tcW w:w="2126" w:type="dxa"/>
            <w:vAlign w:val="center"/>
          </w:tcPr>
          <w:p w14:paraId="441FDAC8" w14:textId="1FF2FB98" w:rsidR="00702F01" w:rsidRPr="008C3A6E" w:rsidRDefault="00924334" w:rsidP="008C3A6E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C3A6E">
              <w:rPr>
                <w:rFonts w:ascii="Arial" w:hAnsi="Arial" w:cs="Arial"/>
                <w:color w:val="000000" w:themeColor="text1"/>
                <w:sz w:val="24"/>
                <w:szCs w:val="24"/>
              </w:rPr>
              <w:t>Mateus Bertolini</w:t>
            </w:r>
          </w:p>
        </w:tc>
      </w:tr>
    </w:tbl>
    <w:p w14:paraId="680A2C5C" w14:textId="77777777" w:rsidR="00AA6FC5" w:rsidRPr="008C3A6E" w:rsidRDefault="00AA6FC5" w:rsidP="003017AB">
      <w:pPr>
        <w:pStyle w:val="PargrafodaLista"/>
        <w:spacing w:after="0" w:line="360" w:lineRule="auto"/>
        <w:ind w:left="0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448E530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5ACF1C3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A30839E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FFA0B0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52D4815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FFC078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B61269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00522D4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F0E0AE5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1E632F9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E3D2D63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65113BC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5FDAD6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F91A74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77FD0D6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79999C7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B4267C2" w14:textId="77777777" w:rsidR="00C46B81" w:rsidRPr="008C3A6E" w:rsidRDefault="00C46B81" w:rsidP="00C46B81">
      <w:pPr>
        <w:spacing w:after="0" w:line="36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72C0CB" w14:textId="77777777" w:rsidR="00C46B81" w:rsidRDefault="00C46B81" w:rsidP="008C3A6E">
      <w:pPr>
        <w:spacing w:after="0" w:line="360" w:lineRule="auto"/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AFD0B0A" w14:textId="77777777" w:rsidR="008C3A6E" w:rsidRDefault="008C3A6E" w:rsidP="008C3A6E">
      <w:pPr>
        <w:spacing w:after="0" w:line="360" w:lineRule="auto"/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D69727" w14:textId="77777777" w:rsidR="008C3A6E" w:rsidRDefault="008C3A6E" w:rsidP="008C3A6E">
      <w:pPr>
        <w:spacing w:after="0" w:line="360" w:lineRule="auto"/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EA2505E" w14:textId="77777777" w:rsidR="008C3A6E" w:rsidRPr="008C3A6E" w:rsidRDefault="008C3A6E" w:rsidP="008C3A6E">
      <w:pPr>
        <w:spacing w:after="0" w:line="360" w:lineRule="auto"/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C7DD4D" w14:textId="77777777" w:rsidR="009178ED" w:rsidRPr="008C3A6E" w:rsidRDefault="009178ED" w:rsidP="008C3A6E">
      <w:pPr>
        <w:spacing w:after="0" w:line="360" w:lineRule="auto"/>
        <w:ind w:left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248FBBD" w14:textId="0F9EE5EF" w:rsidR="003B1BAC" w:rsidRPr="008C3A6E" w:rsidRDefault="00364AF5" w:rsidP="008C3A6E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Visão geral</w:t>
      </w:r>
    </w:p>
    <w:p w14:paraId="5F21A0A9" w14:textId="56505096" w:rsidR="00203748" w:rsidRPr="008C3A6E" w:rsidRDefault="00364AF5" w:rsidP="003017AB">
      <w:pPr>
        <w:tabs>
          <w:tab w:val="left" w:pos="567"/>
          <w:tab w:val="left" w:pos="896"/>
        </w:tabs>
        <w:spacing w:after="0"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203748" w:rsidRPr="008C3A6E">
        <w:rPr>
          <w:rFonts w:ascii="Arial" w:hAnsi="Arial" w:cs="Arial"/>
          <w:color w:val="000000" w:themeColor="text1"/>
          <w:sz w:val="24"/>
          <w:szCs w:val="24"/>
        </w:rPr>
        <w:t>Os processos de Treinamento &amp; Desenvolvimento são importantes dentro da área de Recursos Humanos</w:t>
      </w:r>
      <w:r w:rsidR="00D01687" w:rsidRPr="008C3A6E">
        <w:rPr>
          <w:rFonts w:ascii="Arial" w:hAnsi="Arial" w:cs="Arial"/>
          <w:color w:val="000000" w:themeColor="text1"/>
          <w:sz w:val="24"/>
          <w:szCs w:val="24"/>
        </w:rPr>
        <w:t xml:space="preserve">. Através deles, contribuímos para melhoria contínua e engajamento dos funcionários, assim como para o resultado geral da empresa, cumprindo os objetivos e propósito da organização. </w:t>
      </w:r>
    </w:p>
    <w:p w14:paraId="38D3F0B5" w14:textId="7621487E" w:rsidR="000A7803" w:rsidRPr="008C3A6E" w:rsidRDefault="000A7803" w:rsidP="003017AB">
      <w:pPr>
        <w:tabs>
          <w:tab w:val="left" w:pos="567"/>
          <w:tab w:val="left" w:pos="896"/>
        </w:tabs>
        <w:spacing w:after="0"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</w:p>
    <w:p w14:paraId="75E6F7D7" w14:textId="7B686730" w:rsidR="000A7803" w:rsidRPr="008C3A6E" w:rsidRDefault="000A7803" w:rsidP="008C3A6E">
      <w:pPr>
        <w:pStyle w:val="PargrafodaLista"/>
        <w:numPr>
          <w:ilvl w:val="0"/>
          <w:numId w:val="28"/>
        </w:numPr>
        <w:tabs>
          <w:tab w:val="left" w:pos="896"/>
        </w:tabs>
        <w:spacing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Descrição dos Processos</w:t>
      </w:r>
      <w:r w:rsidR="002C2BE2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71E89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37A05EE9" w14:textId="5EDAE55A" w:rsidR="00EE5F78" w:rsidRPr="008C3A6E" w:rsidRDefault="000A7803" w:rsidP="008C3A6E">
      <w:pPr>
        <w:pStyle w:val="PargrafodaLista"/>
        <w:numPr>
          <w:ilvl w:val="1"/>
          <w:numId w:val="28"/>
        </w:numPr>
        <w:tabs>
          <w:tab w:val="left" w:pos="23"/>
          <w:tab w:val="left" w:pos="874"/>
          <w:tab w:val="left" w:pos="1725"/>
          <w:tab w:val="left" w:pos="2575"/>
          <w:tab w:val="left" w:pos="3426"/>
          <w:tab w:val="left" w:pos="4277"/>
          <w:tab w:val="left" w:pos="5128"/>
          <w:tab w:val="left" w:pos="5979"/>
          <w:tab w:val="left" w:pos="6829"/>
          <w:tab w:val="left" w:pos="7680"/>
          <w:tab w:val="left" w:pos="8531"/>
          <w:tab w:val="left" w:pos="9382"/>
        </w:tabs>
        <w:suppressAutoHyphens/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color w:val="000000" w:themeColor="text1"/>
          <w:sz w:val="24"/>
          <w:szCs w:val="24"/>
        </w:rPr>
        <w:t>Competência</w:t>
      </w:r>
    </w:p>
    <w:p w14:paraId="04C01D99" w14:textId="2A41B919" w:rsidR="000A7803" w:rsidRPr="008C3A6E" w:rsidRDefault="000A7803" w:rsidP="00EE5F78">
      <w:pPr>
        <w:pStyle w:val="Recuodecorpodetexto3"/>
        <w:spacing w:line="360" w:lineRule="auto"/>
        <w:ind w:left="0" w:firstLine="709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competência necessária para o pessoal que executa trabalhos que afetam a conformidade com os requisitos do serviço está definida na Descrição de Cargo aplicável a todos os cargos da empresa, administrado pel</w:t>
      </w:r>
      <w:r w:rsidR="003D350E" w:rsidRPr="008C3A6E">
        <w:rPr>
          <w:rFonts w:ascii="Arial" w:hAnsi="Arial" w:cs="Arial"/>
          <w:color w:val="000000" w:themeColor="text1"/>
          <w:sz w:val="24"/>
          <w:szCs w:val="24"/>
        </w:rPr>
        <w:t>o setor</w:t>
      </w:r>
      <w:r w:rsidR="001D1C10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>de RH. Na descrição de cargo devem constar os seguintes elementos:</w:t>
      </w:r>
    </w:p>
    <w:p w14:paraId="3E8D7EF2" w14:textId="77777777" w:rsidR="000A7803" w:rsidRPr="008C3A6E" w:rsidRDefault="000A7803" w:rsidP="00EE5F78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a) Escolaridade necessária do colaborador;</w:t>
      </w:r>
    </w:p>
    <w:p w14:paraId="554BDC56" w14:textId="77777777" w:rsidR="000A7803" w:rsidRPr="008C3A6E" w:rsidRDefault="000A7803" w:rsidP="00EE5F78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b) Experiência desejável que ele deve ter;</w:t>
      </w:r>
    </w:p>
    <w:p w14:paraId="5A50A196" w14:textId="77777777" w:rsidR="000A7803" w:rsidRPr="008C3A6E" w:rsidRDefault="000A7803" w:rsidP="00EE5F78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c) Habilidades desejáveis que ele deve ter;</w:t>
      </w:r>
    </w:p>
    <w:p w14:paraId="6253E93B" w14:textId="77777777" w:rsidR="000A7803" w:rsidRPr="008C3A6E" w:rsidRDefault="000A7803" w:rsidP="00EE5F78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d) Conhecimentos necessários que ele deve ter;</w:t>
      </w:r>
    </w:p>
    <w:p w14:paraId="2C589CBC" w14:textId="1667E17A" w:rsidR="000A7803" w:rsidRPr="008C3A6E" w:rsidRDefault="000A7803" w:rsidP="00EE5F78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e) Os treinamentos necessários que o colaborador deve receber.</w:t>
      </w:r>
    </w:p>
    <w:p w14:paraId="262C65FE" w14:textId="77777777" w:rsidR="00AA4896" w:rsidRPr="008C3A6E" w:rsidRDefault="000A7803" w:rsidP="00EE5F78">
      <w:pPr>
        <w:pStyle w:val="Recuodecorpodetexto3"/>
        <w:suppressAutoHyphens/>
        <w:spacing w:line="360" w:lineRule="auto"/>
        <w:ind w:left="0" w:firstLine="709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Sempre que for criado um cargo na empresa é de responsabilidade do Superior Imediato do departamento que criou o cargo definir a Descrição de Cargo correspondente, juntamente com o RH. Todas as descrições devem </w:t>
      </w:r>
      <w:r w:rsidR="00F5229F" w:rsidRPr="008C3A6E">
        <w:rPr>
          <w:rFonts w:ascii="Arial" w:hAnsi="Arial" w:cs="Arial"/>
          <w:color w:val="000000" w:themeColor="text1"/>
          <w:sz w:val="24"/>
          <w:szCs w:val="24"/>
        </w:rPr>
        <w:t xml:space="preserve">ser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>aprovadas pelo</w:t>
      </w:r>
      <w:r w:rsidR="0034235E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RH. Quando um colaborador entra no processo seletivo da empresa é verificado pelo </w:t>
      </w:r>
      <w:r w:rsidR="00FA61E8" w:rsidRPr="008C3A6E">
        <w:rPr>
          <w:rFonts w:ascii="Arial" w:hAnsi="Arial" w:cs="Arial"/>
          <w:color w:val="000000" w:themeColor="text1"/>
          <w:sz w:val="24"/>
          <w:szCs w:val="24"/>
        </w:rPr>
        <w:t>Departamento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de RH se ele atende ao solicitado na descrição de cargo que ele vai ocupar. Se ele atender, poderá ser contratado. </w:t>
      </w:r>
    </w:p>
    <w:p w14:paraId="4F312129" w14:textId="5DF17831" w:rsidR="009178ED" w:rsidRPr="008C3A6E" w:rsidRDefault="000A7803" w:rsidP="00EE5F78">
      <w:pPr>
        <w:pStyle w:val="Recuodecorpodetexto3"/>
        <w:suppressAutoHyphens/>
        <w:spacing w:line="360" w:lineRule="auto"/>
        <w:ind w:left="0" w:firstLine="709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Caso seja um recrutamento interno, promoção ou outra situação em que o colaborador mude de cargo deve-se atender os requisitos do novo cargo. </w:t>
      </w:r>
    </w:p>
    <w:p w14:paraId="317F6F40" w14:textId="77777777" w:rsidR="003B1BAC" w:rsidRPr="008C3A6E" w:rsidRDefault="003B1BAC" w:rsidP="00EE5F78">
      <w:pPr>
        <w:pStyle w:val="Recuodecorpodetexto3"/>
        <w:suppressAutoHyphens/>
        <w:spacing w:line="360" w:lineRule="auto"/>
        <w:ind w:left="0" w:firstLine="709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495729" w14:textId="33B47F01" w:rsidR="007D4F92" w:rsidRPr="008C3A6E" w:rsidRDefault="008374A9" w:rsidP="008374A9">
      <w:pPr>
        <w:pStyle w:val="Recuodecorpodetexto3"/>
        <w:suppressAutoHyphens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2.2 </w:t>
      </w:r>
      <w:r w:rsidR="007D4F92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Conscientização</w:t>
      </w:r>
    </w:p>
    <w:p w14:paraId="4DDAD83D" w14:textId="68E791BA" w:rsidR="007D4F92" w:rsidRPr="008C3A6E" w:rsidRDefault="007D4F92" w:rsidP="003B1BAC">
      <w:pPr>
        <w:pStyle w:val="Recuodecorpodetexto3"/>
        <w:suppressAutoHyphens/>
        <w:spacing w:line="360" w:lineRule="auto"/>
        <w:ind w:left="126" w:firstLine="583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empresa conscientiza os seus colaboradores da pertinência e importância de suas atividades e de como elas contribuem para atingir os objetivos da qualidade. Essa conscientização é feita através de treinamentos ministrados pelo RH, pela Qualidade e pelos Gestores de áreas;</w:t>
      </w:r>
    </w:p>
    <w:p w14:paraId="0E6322B0" w14:textId="0D2F1747" w:rsidR="007D4F92" w:rsidRPr="008C3A6E" w:rsidRDefault="007D4F92" w:rsidP="003B1BAC">
      <w:pPr>
        <w:pStyle w:val="Recuodecorpodetexto3"/>
        <w:suppressAutoHyphens/>
        <w:spacing w:line="360" w:lineRule="auto"/>
        <w:ind w:left="125" w:firstLine="442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lastRenderedPageBreak/>
        <w:t>O treinamento dos recursos humanos da Supporte busca a aquisição de novas habilidades especificas para o cargo exercido ou a exercer (promoção);</w:t>
      </w:r>
    </w:p>
    <w:p w14:paraId="1DCB7BCC" w14:textId="30C04F1E" w:rsidR="007D4F92" w:rsidRPr="008C3A6E" w:rsidRDefault="007D4F92" w:rsidP="003B1BAC">
      <w:pPr>
        <w:pStyle w:val="Recuodecorpodetexto3"/>
        <w:suppressAutoHyphens/>
        <w:spacing w:line="360" w:lineRule="auto"/>
        <w:ind w:left="125" w:firstLine="442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O desenvolvimento, por sua vez, busca aprimorar o conhecimento e as habilidades de natureza complexa;</w:t>
      </w:r>
    </w:p>
    <w:p w14:paraId="5E940905" w14:textId="6F278BEF" w:rsidR="00305811" w:rsidRPr="008C3A6E" w:rsidRDefault="007D4F92" w:rsidP="007C52E8">
      <w:pPr>
        <w:pStyle w:val="Recuodecorpodetexto3"/>
        <w:suppressAutoHyphens/>
        <w:spacing w:line="360" w:lineRule="auto"/>
        <w:ind w:left="125" w:firstLine="442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identificação da necessidade de treinamento ou desenvolvimento do empregado se dá pela avaliação contínua do gestor imediato que, em caso de necessidade, comunica o RH para a busca da modalidade adequada de treinamento, como:</w:t>
      </w:r>
      <w:r w:rsidR="00305811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39BB455" w14:textId="77777777" w:rsidR="00CC0E1B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Treinamento presencial; </w:t>
      </w:r>
    </w:p>
    <w:p w14:paraId="333F88CB" w14:textId="03732694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Reuniões informativas; </w:t>
      </w:r>
    </w:p>
    <w:p w14:paraId="276F94EF" w14:textId="5F6087A1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Workshop; </w:t>
      </w:r>
    </w:p>
    <w:p w14:paraId="7EB16FB5" w14:textId="58CDA300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Treinamento à distância;</w:t>
      </w:r>
    </w:p>
    <w:p w14:paraId="78177F9E" w14:textId="7EBA3B32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Visita Técnica;</w:t>
      </w:r>
    </w:p>
    <w:p w14:paraId="3887BCD2" w14:textId="000215B9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Palestras;</w:t>
      </w:r>
    </w:p>
    <w:p w14:paraId="76268C94" w14:textId="2F0A63DC" w:rsidR="007D4F92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Seminário;</w:t>
      </w:r>
    </w:p>
    <w:p w14:paraId="42FBC86A" w14:textId="77777777" w:rsidR="00305811" w:rsidRPr="008C3A6E" w:rsidRDefault="007D4F9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Congresso</w:t>
      </w:r>
      <w:r w:rsidR="00305811" w:rsidRPr="008C3A6E">
        <w:rPr>
          <w:rFonts w:ascii="Arial" w:hAnsi="Arial" w:cs="Arial"/>
          <w:color w:val="000000" w:themeColor="text1"/>
          <w:sz w:val="24"/>
          <w:szCs w:val="24"/>
        </w:rPr>
        <w:t xml:space="preserve">; </w:t>
      </w:r>
    </w:p>
    <w:p w14:paraId="19F2C429" w14:textId="2B05E8CF" w:rsidR="00422AD2" w:rsidRPr="008C3A6E" w:rsidRDefault="00422AD2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Realização de dinâmicas nas áreas;</w:t>
      </w:r>
    </w:p>
    <w:p w14:paraId="0036E0DD" w14:textId="37C93BE4" w:rsidR="007D4F92" w:rsidRPr="008C3A6E" w:rsidRDefault="00305811" w:rsidP="00422AD2">
      <w:pPr>
        <w:pStyle w:val="Recuodecorpodetexto3"/>
        <w:numPr>
          <w:ilvl w:val="0"/>
          <w:numId w:val="23"/>
        </w:numPr>
        <w:suppressAutoHyphens/>
        <w:spacing w:line="360" w:lineRule="auto"/>
        <w:ind w:left="845" w:hanging="357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DDS.</w:t>
      </w:r>
    </w:p>
    <w:p w14:paraId="28273C29" w14:textId="6A07EA0F" w:rsidR="00305811" w:rsidRPr="008C3A6E" w:rsidRDefault="008374A9" w:rsidP="003B1BAC">
      <w:pPr>
        <w:pStyle w:val="PargrafodaLista"/>
        <w:tabs>
          <w:tab w:val="left" w:pos="388"/>
          <w:tab w:val="left" w:pos="426"/>
          <w:tab w:val="left" w:pos="1701"/>
          <w:tab w:val="left" w:pos="2552"/>
          <w:tab w:val="left" w:pos="3403"/>
          <w:tab w:val="left" w:pos="4254"/>
          <w:tab w:val="left" w:pos="5104"/>
          <w:tab w:val="left" w:pos="5955"/>
          <w:tab w:val="left" w:pos="6806"/>
          <w:tab w:val="left" w:pos="7657"/>
          <w:tab w:val="left" w:pos="8508"/>
          <w:tab w:val="left" w:pos="9358"/>
        </w:tabs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Dessa forma buscamos definir de forma estratégica a metodologia para planejamento, execução e controle do plano de treinamento e desenvolvimento dos colaboradores da Supporte.</w:t>
      </w:r>
    </w:p>
    <w:p w14:paraId="6BEB084B" w14:textId="77777777" w:rsidR="00305811" w:rsidRPr="008C3A6E" w:rsidRDefault="00305811" w:rsidP="003B1BAC">
      <w:pPr>
        <w:pStyle w:val="PargrafodaLista"/>
        <w:tabs>
          <w:tab w:val="left" w:pos="388"/>
          <w:tab w:val="left" w:pos="426"/>
          <w:tab w:val="left" w:pos="1701"/>
          <w:tab w:val="left" w:pos="2552"/>
          <w:tab w:val="left" w:pos="3403"/>
          <w:tab w:val="left" w:pos="4254"/>
          <w:tab w:val="left" w:pos="5104"/>
          <w:tab w:val="left" w:pos="5955"/>
          <w:tab w:val="left" w:pos="6806"/>
          <w:tab w:val="left" w:pos="7657"/>
          <w:tab w:val="left" w:pos="8508"/>
          <w:tab w:val="left" w:pos="9358"/>
        </w:tabs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Compete ao setor de RH a elaboração do Programa Anual de Treinamento com base nas necessidades identificadas através de avaliação de desempenho, planejamento estratégico da empresa, entrevistas e solicitação dos gestores no levantamento anual de treinamento. O </w:t>
      </w:r>
      <w:r w:rsidR="00757321" w:rsidRPr="008C3A6E">
        <w:rPr>
          <w:rFonts w:ascii="Arial" w:hAnsi="Arial" w:cs="Arial"/>
          <w:color w:val="000000" w:themeColor="text1"/>
          <w:sz w:val="24"/>
          <w:szCs w:val="24"/>
        </w:rPr>
        <w:t>setor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 de RH apresenta a </w:t>
      </w:r>
      <w:r w:rsidR="00757321" w:rsidRPr="008C3A6E">
        <w:rPr>
          <w:rFonts w:ascii="Arial" w:hAnsi="Arial" w:cs="Arial"/>
          <w:color w:val="000000" w:themeColor="text1"/>
          <w:sz w:val="24"/>
          <w:szCs w:val="24"/>
        </w:rPr>
        <w:t>direção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 a proposta de treinamentos para o próximo ano, sendo que o Presidente deve aprovar a execução </w:t>
      </w:r>
      <w:r w:rsidR="00AA4896" w:rsidRPr="008C3A6E">
        <w:rPr>
          <w:rFonts w:ascii="Arial" w:hAnsi="Arial" w:cs="Arial"/>
          <w:color w:val="000000" w:themeColor="text1"/>
          <w:sz w:val="24"/>
          <w:szCs w:val="24"/>
        </w:rPr>
        <w:t>dele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EFD9B94" w14:textId="77777777" w:rsidR="00305811" w:rsidRPr="008C3A6E" w:rsidRDefault="00305811" w:rsidP="003B1BAC">
      <w:pPr>
        <w:pStyle w:val="PargrafodaLista"/>
        <w:tabs>
          <w:tab w:val="left" w:pos="388"/>
          <w:tab w:val="left" w:pos="426"/>
          <w:tab w:val="left" w:pos="1701"/>
          <w:tab w:val="left" w:pos="2552"/>
          <w:tab w:val="left" w:pos="3403"/>
          <w:tab w:val="left" w:pos="4254"/>
          <w:tab w:val="left" w:pos="5104"/>
          <w:tab w:val="left" w:pos="5955"/>
          <w:tab w:val="left" w:pos="6806"/>
          <w:tab w:val="left" w:pos="7657"/>
          <w:tab w:val="left" w:pos="8508"/>
          <w:tab w:val="left" w:pos="9358"/>
        </w:tabs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Todos os treinamentos deverão acontecer com anuência e validação do setor de RH, independente de envolver custo financeiro.</w:t>
      </w:r>
    </w:p>
    <w:p w14:paraId="695032F5" w14:textId="77C0A4D6" w:rsidR="007D4F92" w:rsidRPr="008C3A6E" w:rsidRDefault="00305811" w:rsidP="003B1BAC">
      <w:pPr>
        <w:pStyle w:val="PargrafodaLista"/>
        <w:tabs>
          <w:tab w:val="left" w:pos="388"/>
          <w:tab w:val="left" w:pos="426"/>
          <w:tab w:val="left" w:pos="1701"/>
          <w:tab w:val="left" w:pos="2552"/>
          <w:tab w:val="left" w:pos="3403"/>
          <w:tab w:val="left" w:pos="4254"/>
          <w:tab w:val="left" w:pos="5104"/>
          <w:tab w:val="left" w:pos="5955"/>
          <w:tab w:val="left" w:pos="6806"/>
          <w:tab w:val="left" w:pos="7657"/>
          <w:tab w:val="left" w:pos="8508"/>
          <w:tab w:val="left" w:pos="9358"/>
        </w:tabs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A realização de cursos não previstos no Programa Anual de Treinamento deverá ser aprovada pelo setor de RH e pela Presidência. Os colaboradores terão acesso aos programas de treinamento e desenvolvimento, a partir da identificação da 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necessidade de desempenhar melhor a função atual e/ou para ocupar novas posições futuramente. Para solicitação de treinamentos não previstos é necessário o preenchimento do formulário solicitação de treinamento. </w:t>
      </w:r>
    </w:p>
    <w:p w14:paraId="0B21FA20" w14:textId="3CFCA850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Os programas de treinamento internos serão desenvolvidos sempre de acordo com os negócios, interesses da organização e com cronograma que não interfira na operação.</w:t>
      </w:r>
    </w:p>
    <w:p w14:paraId="64680E63" w14:textId="43D1DADB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A organização do Treinamento de Integração é de responsabilidade do setor de RH, mas todos os setores são envolvidos e seus responsáveis deverão ministrar aos colaboradores admitidos, a visão macro do seu setor, visando a melhor ambientação deles.</w:t>
      </w:r>
    </w:p>
    <w:p w14:paraId="2FA6C32D" w14:textId="64C5DC92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Para cargos operacionais o treinamento apresenta o conteúdo institucional da empresa, programa de gestão da qualidade e procedimentos operacionais no local de trabalho. </w:t>
      </w:r>
    </w:p>
    <w:p w14:paraId="5A1F0A5B" w14:textId="15ABC527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Para cargos táticos/estratégicos, o treinamento inclui a apresentação das atividades e expertises dos setores afins ao setor de atuação do admitido, sendo que esse agendamento é feito pelo próprio Gestor solicitante da vaga. </w:t>
      </w:r>
    </w:p>
    <w:p w14:paraId="073055A0" w14:textId="79B72329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Os treinamentos internos também são de responsabilidade do</w:t>
      </w:r>
      <w:r w:rsidR="003D350E" w:rsidRPr="008C3A6E">
        <w:rPr>
          <w:rFonts w:ascii="Arial" w:hAnsi="Arial" w:cs="Arial"/>
          <w:color w:val="000000" w:themeColor="text1"/>
          <w:sz w:val="24"/>
          <w:szCs w:val="24"/>
        </w:rPr>
        <w:t xml:space="preserve"> setor de 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RH sendo os de cunho comportamental desenvolvidos e ministrados pelo próprio setor e técnicos realizados pelo setor que possui know-how, assim o RH auxilia no desenvolvimento do material e logística do evento.</w:t>
      </w:r>
    </w:p>
    <w:p w14:paraId="263A8E3E" w14:textId="01CCCC5E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Os treinamentos externos serão conduzidos por instituições e o setor de RH será mediador entre a mesma e o participante promovendo a inscrição e auxiliando na logística de treinamento.</w:t>
      </w:r>
    </w:p>
    <w:p w14:paraId="692E3768" w14:textId="28C8D7FD" w:rsidR="007D4F92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A indicação de um colaborador para participar de um programa de treinamento é de responsabilidade de seu superior imediato, devidamente assessorado pelo setor de RH.</w:t>
      </w:r>
    </w:p>
    <w:p w14:paraId="090F712E" w14:textId="3C12D456" w:rsidR="00CE592E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Para eventos externos, que acontecerem em outra localidade, o colaborador deverá seguir as orientações da política de viagem, solicitando a inscrição no evento e a passagem e hospedagem com no mínimo 30 dias de antecedência.</w:t>
      </w:r>
      <w:r w:rsidR="00CE592E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8CE8C99" w14:textId="3968C667" w:rsidR="00CE592E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O colaborador que participar de algum curso externo pago pela Supporte, deve compartilhar com os colegas de trabalho o conteúdo do treinamento, durante a sua 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lastRenderedPageBreak/>
        <w:t>jornada de trabalho, sem receber remuneração adicional. Esse repasse de informações deve ser formalizado através de lista de presença e entregue ao RH.</w:t>
      </w:r>
      <w:r w:rsidR="00CE592E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B45646B" w14:textId="03902B1F" w:rsidR="00CE592E" w:rsidRPr="008C3A6E" w:rsidRDefault="00305811" w:rsidP="003B1BAC">
      <w:pPr>
        <w:pStyle w:val="PargrafodaLista"/>
        <w:tabs>
          <w:tab w:val="left" w:pos="426"/>
        </w:tabs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 xml:space="preserve">Os registros dos treinamentos internos e externos </w:t>
      </w:r>
      <w:r w:rsidR="007D4F92" w:rsidRPr="008C3A6E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in company </w:t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são realizados através de lista de presença (FO-RH-0002), avaliados por meio de avaliação de reação e acompanhados pelos RH.</w:t>
      </w:r>
      <w:r w:rsidR="00CE592E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F93BB3E" w14:textId="4CD30599" w:rsidR="007D4F92" w:rsidRPr="008C3A6E" w:rsidRDefault="00305811" w:rsidP="003B1BAC">
      <w:pPr>
        <w:pStyle w:val="PargrafodaLista"/>
        <w:tabs>
          <w:tab w:val="left" w:pos="426"/>
        </w:tabs>
        <w:suppressAutoHyphens/>
        <w:autoSpaceDE w:val="0"/>
        <w:autoSpaceDN w:val="0"/>
        <w:adjustRightInd w:val="0"/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  <w:r w:rsidR="007D4F92" w:rsidRPr="008C3A6E">
        <w:rPr>
          <w:rFonts w:ascii="Arial" w:hAnsi="Arial" w:cs="Arial"/>
          <w:color w:val="000000" w:themeColor="text1"/>
          <w:sz w:val="24"/>
          <w:szCs w:val="24"/>
        </w:rPr>
        <w:t>Os registros de treinamentos externos são realizados através das inscrições e pelo certificado do curso, sendo acompanhados pelo RH.</w:t>
      </w:r>
    </w:p>
    <w:p w14:paraId="08076EAA" w14:textId="0FEA7FB1" w:rsidR="003B1BAC" w:rsidRPr="008C3A6E" w:rsidRDefault="008374A9" w:rsidP="00F27C02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1D1C10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Desenvolvimento</w:t>
      </w:r>
      <w:r w:rsidR="00F9158C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na empresa</w:t>
      </w:r>
    </w:p>
    <w:p w14:paraId="1703152B" w14:textId="2C06749A" w:rsidR="00C0048B" w:rsidRPr="008C3A6E" w:rsidRDefault="00F9158C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empresa</w:t>
      </w:r>
      <w:r w:rsidR="001D1C10" w:rsidRPr="008C3A6E">
        <w:rPr>
          <w:rFonts w:ascii="Arial" w:hAnsi="Arial" w:cs="Arial"/>
          <w:color w:val="000000" w:themeColor="text1"/>
          <w:sz w:val="24"/>
          <w:szCs w:val="24"/>
        </w:rPr>
        <w:t xml:space="preserve"> incentiva e mostr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>a</w:t>
      </w:r>
      <w:r w:rsidR="001D1C10" w:rsidRPr="008C3A6E">
        <w:rPr>
          <w:rFonts w:ascii="Arial" w:hAnsi="Arial" w:cs="Arial"/>
          <w:color w:val="000000" w:themeColor="text1"/>
          <w:sz w:val="24"/>
          <w:szCs w:val="24"/>
        </w:rPr>
        <w:t xml:space="preserve"> aos colaboradores todas oportunidades, sejam elas de trilhar </w:t>
      </w:r>
      <w:r w:rsidR="003D350E" w:rsidRPr="008C3A6E">
        <w:rPr>
          <w:rFonts w:ascii="Arial" w:hAnsi="Arial" w:cs="Arial"/>
          <w:color w:val="000000" w:themeColor="text1"/>
          <w:sz w:val="24"/>
          <w:szCs w:val="24"/>
        </w:rPr>
        <w:t>nas grades</w:t>
      </w:r>
      <w:r w:rsidR="001D1C10" w:rsidRPr="008C3A6E">
        <w:rPr>
          <w:rFonts w:ascii="Arial" w:hAnsi="Arial" w:cs="Arial"/>
          <w:color w:val="000000" w:themeColor="text1"/>
          <w:sz w:val="24"/>
          <w:szCs w:val="24"/>
        </w:rPr>
        <w:t xml:space="preserve"> da função ou oportunidades em outras áreas dentro da empresa. </w:t>
      </w:r>
    </w:p>
    <w:p w14:paraId="22BDE5EE" w14:textId="0DBC973F" w:rsidR="00C0048B" w:rsidRPr="008C3A6E" w:rsidRDefault="001D1C10" w:rsidP="003B1BAC">
      <w:pPr>
        <w:pStyle w:val="Recuodecorpodetexto3"/>
        <w:suppressAutoHyphens/>
        <w:spacing w:line="360" w:lineRule="auto"/>
        <w:ind w:left="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Temos como pré-requisitos</w:t>
      </w:r>
      <w:r w:rsidR="00C0048B" w:rsidRPr="008C3A6E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0FE3A45D" w14:textId="2DC843EC" w:rsidR="00C0048B" w:rsidRPr="008C3A6E" w:rsidRDefault="00C0048B" w:rsidP="003B1BAC">
      <w:pPr>
        <w:pStyle w:val="Recuodecorpodetexto3"/>
        <w:numPr>
          <w:ilvl w:val="0"/>
          <w:numId w:val="5"/>
        </w:numPr>
        <w:suppressAutoHyphens/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Mínimo 6 meses de empresa (casos pontuais serão tratados como exceção);</w:t>
      </w:r>
    </w:p>
    <w:p w14:paraId="7F6E37D0" w14:textId="63BDCA5D" w:rsidR="00C0048B" w:rsidRPr="008C3A6E" w:rsidRDefault="00C0048B" w:rsidP="003B1BAC">
      <w:pPr>
        <w:pStyle w:val="Recuodecorpodetexto3"/>
        <w:numPr>
          <w:ilvl w:val="0"/>
          <w:numId w:val="5"/>
        </w:numPr>
        <w:suppressAutoHyphens/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Ter os treinamentos necessários para função;</w:t>
      </w:r>
    </w:p>
    <w:p w14:paraId="49A3E09C" w14:textId="77777777" w:rsidR="00C0048B" w:rsidRPr="008C3A6E" w:rsidRDefault="00C0048B" w:rsidP="003B1BAC">
      <w:pPr>
        <w:pStyle w:val="Recuodecorpodetexto3"/>
        <w:numPr>
          <w:ilvl w:val="0"/>
          <w:numId w:val="5"/>
        </w:numPr>
        <w:suppressAutoHyphens/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Possuir os </w:t>
      </w:r>
      <w:r w:rsidRPr="008C3A6E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skills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>necessários da vaga;</w:t>
      </w:r>
    </w:p>
    <w:p w14:paraId="2D1F5B8F" w14:textId="302F25E0" w:rsidR="00CE592E" w:rsidRPr="008C3A6E" w:rsidRDefault="00C0048B" w:rsidP="003B1BAC">
      <w:pPr>
        <w:pStyle w:val="Recuodecorpodetexto3"/>
        <w:numPr>
          <w:ilvl w:val="0"/>
          <w:numId w:val="5"/>
        </w:numPr>
        <w:suppressAutoHyphens/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Liberação da área (caso alteração de setor) de no </w:t>
      </w:r>
      <w:r w:rsidR="00AD448A" w:rsidRPr="008C3A6E">
        <w:rPr>
          <w:rFonts w:ascii="Arial" w:hAnsi="Arial" w:cs="Arial"/>
          <w:color w:val="000000" w:themeColor="text1"/>
          <w:sz w:val="24"/>
          <w:szCs w:val="24"/>
        </w:rPr>
        <w:t>mínimo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15 dias</w:t>
      </w:r>
      <w:r w:rsidR="00F85F37" w:rsidRPr="008C3A6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73341F7" w14:textId="77777777" w:rsidR="00F85F37" w:rsidRPr="008C3A6E" w:rsidRDefault="00F85F37" w:rsidP="00F85F37">
      <w:pPr>
        <w:pStyle w:val="Recuodecorpodetexto3"/>
        <w:suppressAutoHyphens/>
        <w:spacing w:line="360" w:lineRule="auto"/>
        <w:ind w:left="72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7D744010" w14:textId="22D1794E" w:rsidR="003B1BAC" w:rsidRPr="008C3A6E" w:rsidRDefault="00CE592E" w:rsidP="00DA00C3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Treinamento</w:t>
      </w:r>
      <w:r w:rsidR="0033145E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01BEB91B" w14:textId="5EBE41D2" w:rsidR="00CE592E" w:rsidRPr="008C3A6E" w:rsidRDefault="00CE592E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empresa busca capacitar seus funcionários através profissionais</w:t>
      </w:r>
      <w:r w:rsidR="00A45999" w:rsidRPr="008C3A6E">
        <w:rPr>
          <w:rFonts w:ascii="Arial" w:hAnsi="Arial" w:cs="Arial"/>
          <w:color w:val="000000" w:themeColor="text1"/>
          <w:sz w:val="24"/>
          <w:szCs w:val="24"/>
        </w:rPr>
        <w:t xml:space="preserve"> da área de RH ou SMS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A45999" w:rsidRPr="008C3A6E">
        <w:rPr>
          <w:rFonts w:ascii="Arial" w:hAnsi="Arial" w:cs="Arial"/>
          <w:color w:val="000000" w:themeColor="text1"/>
          <w:sz w:val="24"/>
          <w:szCs w:val="24"/>
        </w:rPr>
        <w:t>expertises internas existentes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mediante conteúdos propostos.</w:t>
      </w:r>
    </w:p>
    <w:p w14:paraId="3FA5F37E" w14:textId="65D6C048" w:rsidR="00CE592E" w:rsidRPr="008C3A6E" w:rsidRDefault="00CE592E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Antes da execução de qualquer programa de treinamento, é essencial que seja identificada a infraestrutura adequada ao tipo de evento, localização, custo, capacidade de público, melhor layout e recursos necessários (audiovisuais, material didático, materiais para dinâmicas de grupo e equipamentos).</w:t>
      </w:r>
    </w:p>
    <w:p w14:paraId="79A4FEE2" w14:textId="28CD828F" w:rsidR="00CE592E" w:rsidRPr="008C3A6E" w:rsidRDefault="00CE592E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Os treinamentos podem ser presenciais ou remotos </w:t>
      </w:r>
      <w:r w:rsidR="00A45999" w:rsidRPr="008C3A6E">
        <w:rPr>
          <w:rFonts w:ascii="Arial" w:hAnsi="Arial" w:cs="Arial"/>
          <w:color w:val="000000" w:themeColor="text1"/>
          <w:sz w:val="24"/>
          <w:szCs w:val="24"/>
        </w:rPr>
        <w:t>conforme planejamento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de execução co</w:t>
      </w:r>
      <w:r w:rsidR="00A45999" w:rsidRPr="008C3A6E">
        <w:rPr>
          <w:rFonts w:ascii="Arial" w:hAnsi="Arial" w:cs="Arial"/>
          <w:color w:val="000000" w:themeColor="text1"/>
          <w:sz w:val="24"/>
          <w:szCs w:val="24"/>
        </w:rPr>
        <w:t xml:space="preserve">m os instrutores. </w:t>
      </w:r>
    </w:p>
    <w:p w14:paraId="2517FC69" w14:textId="77777777" w:rsidR="003B1BAC" w:rsidRPr="008C3A6E" w:rsidRDefault="003B1BAC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4CC423ED" w14:textId="447F53A0" w:rsidR="003B1BAC" w:rsidRPr="008C3A6E" w:rsidRDefault="0044380D" w:rsidP="009B10A7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I</w:t>
      </w:r>
      <w:r w:rsidR="00D33603"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ntegração</w:t>
      </w:r>
    </w:p>
    <w:p w14:paraId="4198031E" w14:textId="6E27AB7E" w:rsidR="007B5D60" w:rsidRPr="008C3A6E" w:rsidRDefault="00D33603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O colaborador recém</w:t>
      </w:r>
      <w:r w:rsidR="007B5D60" w:rsidRPr="008C3A6E">
        <w:rPr>
          <w:rFonts w:ascii="Arial" w:hAnsi="Arial" w:cs="Arial"/>
          <w:color w:val="000000" w:themeColor="text1"/>
          <w:sz w:val="24"/>
          <w:szCs w:val="24"/>
        </w:rPr>
        <w:t xml:space="preserve">-contratado passa pelo treinamento de integração na empresa. Carga horária deve ser seguida à risca, e anualmente, </w:t>
      </w:r>
      <w:r w:rsidR="00A46F83" w:rsidRPr="008C3A6E">
        <w:rPr>
          <w:rFonts w:ascii="Arial" w:hAnsi="Arial" w:cs="Arial"/>
          <w:color w:val="000000" w:themeColor="text1"/>
          <w:sz w:val="24"/>
          <w:szCs w:val="24"/>
        </w:rPr>
        <w:t xml:space="preserve">o conteúdo da apresentação </w:t>
      </w:r>
      <w:r w:rsidR="007B5D60" w:rsidRPr="008C3A6E">
        <w:rPr>
          <w:rFonts w:ascii="Arial" w:hAnsi="Arial" w:cs="Arial"/>
          <w:color w:val="000000" w:themeColor="text1"/>
          <w:sz w:val="24"/>
          <w:szCs w:val="24"/>
        </w:rPr>
        <w:t xml:space="preserve">deve passar por revisão de temas e estratégias didáticas, a fim de </w:t>
      </w:r>
      <w:r w:rsidR="007B5D60" w:rsidRPr="008C3A6E">
        <w:rPr>
          <w:rFonts w:ascii="Arial" w:hAnsi="Arial" w:cs="Arial"/>
          <w:color w:val="000000" w:themeColor="text1"/>
          <w:sz w:val="24"/>
          <w:szCs w:val="24"/>
        </w:rPr>
        <w:lastRenderedPageBreak/>
        <w:t>garantir a rapidez na adaptação dos novos colaboradores à cultura e às normas da CIA.</w:t>
      </w:r>
    </w:p>
    <w:p w14:paraId="55E561AC" w14:textId="2F75251C" w:rsidR="007B5D60" w:rsidRPr="008C3A6E" w:rsidRDefault="007B5D60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A área de RH planeja e acompanha todo o processo, desde a abertura da vaga até a realização do treinamento de integração</w:t>
      </w:r>
      <w:r w:rsidR="00C722BA" w:rsidRPr="008C3A6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3FA1A29" w14:textId="61E8BEBE" w:rsidR="00C722BA" w:rsidRPr="008C3A6E" w:rsidRDefault="006A2615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São abordados os seguintes assuntos: </w:t>
      </w:r>
      <w:r w:rsidR="0073583C" w:rsidRPr="008C3A6E">
        <w:rPr>
          <w:rFonts w:ascii="Arial" w:hAnsi="Arial" w:cs="Arial"/>
          <w:color w:val="000000" w:themeColor="text1"/>
          <w:sz w:val="24"/>
          <w:szCs w:val="24"/>
        </w:rPr>
        <w:t>Apresentação da história da Supporte, benefícios, convênio médico, convênio odontológico, princípios, valores, propósito, infraestrutura logística, informações sobre acesso à CIA, informações sobre código de ética e conduta, sobre o canal de ética, informações sobre LGPD, informações sobre 6s da qualidade,</w:t>
      </w:r>
      <w:r w:rsidR="00014371" w:rsidRPr="008C3A6E">
        <w:rPr>
          <w:rFonts w:ascii="Arial" w:hAnsi="Arial" w:cs="Arial"/>
          <w:color w:val="000000" w:themeColor="text1"/>
          <w:sz w:val="24"/>
          <w:szCs w:val="24"/>
        </w:rPr>
        <w:t xml:space="preserve"> segurança patrimonial,</w:t>
      </w:r>
      <w:r w:rsidR="0073583C" w:rsidRPr="008C3A6E">
        <w:rPr>
          <w:rFonts w:ascii="Arial" w:hAnsi="Arial" w:cs="Arial"/>
          <w:color w:val="000000" w:themeColor="text1"/>
          <w:sz w:val="24"/>
          <w:szCs w:val="24"/>
        </w:rPr>
        <w:t xml:space="preserve"> informações sobre uniformes, assinatura de documentos, informações segurança do trabalho.</w:t>
      </w:r>
      <w:r w:rsidR="00014371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8DA5EB5" w14:textId="77777777" w:rsidR="003B1BAC" w:rsidRPr="008C3A6E" w:rsidRDefault="003B1BAC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37E4B9B9" w14:textId="4A1C2458" w:rsidR="00D33603" w:rsidRPr="008C3A6E" w:rsidRDefault="00D33603" w:rsidP="003B1BAC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Avaliação</w:t>
      </w:r>
    </w:p>
    <w:p w14:paraId="60AC970B" w14:textId="3771F1A4" w:rsidR="00025E7F" w:rsidRPr="008C3A6E" w:rsidRDefault="00034A74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Solicitado aos participantes</w:t>
      </w:r>
      <w:r w:rsidR="00770577" w:rsidRPr="008C3A6E">
        <w:rPr>
          <w:rFonts w:ascii="Arial" w:hAnsi="Arial" w:cs="Arial"/>
          <w:color w:val="000000" w:themeColor="text1"/>
          <w:sz w:val="24"/>
          <w:szCs w:val="24"/>
        </w:rPr>
        <w:t xml:space="preserve"> em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treinamentos o preenchimento da avaliação de reação</w:t>
      </w:r>
      <w:r w:rsidR="009C0B06" w:rsidRPr="008C3A6E">
        <w:rPr>
          <w:rFonts w:ascii="Arial" w:hAnsi="Arial" w:cs="Arial"/>
          <w:color w:val="000000" w:themeColor="text1"/>
          <w:sz w:val="24"/>
          <w:szCs w:val="24"/>
        </w:rPr>
        <w:t xml:space="preserve"> através do google forms.</w:t>
      </w:r>
    </w:p>
    <w:p w14:paraId="61D98582" w14:textId="139F7A77" w:rsidR="004F7802" w:rsidRPr="008C3A6E" w:rsidRDefault="004F7802" w:rsidP="00EE5F78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Para verificar a eficácia, </w:t>
      </w:r>
      <w:r w:rsidR="00025372" w:rsidRPr="008C3A6E">
        <w:rPr>
          <w:rFonts w:ascii="Arial" w:hAnsi="Arial" w:cs="Arial"/>
          <w:color w:val="000000" w:themeColor="text1"/>
          <w:sz w:val="24"/>
          <w:szCs w:val="24"/>
        </w:rPr>
        <w:t>realiza-se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um teste após o treinamento. No teste, os participantes precisam adquirir uma nota de no mínimo 70% em relação ao conteúdo ministrado. </w:t>
      </w:r>
    </w:p>
    <w:p w14:paraId="55A958E1" w14:textId="27A36238" w:rsidR="0042217A" w:rsidRPr="008C3A6E" w:rsidRDefault="0042217A" w:rsidP="00EE5F78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OBS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: caso algum participante adquira uma nota abaixo de 70%, </w:t>
      </w:r>
      <w:r w:rsidR="00025372" w:rsidRPr="008C3A6E">
        <w:rPr>
          <w:rFonts w:ascii="Arial" w:hAnsi="Arial" w:cs="Arial"/>
          <w:color w:val="000000" w:themeColor="text1"/>
          <w:sz w:val="24"/>
          <w:szCs w:val="24"/>
        </w:rPr>
        <w:t>é necessário que o instrutor</w:t>
      </w:r>
      <w:r w:rsidR="003F7CC1" w:rsidRPr="008C3A6E">
        <w:rPr>
          <w:rFonts w:ascii="Arial" w:hAnsi="Arial" w:cs="Arial"/>
          <w:color w:val="000000" w:themeColor="text1"/>
          <w:sz w:val="24"/>
          <w:szCs w:val="24"/>
        </w:rPr>
        <w:t xml:space="preserve"> faça um feedback individual abordando os pontos de maior dificuldade, e em seguida</w:t>
      </w:r>
      <w:r w:rsidR="00947DD4"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F7CC1" w:rsidRPr="008C3A6E">
        <w:rPr>
          <w:rFonts w:ascii="Arial" w:hAnsi="Arial" w:cs="Arial"/>
          <w:color w:val="000000" w:themeColor="text1"/>
          <w:sz w:val="24"/>
          <w:szCs w:val="24"/>
        </w:rPr>
        <w:t xml:space="preserve">fará uma reavaliação. </w:t>
      </w:r>
    </w:p>
    <w:p w14:paraId="0EE192EE" w14:textId="270073DC" w:rsidR="00EF05A4" w:rsidRPr="008C3A6E" w:rsidRDefault="006D20B4" w:rsidP="00EE5F78">
      <w:pPr>
        <w:pStyle w:val="Recuodecorpodetexto3"/>
        <w:suppressAutoHyphens/>
        <w:spacing w:line="360" w:lineRule="auto"/>
        <w:ind w:left="126" w:firstLine="234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Os registros dos treinamentos precisam ser mediante assinatura dos participantes à lista de presença (FOR-RH-0001), ou através de certificados. Para ambos, precisam ser enviados para a área de RH uma cópia para controle. </w:t>
      </w:r>
    </w:p>
    <w:p w14:paraId="67936085" w14:textId="1755020D" w:rsidR="00EF05A4" w:rsidRPr="008C3A6E" w:rsidRDefault="00AA4896" w:rsidP="003B1BAC">
      <w:pPr>
        <w:pStyle w:val="Recuodecorpodetexto3"/>
        <w:suppressAutoHyphens/>
        <w:spacing w:line="360" w:lineRule="auto"/>
        <w:ind w:left="126" w:firstLine="234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Importante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>: mesmo que um treinamento seja operacional ou técnico, é fundamental que a área de RH seja envolvida para orientações didáticas, registros e avaliação.</w:t>
      </w:r>
    </w:p>
    <w:p w14:paraId="0364E84F" w14:textId="77777777" w:rsidR="003B1BAC" w:rsidRPr="008C3A6E" w:rsidRDefault="003B1BAC" w:rsidP="003B1BAC">
      <w:pPr>
        <w:pStyle w:val="Recuodecorpodetexto3"/>
        <w:suppressAutoHyphens/>
        <w:spacing w:line="360" w:lineRule="auto"/>
        <w:ind w:left="126" w:firstLine="234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788EC1" w14:textId="0C0F20DB" w:rsidR="0013437A" w:rsidRPr="008C3A6E" w:rsidRDefault="00EF05A4" w:rsidP="003B1BAC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Avaliação de Desempenho</w:t>
      </w:r>
    </w:p>
    <w:p w14:paraId="1C622BAA" w14:textId="20AF347F" w:rsidR="0013437A" w:rsidRPr="008C3A6E" w:rsidRDefault="00600AAD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Após o período de experiência, o </w:t>
      </w:r>
      <w:r w:rsidR="0013437A" w:rsidRPr="008C3A6E">
        <w:rPr>
          <w:rFonts w:ascii="Arial" w:hAnsi="Arial" w:cs="Arial"/>
          <w:color w:val="000000" w:themeColor="text1"/>
          <w:sz w:val="24"/>
          <w:szCs w:val="24"/>
        </w:rPr>
        <w:t>colaborador deverá ser avaliado formalmente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3437A" w:rsidRPr="008C3A6E">
        <w:rPr>
          <w:rFonts w:ascii="Arial" w:hAnsi="Arial" w:cs="Arial"/>
          <w:color w:val="000000" w:themeColor="text1"/>
          <w:sz w:val="24"/>
          <w:szCs w:val="24"/>
        </w:rPr>
        <w:t xml:space="preserve">em relação a suas competências e resultados através da Avaliação de Desempenho, a fim de conhecer o desempenho esperado e ter a oportunidade de melhorar a sua performance. 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D31D320" w14:textId="7A725AEE" w:rsidR="0013437A" w:rsidRPr="008C3A6E" w:rsidRDefault="0013437A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O processo de avaliação deverá acontecer de forma partilhada, com </w:t>
      </w:r>
      <w:r w:rsidR="00600AAD" w:rsidRPr="008C3A6E">
        <w:rPr>
          <w:rFonts w:ascii="Arial" w:hAnsi="Arial" w:cs="Arial"/>
          <w:color w:val="000000" w:themeColor="text1"/>
          <w:sz w:val="24"/>
          <w:szCs w:val="24"/>
        </w:rPr>
        <w:t>autoavaliação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 do colaborador, avaliação do superior imediato e uma avaliação de consenso. </w:t>
      </w:r>
    </w:p>
    <w:p w14:paraId="13C84214" w14:textId="1017437E" w:rsidR="0013437A" w:rsidRPr="008C3A6E" w:rsidRDefault="0013437A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Deverá ser registrado o consenso entre os dois considerando as metas individuais e objetivos da área, a descrição de cargo atualizada e avaliação do perfil comportamental. </w:t>
      </w:r>
    </w:p>
    <w:p w14:paraId="63054948" w14:textId="6784E2F5" w:rsidR="0013437A" w:rsidRPr="008C3A6E" w:rsidRDefault="0013437A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O colaborador também deverá avaliar a empresa e seu gestor, a fim de alinhar expectativas para o bom desenvolvimento do trabalho. </w:t>
      </w:r>
    </w:p>
    <w:p w14:paraId="5CD92E3D" w14:textId="77777777" w:rsidR="0013437A" w:rsidRPr="008C3A6E" w:rsidRDefault="0013437A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Os envolvidos deverão entrar em consenso e elaborar em conjunto, um plano de ação referente às competências a serem desenvolvidas, considerando as competências de maior gap, bem como a estratégia da empresa e da área. </w:t>
      </w:r>
    </w:p>
    <w:p w14:paraId="13B9B44F" w14:textId="10A69B63" w:rsidR="00FE7105" w:rsidRPr="008C3A6E" w:rsidRDefault="00600AAD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A avaliação de desempenho ocorre anualmente, coordenada pela área de RH. Entretanto, O superior imediato deverá responsabilizar-se pela gestão deste processo e todos os resultados são entregues ao RH. </w:t>
      </w:r>
    </w:p>
    <w:p w14:paraId="5AB6861A" w14:textId="77777777" w:rsidR="003B1BAC" w:rsidRPr="008C3A6E" w:rsidRDefault="003B1BAC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7BD07586" w14:textId="59D21518" w:rsidR="00920683" w:rsidRPr="008C3A6E" w:rsidRDefault="00920683" w:rsidP="003B1BAC">
      <w:pPr>
        <w:pStyle w:val="Recuodecorpodetexto3"/>
        <w:numPr>
          <w:ilvl w:val="1"/>
          <w:numId w:val="15"/>
        </w:numPr>
        <w:suppressAutoHyphens/>
        <w:spacing w:line="360" w:lineRule="auto"/>
        <w:contextualSpacing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bCs/>
          <w:color w:val="000000" w:themeColor="text1"/>
          <w:sz w:val="24"/>
          <w:szCs w:val="24"/>
        </w:rPr>
        <w:t>Pesquisa de clima</w:t>
      </w:r>
    </w:p>
    <w:p w14:paraId="31D3E4A3" w14:textId="21CF5F50" w:rsidR="00920683" w:rsidRPr="008C3A6E" w:rsidRDefault="00920683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 xml:space="preserve">A empresa anualmente realiza a pesquisa de clima em função de verificar de como estar a satisfação dos funcionários em relação a ela. </w:t>
      </w:r>
      <w:r w:rsidR="00871EF5" w:rsidRPr="008C3A6E">
        <w:rPr>
          <w:rFonts w:ascii="Arial" w:hAnsi="Arial" w:cs="Arial"/>
          <w:color w:val="000000" w:themeColor="text1"/>
          <w:sz w:val="24"/>
          <w:szCs w:val="24"/>
        </w:rPr>
        <w:t xml:space="preserve">Após realização, é consolidado todas as informações, realizado uma análise detalhada de todos os critérios, apresentado em primeira mão à diretoria e depois repassado aos gestores de área para também análise e elaboração de um plano de ação com o foco de melhoria contínua. Cabe cada gestor imediato informar o resultado da pesquisa de clima para a equipe. </w:t>
      </w:r>
    </w:p>
    <w:p w14:paraId="2ACC8F73" w14:textId="77777777" w:rsidR="00422AD2" w:rsidRPr="008C3A6E" w:rsidRDefault="00422AD2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3AD5C44C" w14:textId="77777777" w:rsidR="00422AD2" w:rsidRPr="008C3A6E" w:rsidRDefault="00422AD2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4B680B45" w14:textId="77777777" w:rsidR="00CC0E1B" w:rsidRPr="008C3A6E" w:rsidRDefault="00CC0E1B" w:rsidP="003B1BAC">
      <w:pPr>
        <w:pStyle w:val="Recuodecorpodetexto3"/>
        <w:suppressAutoHyphens/>
        <w:spacing w:line="360" w:lineRule="auto"/>
        <w:ind w:left="0" w:firstLine="360"/>
        <w:contextualSpacing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86C38CD" w14:textId="659CA840" w:rsidR="00021199" w:rsidRPr="008C3A6E" w:rsidRDefault="00021199" w:rsidP="008C3A6E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color w:val="000000" w:themeColor="text1"/>
          <w:sz w:val="24"/>
          <w:szCs w:val="24"/>
        </w:rPr>
        <w:t>Registros</w:t>
      </w:r>
    </w:p>
    <w:p w14:paraId="2AC6D424" w14:textId="2ADE8A2A" w:rsidR="00942D05" w:rsidRDefault="00942D05" w:rsidP="003B1BAC">
      <w:pPr>
        <w:pStyle w:val="Standard"/>
        <w:ind w:left="360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C3A6E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X:\Recursos Humanos\HR\Treinamento &amp; Desenvolvimento\Controle de Treinamento</w:t>
      </w:r>
    </w:p>
    <w:p w14:paraId="14678FFF" w14:textId="77777777" w:rsidR="008C3A6E" w:rsidRDefault="008C3A6E" w:rsidP="003B1BAC">
      <w:pPr>
        <w:pStyle w:val="Standard"/>
        <w:ind w:left="360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58A9A94" w14:textId="77777777" w:rsidR="008C3A6E" w:rsidRPr="008C3A6E" w:rsidRDefault="008C3A6E" w:rsidP="003B1BAC">
      <w:pPr>
        <w:pStyle w:val="Standard"/>
        <w:ind w:left="360"/>
        <w:contextualSpacing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ACBE824" w14:textId="0675ADF1" w:rsidR="00021199" w:rsidRPr="008C3A6E" w:rsidRDefault="00942D05" w:rsidP="008C3A6E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b/>
          <w:color w:val="000000" w:themeColor="text1"/>
          <w:sz w:val="24"/>
          <w:szCs w:val="24"/>
        </w:rPr>
        <w:t>Anexos</w:t>
      </w:r>
    </w:p>
    <w:p w14:paraId="459A144B" w14:textId="541A66D0" w:rsidR="00104B08" w:rsidRPr="008C3A6E" w:rsidRDefault="0013437A" w:rsidP="003B1BAC">
      <w:pPr>
        <w:pStyle w:val="PargrafodaLista"/>
        <w:spacing w:after="0" w:line="360" w:lineRule="auto"/>
        <w:ind w:left="0" w:firstLine="360"/>
        <w:rPr>
          <w:rFonts w:ascii="Arial" w:hAnsi="Arial" w:cs="Arial"/>
          <w:color w:val="000000" w:themeColor="text1"/>
          <w:sz w:val="24"/>
          <w:szCs w:val="24"/>
        </w:rPr>
      </w:pPr>
      <w:r w:rsidRPr="008C3A6E">
        <w:rPr>
          <w:rFonts w:ascii="Arial" w:hAnsi="Arial" w:cs="Arial"/>
          <w:color w:val="000000" w:themeColor="text1"/>
          <w:sz w:val="24"/>
          <w:szCs w:val="24"/>
        </w:rPr>
        <w:t>N.A.</w:t>
      </w:r>
      <w:r w:rsidRPr="008C3A6E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5A30D9C" w14:textId="77777777" w:rsidR="00021199" w:rsidRPr="008C3A6E" w:rsidRDefault="00021199" w:rsidP="003017AB">
      <w:pPr>
        <w:pStyle w:val="PargrafodaLista"/>
        <w:spacing w:line="360" w:lineRule="auto"/>
        <w:ind w:left="0"/>
        <w:rPr>
          <w:rFonts w:ascii="Arial" w:hAnsi="Arial" w:cs="Arial"/>
          <w:b/>
          <w:color w:val="000000" w:themeColor="text1"/>
          <w:sz w:val="24"/>
          <w:szCs w:val="24"/>
        </w:rPr>
      </w:pPr>
    </w:p>
    <w:sectPr w:rsidR="00021199" w:rsidRPr="008C3A6E" w:rsidSect="008C3A6E">
      <w:headerReference w:type="default" r:id="rId8"/>
      <w:footerReference w:type="default" r:id="rId9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30FF" w14:textId="77777777" w:rsidR="008765F9" w:rsidRDefault="008765F9" w:rsidP="00924BC7">
      <w:pPr>
        <w:spacing w:after="0"/>
      </w:pPr>
      <w:r>
        <w:separator/>
      </w:r>
    </w:p>
  </w:endnote>
  <w:endnote w:type="continuationSeparator" w:id="0">
    <w:p w14:paraId="3D90AEDF" w14:textId="77777777" w:rsidR="008765F9" w:rsidRDefault="008765F9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187670"/>
      <w:docPartObj>
        <w:docPartGallery w:val="Page Numbers (Bottom of Page)"/>
        <w:docPartUnique/>
      </w:docPartObj>
    </w:sdtPr>
    <w:sdtContent>
      <w:p w14:paraId="473329F7" w14:textId="5D749FE5" w:rsidR="007C52E8" w:rsidRDefault="007C52E8">
        <w:pPr>
          <w:pStyle w:val="Rodap"/>
          <w:jc w:val="right"/>
        </w:pPr>
        <w:r w:rsidRPr="007C52E8">
          <w:rPr>
            <w:sz w:val="20"/>
            <w:szCs w:val="20"/>
          </w:rPr>
          <w:fldChar w:fldCharType="begin"/>
        </w:r>
        <w:r w:rsidRPr="007C52E8">
          <w:rPr>
            <w:sz w:val="20"/>
            <w:szCs w:val="20"/>
          </w:rPr>
          <w:instrText>PAGE   \* MERGEFORMAT</w:instrText>
        </w:r>
        <w:r w:rsidRPr="007C52E8">
          <w:rPr>
            <w:sz w:val="20"/>
            <w:szCs w:val="20"/>
          </w:rPr>
          <w:fldChar w:fldCharType="separate"/>
        </w:r>
        <w:r w:rsidRPr="007C52E8">
          <w:rPr>
            <w:sz w:val="20"/>
            <w:szCs w:val="20"/>
          </w:rPr>
          <w:t>2</w:t>
        </w:r>
        <w:r w:rsidRPr="007C52E8">
          <w:rPr>
            <w:sz w:val="20"/>
            <w:szCs w:val="20"/>
          </w:rPr>
          <w:fldChar w:fldCharType="end"/>
        </w:r>
      </w:p>
    </w:sdtContent>
  </w:sdt>
  <w:p w14:paraId="2DF87D5D" w14:textId="77777777" w:rsidR="00F40760" w:rsidRDefault="00F40760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23959" w14:textId="77777777" w:rsidR="008765F9" w:rsidRDefault="008765F9" w:rsidP="00924BC7">
      <w:pPr>
        <w:spacing w:after="0"/>
      </w:pPr>
      <w:r>
        <w:separator/>
      </w:r>
    </w:p>
  </w:footnote>
  <w:footnote w:type="continuationSeparator" w:id="0">
    <w:p w14:paraId="113B5D81" w14:textId="77777777" w:rsidR="008765F9" w:rsidRDefault="008765F9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8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3"/>
      <w:gridCol w:w="2388"/>
      <w:gridCol w:w="2124"/>
      <w:gridCol w:w="1270"/>
      <w:gridCol w:w="1137"/>
    </w:tblGrid>
    <w:tr w:rsidR="008C3A6E" w:rsidRPr="001E0DB3" w14:paraId="1E93A6DB" w14:textId="77777777" w:rsidTr="00D92F4D">
      <w:trPr>
        <w:cantSplit/>
        <w:trHeight w:val="268"/>
        <w:jc w:val="center"/>
      </w:trPr>
      <w:tc>
        <w:tcPr>
          <w:tcW w:w="135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282B6A" w14:textId="77777777" w:rsidR="008C3A6E" w:rsidRPr="001E0DB3" w:rsidRDefault="008C3A6E" w:rsidP="008C3A6E">
          <w:pPr>
            <w:tabs>
              <w:tab w:val="left" w:pos="1635"/>
            </w:tabs>
            <w:spacing w:after="0" w:line="240" w:lineRule="auto"/>
            <w:ind w:left="0"/>
            <w:rPr>
              <w:b/>
            </w:rPr>
          </w:pPr>
          <w:r w:rsidRPr="001E0DB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AB0BE1E" wp14:editId="797A59A4">
                <wp:simplePos x="0" y="0"/>
                <wp:positionH relativeFrom="column">
                  <wp:posOffset>-3175</wp:posOffset>
                </wp:positionH>
                <wp:positionV relativeFrom="paragraph">
                  <wp:posOffset>330200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366575149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45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06163FA1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sz w:val="24"/>
              <w:szCs w:val="24"/>
            </w:rPr>
          </w:pPr>
          <w:r w:rsidRPr="004C62FB">
            <w:rPr>
              <w:rFonts w:ascii="Arial" w:hAnsi="Arial" w:cs="Arial"/>
              <w:sz w:val="24"/>
              <w:szCs w:val="24"/>
            </w:rPr>
            <w:t>Padrão Gerencial de Processo</w:t>
          </w:r>
        </w:p>
      </w:tc>
    </w:tr>
    <w:tr w:rsidR="008C3A6E" w:rsidRPr="001E0DB3" w14:paraId="6F60F223" w14:textId="77777777" w:rsidTr="00D92F4D">
      <w:trPr>
        <w:cantSplit/>
        <w:trHeight w:hRule="exact" w:val="672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74EF36" w14:textId="77777777" w:rsidR="008C3A6E" w:rsidRPr="001E0DB3" w:rsidRDefault="008C3A6E" w:rsidP="008C3A6E">
          <w:pPr>
            <w:tabs>
              <w:tab w:val="left" w:pos="1635"/>
            </w:tabs>
            <w:spacing w:after="0" w:line="240" w:lineRule="auto"/>
            <w:ind w:left="0"/>
            <w:rPr>
              <w:b/>
            </w:rPr>
          </w:pPr>
        </w:p>
      </w:tc>
      <w:tc>
        <w:tcPr>
          <w:tcW w:w="125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09A151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sz w:val="24"/>
              <w:szCs w:val="24"/>
            </w:rPr>
          </w:pPr>
          <w:r w:rsidRPr="004C62FB">
            <w:rPr>
              <w:rFonts w:ascii="Arial" w:hAnsi="Arial" w:cs="Arial"/>
              <w:sz w:val="24"/>
              <w:szCs w:val="24"/>
            </w:rPr>
            <w:t>Codificação</w:t>
          </w:r>
        </w:p>
        <w:p w14:paraId="727E6AD4" w14:textId="431CD3CF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PGP-RH-0001</w:t>
          </w:r>
        </w:p>
      </w:tc>
      <w:tc>
        <w:tcPr>
          <w:tcW w:w="111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D52F03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sz w:val="24"/>
              <w:szCs w:val="24"/>
            </w:rPr>
          </w:pPr>
          <w:r w:rsidRPr="004C62FB">
            <w:rPr>
              <w:rFonts w:ascii="Arial" w:hAnsi="Arial" w:cs="Arial"/>
              <w:sz w:val="24"/>
              <w:szCs w:val="24"/>
            </w:rPr>
            <w:t>Data de Revisão</w:t>
          </w:r>
        </w:p>
        <w:p w14:paraId="6B798AC9" w14:textId="4A278706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01/09/2025</w:t>
          </w:r>
        </w:p>
      </w:tc>
      <w:tc>
        <w:tcPr>
          <w:tcW w:w="66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CE353C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sz w:val="24"/>
              <w:szCs w:val="24"/>
            </w:rPr>
          </w:pPr>
          <w:r w:rsidRPr="004C62FB">
            <w:rPr>
              <w:rFonts w:ascii="Arial" w:hAnsi="Arial" w:cs="Arial"/>
              <w:sz w:val="24"/>
              <w:szCs w:val="24"/>
            </w:rPr>
            <w:t>Revisão</w:t>
          </w:r>
        </w:p>
        <w:p w14:paraId="71DD0E25" w14:textId="0E9937A5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06</w:t>
          </w:r>
        </w:p>
      </w:tc>
      <w:tc>
        <w:tcPr>
          <w:tcW w:w="59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7488FE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sz w:val="24"/>
              <w:szCs w:val="24"/>
            </w:rPr>
          </w:pPr>
          <w:r w:rsidRPr="004C62FB">
            <w:rPr>
              <w:rFonts w:ascii="Arial" w:hAnsi="Arial" w:cs="Arial"/>
              <w:sz w:val="24"/>
              <w:szCs w:val="24"/>
            </w:rPr>
            <w:t>Página</w:t>
          </w:r>
        </w:p>
        <w:p w14:paraId="39B85350" w14:textId="77777777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4C62FB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instrText xml:space="preserve"> PAGE </w:instrText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t>1</w:t>
          </w:r>
          <w:r w:rsidRPr="004C62FB">
            <w:rPr>
              <w:rFonts w:ascii="Arial" w:hAnsi="Arial" w:cs="Arial"/>
              <w:sz w:val="24"/>
              <w:szCs w:val="24"/>
            </w:rPr>
            <w:fldChar w:fldCharType="end"/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t xml:space="preserve"> de </w:t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instrText xml:space="preserve"> NUMPAGES \*Arabic </w:instrText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Pr="004C62FB">
            <w:rPr>
              <w:rFonts w:ascii="Arial" w:hAnsi="Arial" w:cs="Arial"/>
              <w:b/>
              <w:bCs/>
              <w:sz w:val="24"/>
              <w:szCs w:val="24"/>
            </w:rPr>
            <w:t>1</w:t>
          </w:r>
          <w:r w:rsidRPr="004C62FB">
            <w:rPr>
              <w:rFonts w:ascii="Arial" w:hAnsi="Arial" w:cs="Arial"/>
              <w:sz w:val="24"/>
              <w:szCs w:val="24"/>
            </w:rPr>
            <w:fldChar w:fldCharType="end"/>
          </w:r>
        </w:p>
      </w:tc>
    </w:tr>
    <w:tr w:rsidR="008C3A6E" w:rsidRPr="001E0DB3" w14:paraId="5D095939" w14:textId="77777777" w:rsidTr="00D92F4D">
      <w:trPr>
        <w:trHeight w:val="434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360CE4" w14:textId="77777777" w:rsidR="008C3A6E" w:rsidRPr="001E0DB3" w:rsidRDefault="008C3A6E" w:rsidP="008C3A6E">
          <w:pPr>
            <w:tabs>
              <w:tab w:val="left" w:pos="1635"/>
            </w:tabs>
            <w:spacing w:after="0" w:line="240" w:lineRule="auto"/>
            <w:ind w:left="0"/>
          </w:pPr>
        </w:p>
      </w:tc>
      <w:tc>
        <w:tcPr>
          <w:tcW w:w="3645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99817D" w14:textId="173F888A" w:rsidR="008C3A6E" w:rsidRPr="004C62FB" w:rsidRDefault="008C3A6E" w:rsidP="008C3A6E">
          <w:pPr>
            <w:tabs>
              <w:tab w:val="left" w:pos="1635"/>
            </w:tabs>
            <w:spacing w:after="0" w:line="240" w:lineRule="auto"/>
            <w:ind w:left="0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Treinamento &amp; Desenvolvimento</w:t>
          </w:r>
        </w:p>
      </w:tc>
    </w:tr>
  </w:tbl>
  <w:p w14:paraId="5D27E492" w14:textId="77777777" w:rsidR="00F40760" w:rsidRDefault="00F40760" w:rsidP="00824A3D">
    <w:pPr>
      <w:spacing w:after="0" w:line="240" w:lineRule="auto"/>
    </w:pPr>
  </w:p>
  <w:p w14:paraId="33D6C642" w14:textId="77777777" w:rsidR="000717F7" w:rsidRDefault="000717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40731D6"/>
    <w:multiLevelType w:val="hybridMultilevel"/>
    <w:tmpl w:val="4A12EF12"/>
    <w:lvl w:ilvl="0" w:tplc="AC40952C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D70ED"/>
    <w:multiLevelType w:val="hybridMultilevel"/>
    <w:tmpl w:val="FBBACAEA"/>
    <w:lvl w:ilvl="0" w:tplc="AC40952C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6" w15:restartNumberingAfterBreak="0">
    <w:nsid w:val="127B23F7"/>
    <w:multiLevelType w:val="multilevel"/>
    <w:tmpl w:val="C91022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D96A62"/>
    <w:multiLevelType w:val="hybridMultilevel"/>
    <w:tmpl w:val="0D4ED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021F7"/>
    <w:multiLevelType w:val="hybridMultilevel"/>
    <w:tmpl w:val="113A2F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C41C0"/>
    <w:multiLevelType w:val="hybridMultilevel"/>
    <w:tmpl w:val="A9A83C90"/>
    <w:lvl w:ilvl="0" w:tplc="AC40952C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0" w15:restartNumberingAfterBreak="0">
    <w:nsid w:val="274E1600"/>
    <w:multiLevelType w:val="multilevel"/>
    <w:tmpl w:val="5100C4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8B337C"/>
    <w:multiLevelType w:val="multilevel"/>
    <w:tmpl w:val="AE801A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FE7289"/>
    <w:multiLevelType w:val="multilevel"/>
    <w:tmpl w:val="72FED4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CC24652"/>
    <w:multiLevelType w:val="hybridMultilevel"/>
    <w:tmpl w:val="CFCE88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B1115"/>
    <w:multiLevelType w:val="hybridMultilevel"/>
    <w:tmpl w:val="C150AB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53DCE"/>
    <w:multiLevelType w:val="hybridMultilevel"/>
    <w:tmpl w:val="8C88D9A6"/>
    <w:lvl w:ilvl="0" w:tplc="73A4C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8495F"/>
    <w:multiLevelType w:val="multilevel"/>
    <w:tmpl w:val="F9746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AC54BB4"/>
    <w:multiLevelType w:val="multilevel"/>
    <w:tmpl w:val="0E9CF4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B9203A2"/>
    <w:multiLevelType w:val="multilevel"/>
    <w:tmpl w:val="0AAEF2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4832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 w:val="0"/>
        <w:bCs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9" w15:restartNumberingAfterBreak="0">
    <w:nsid w:val="41D9680F"/>
    <w:multiLevelType w:val="multilevel"/>
    <w:tmpl w:val="B9C09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20" w15:restartNumberingAfterBreak="0">
    <w:nsid w:val="43820429"/>
    <w:multiLevelType w:val="hybridMultilevel"/>
    <w:tmpl w:val="B52600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D447A"/>
    <w:multiLevelType w:val="multilevel"/>
    <w:tmpl w:val="5B065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8C7310B"/>
    <w:multiLevelType w:val="hybridMultilevel"/>
    <w:tmpl w:val="600899B0"/>
    <w:lvl w:ilvl="0" w:tplc="AC40952C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23" w15:restartNumberingAfterBreak="0">
    <w:nsid w:val="4CF3451A"/>
    <w:multiLevelType w:val="hybridMultilevel"/>
    <w:tmpl w:val="A3849FAC"/>
    <w:lvl w:ilvl="0" w:tplc="AC40952C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  <w:sz w:val="16"/>
        <w:szCs w:val="16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D079E"/>
    <w:multiLevelType w:val="multilevel"/>
    <w:tmpl w:val="B65219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0D37A67"/>
    <w:multiLevelType w:val="hybridMultilevel"/>
    <w:tmpl w:val="44D86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E25A8"/>
    <w:multiLevelType w:val="hybridMultilevel"/>
    <w:tmpl w:val="E0222D16"/>
    <w:lvl w:ilvl="0" w:tplc="380A5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53620"/>
    <w:multiLevelType w:val="multilevel"/>
    <w:tmpl w:val="A7A4F1E6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63028"/>
    <w:multiLevelType w:val="hybridMultilevel"/>
    <w:tmpl w:val="93268C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247FAD"/>
    <w:multiLevelType w:val="hybridMultilevel"/>
    <w:tmpl w:val="42E84A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D5374"/>
    <w:multiLevelType w:val="multilevel"/>
    <w:tmpl w:val="DC1EF7E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FE573CB"/>
    <w:multiLevelType w:val="hybridMultilevel"/>
    <w:tmpl w:val="FC32BCEC"/>
    <w:lvl w:ilvl="0" w:tplc="AC40952C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692936">
    <w:abstractNumId w:val="18"/>
  </w:num>
  <w:num w:numId="2" w16cid:durableId="1510834167">
    <w:abstractNumId w:val="6"/>
  </w:num>
  <w:num w:numId="3" w16cid:durableId="554512682">
    <w:abstractNumId w:val="19"/>
  </w:num>
  <w:num w:numId="4" w16cid:durableId="147018615">
    <w:abstractNumId w:val="26"/>
  </w:num>
  <w:num w:numId="5" w16cid:durableId="739792249">
    <w:abstractNumId w:val="25"/>
  </w:num>
  <w:num w:numId="6" w16cid:durableId="296187158">
    <w:abstractNumId w:val="11"/>
  </w:num>
  <w:num w:numId="7" w16cid:durableId="1362509493">
    <w:abstractNumId w:val="13"/>
  </w:num>
  <w:num w:numId="8" w16cid:durableId="319578152">
    <w:abstractNumId w:val="29"/>
  </w:num>
  <w:num w:numId="9" w16cid:durableId="575163429">
    <w:abstractNumId w:val="30"/>
  </w:num>
  <w:num w:numId="10" w16cid:durableId="1161234025">
    <w:abstractNumId w:val="10"/>
  </w:num>
  <w:num w:numId="11" w16cid:durableId="1378890336">
    <w:abstractNumId w:val="15"/>
  </w:num>
  <w:num w:numId="12" w16cid:durableId="1503811446">
    <w:abstractNumId w:val="17"/>
  </w:num>
  <w:num w:numId="13" w16cid:durableId="1925409702">
    <w:abstractNumId w:val="24"/>
  </w:num>
  <w:num w:numId="14" w16cid:durableId="960384127">
    <w:abstractNumId w:val="16"/>
  </w:num>
  <w:num w:numId="15" w16cid:durableId="417562105">
    <w:abstractNumId w:val="12"/>
  </w:num>
  <w:num w:numId="16" w16cid:durableId="741224033">
    <w:abstractNumId w:val="27"/>
  </w:num>
  <w:num w:numId="17" w16cid:durableId="934748253">
    <w:abstractNumId w:val="28"/>
  </w:num>
  <w:num w:numId="18" w16cid:durableId="288708781">
    <w:abstractNumId w:val="9"/>
  </w:num>
  <w:num w:numId="19" w16cid:durableId="1011224362">
    <w:abstractNumId w:val="4"/>
  </w:num>
  <w:num w:numId="20" w16cid:durableId="149296674">
    <w:abstractNumId w:val="22"/>
  </w:num>
  <w:num w:numId="21" w16cid:durableId="785199650">
    <w:abstractNumId w:val="5"/>
  </w:num>
  <w:num w:numId="22" w16cid:durableId="456487389">
    <w:abstractNumId w:val="31"/>
  </w:num>
  <w:num w:numId="23" w16cid:durableId="667253966">
    <w:abstractNumId w:val="23"/>
  </w:num>
  <w:num w:numId="24" w16cid:durableId="1281959850">
    <w:abstractNumId w:val="14"/>
  </w:num>
  <w:num w:numId="25" w16cid:durableId="641154478">
    <w:abstractNumId w:val="7"/>
  </w:num>
  <w:num w:numId="26" w16cid:durableId="386148309">
    <w:abstractNumId w:val="20"/>
  </w:num>
  <w:num w:numId="27" w16cid:durableId="676427074">
    <w:abstractNumId w:val="21"/>
  </w:num>
  <w:num w:numId="28" w16cid:durableId="210036377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4469"/>
    <w:rsid w:val="0000622D"/>
    <w:rsid w:val="00010D67"/>
    <w:rsid w:val="00011780"/>
    <w:rsid w:val="00012D74"/>
    <w:rsid w:val="00014371"/>
    <w:rsid w:val="00014904"/>
    <w:rsid w:val="00015C7A"/>
    <w:rsid w:val="00021199"/>
    <w:rsid w:val="0002167B"/>
    <w:rsid w:val="00025372"/>
    <w:rsid w:val="00025E7F"/>
    <w:rsid w:val="0002669B"/>
    <w:rsid w:val="00034A74"/>
    <w:rsid w:val="0003716F"/>
    <w:rsid w:val="000403E6"/>
    <w:rsid w:val="00040E51"/>
    <w:rsid w:val="00045C65"/>
    <w:rsid w:val="00050607"/>
    <w:rsid w:val="000563A9"/>
    <w:rsid w:val="00057C95"/>
    <w:rsid w:val="000602F3"/>
    <w:rsid w:val="0006063E"/>
    <w:rsid w:val="00061455"/>
    <w:rsid w:val="00061670"/>
    <w:rsid w:val="000616B0"/>
    <w:rsid w:val="00065392"/>
    <w:rsid w:val="00067F2C"/>
    <w:rsid w:val="000717F7"/>
    <w:rsid w:val="00072575"/>
    <w:rsid w:val="00072765"/>
    <w:rsid w:val="00072C46"/>
    <w:rsid w:val="00084106"/>
    <w:rsid w:val="00084B7F"/>
    <w:rsid w:val="00084E02"/>
    <w:rsid w:val="00090042"/>
    <w:rsid w:val="00092DE3"/>
    <w:rsid w:val="00093C80"/>
    <w:rsid w:val="000949E7"/>
    <w:rsid w:val="00097CF0"/>
    <w:rsid w:val="000A21B4"/>
    <w:rsid w:val="000A322F"/>
    <w:rsid w:val="000A730C"/>
    <w:rsid w:val="000A7803"/>
    <w:rsid w:val="000B29C1"/>
    <w:rsid w:val="000B43C3"/>
    <w:rsid w:val="000B7BF9"/>
    <w:rsid w:val="000C6E23"/>
    <w:rsid w:val="000C7F22"/>
    <w:rsid w:val="000E0842"/>
    <w:rsid w:val="000E1683"/>
    <w:rsid w:val="000E254E"/>
    <w:rsid w:val="000E5229"/>
    <w:rsid w:val="000E53AE"/>
    <w:rsid w:val="000E62A8"/>
    <w:rsid w:val="000F1B54"/>
    <w:rsid w:val="000F4171"/>
    <w:rsid w:val="000F69F7"/>
    <w:rsid w:val="00104855"/>
    <w:rsid w:val="00104B08"/>
    <w:rsid w:val="00105E29"/>
    <w:rsid w:val="00107B8C"/>
    <w:rsid w:val="001131BD"/>
    <w:rsid w:val="00113433"/>
    <w:rsid w:val="0011417A"/>
    <w:rsid w:val="00121F14"/>
    <w:rsid w:val="00125B7E"/>
    <w:rsid w:val="00126501"/>
    <w:rsid w:val="0012729D"/>
    <w:rsid w:val="001309B7"/>
    <w:rsid w:val="001314EF"/>
    <w:rsid w:val="00131BFB"/>
    <w:rsid w:val="0013437A"/>
    <w:rsid w:val="00134AA3"/>
    <w:rsid w:val="001353C7"/>
    <w:rsid w:val="00136165"/>
    <w:rsid w:val="00136806"/>
    <w:rsid w:val="001424EB"/>
    <w:rsid w:val="00142852"/>
    <w:rsid w:val="00143DA2"/>
    <w:rsid w:val="001467D2"/>
    <w:rsid w:val="00146848"/>
    <w:rsid w:val="0014773C"/>
    <w:rsid w:val="0015317F"/>
    <w:rsid w:val="0015438A"/>
    <w:rsid w:val="00160B8D"/>
    <w:rsid w:val="001612BC"/>
    <w:rsid w:val="00164805"/>
    <w:rsid w:val="0016687A"/>
    <w:rsid w:val="001718DA"/>
    <w:rsid w:val="00175EC3"/>
    <w:rsid w:val="00176977"/>
    <w:rsid w:val="00185175"/>
    <w:rsid w:val="00186A53"/>
    <w:rsid w:val="0019017B"/>
    <w:rsid w:val="00195803"/>
    <w:rsid w:val="00196F2C"/>
    <w:rsid w:val="001A0754"/>
    <w:rsid w:val="001A7E8A"/>
    <w:rsid w:val="001B06A0"/>
    <w:rsid w:val="001B06E2"/>
    <w:rsid w:val="001B0A8E"/>
    <w:rsid w:val="001B2418"/>
    <w:rsid w:val="001C0009"/>
    <w:rsid w:val="001C2268"/>
    <w:rsid w:val="001C25C2"/>
    <w:rsid w:val="001C4977"/>
    <w:rsid w:val="001C5462"/>
    <w:rsid w:val="001C5933"/>
    <w:rsid w:val="001D1C10"/>
    <w:rsid w:val="001D3441"/>
    <w:rsid w:val="001D4124"/>
    <w:rsid w:val="001D4AD8"/>
    <w:rsid w:val="001D4D62"/>
    <w:rsid w:val="001D5F22"/>
    <w:rsid w:val="001D6904"/>
    <w:rsid w:val="001E29F0"/>
    <w:rsid w:val="001E2E14"/>
    <w:rsid w:val="001E5DCF"/>
    <w:rsid w:val="001F0DA4"/>
    <w:rsid w:val="001F2692"/>
    <w:rsid w:val="001F28D9"/>
    <w:rsid w:val="001F64A2"/>
    <w:rsid w:val="002012D8"/>
    <w:rsid w:val="00203748"/>
    <w:rsid w:val="00204B52"/>
    <w:rsid w:val="00205A34"/>
    <w:rsid w:val="00207BCB"/>
    <w:rsid w:val="00210490"/>
    <w:rsid w:val="002125E4"/>
    <w:rsid w:val="002168BC"/>
    <w:rsid w:val="0022082A"/>
    <w:rsid w:val="0022089F"/>
    <w:rsid w:val="002209C8"/>
    <w:rsid w:val="002224AC"/>
    <w:rsid w:val="0022300E"/>
    <w:rsid w:val="00224326"/>
    <w:rsid w:val="00225131"/>
    <w:rsid w:val="00227814"/>
    <w:rsid w:val="00230F23"/>
    <w:rsid w:val="00233B4C"/>
    <w:rsid w:val="00234201"/>
    <w:rsid w:val="00234A89"/>
    <w:rsid w:val="0023658E"/>
    <w:rsid w:val="002437B8"/>
    <w:rsid w:val="00243BFB"/>
    <w:rsid w:val="0024705D"/>
    <w:rsid w:val="00255DD2"/>
    <w:rsid w:val="00256AF9"/>
    <w:rsid w:val="002631A3"/>
    <w:rsid w:val="00264A6D"/>
    <w:rsid w:val="00265846"/>
    <w:rsid w:val="00276C9D"/>
    <w:rsid w:val="002855D9"/>
    <w:rsid w:val="00290805"/>
    <w:rsid w:val="00291899"/>
    <w:rsid w:val="00293C9E"/>
    <w:rsid w:val="002944F2"/>
    <w:rsid w:val="0029521A"/>
    <w:rsid w:val="002A0190"/>
    <w:rsid w:val="002A1253"/>
    <w:rsid w:val="002A17B0"/>
    <w:rsid w:val="002A487E"/>
    <w:rsid w:val="002B14A5"/>
    <w:rsid w:val="002B3ED3"/>
    <w:rsid w:val="002B5092"/>
    <w:rsid w:val="002B7430"/>
    <w:rsid w:val="002C2315"/>
    <w:rsid w:val="002C2BE2"/>
    <w:rsid w:val="002C5CE1"/>
    <w:rsid w:val="002D1173"/>
    <w:rsid w:val="002D4386"/>
    <w:rsid w:val="002D7DA3"/>
    <w:rsid w:val="002E13F5"/>
    <w:rsid w:val="002E3856"/>
    <w:rsid w:val="002E4AA7"/>
    <w:rsid w:val="002E4E1E"/>
    <w:rsid w:val="002F3694"/>
    <w:rsid w:val="002F5553"/>
    <w:rsid w:val="002F6CED"/>
    <w:rsid w:val="00301383"/>
    <w:rsid w:val="003015FB"/>
    <w:rsid w:val="003017AB"/>
    <w:rsid w:val="00304632"/>
    <w:rsid w:val="00304C84"/>
    <w:rsid w:val="003053C7"/>
    <w:rsid w:val="00305811"/>
    <w:rsid w:val="00307C24"/>
    <w:rsid w:val="0031443C"/>
    <w:rsid w:val="003158DE"/>
    <w:rsid w:val="00315D09"/>
    <w:rsid w:val="00316596"/>
    <w:rsid w:val="00323444"/>
    <w:rsid w:val="003305C8"/>
    <w:rsid w:val="0033145E"/>
    <w:rsid w:val="003315FA"/>
    <w:rsid w:val="0033175C"/>
    <w:rsid w:val="00332707"/>
    <w:rsid w:val="00332ED5"/>
    <w:rsid w:val="00334A1A"/>
    <w:rsid w:val="003351DC"/>
    <w:rsid w:val="00337A96"/>
    <w:rsid w:val="00341C91"/>
    <w:rsid w:val="0034235E"/>
    <w:rsid w:val="00344121"/>
    <w:rsid w:val="00346096"/>
    <w:rsid w:val="00351801"/>
    <w:rsid w:val="0035297E"/>
    <w:rsid w:val="0035317A"/>
    <w:rsid w:val="00354C54"/>
    <w:rsid w:val="003553F4"/>
    <w:rsid w:val="00364AF5"/>
    <w:rsid w:val="00364E37"/>
    <w:rsid w:val="003726EE"/>
    <w:rsid w:val="00377ECF"/>
    <w:rsid w:val="00382914"/>
    <w:rsid w:val="0038643F"/>
    <w:rsid w:val="00392A0C"/>
    <w:rsid w:val="00394E8D"/>
    <w:rsid w:val="00396382"/>
    <w:rsid w:val="003976A4"/>
    <w:rsid w:val="00397BE8"/>
    <w:rsid w:val="00397F86"/>
    <w:rsid w:val="003A0CCC"/>
    <w:rsid w:val="003B1BAC"/>
    <w:rsid w:val="003B6B76"/>
    <w:rsid w:val="003C363A"/>
    <w:rsid w:val="003C4674"/>
    <w:rsid w:val="003C621C"/>
    <w:rsid w:val="003C7E15"/>
    <w:rsid w:val="003D1398"/>
    <w:rsid w:val="003D350E"/>
    <w:rsid w:val="003E24CC"/>
    <w:rsid w:val="003E4D69"/>
    <w:rsid w:val="003F0D83"/>
    <w:rsid w:val="003F5E25"/>
    <w:rsid w:val="003F6AD4"/>
    <w:rsid w:val="003F7CC1"/>
    <w:rsid w:val="0040001E"/>
    <w:rsid w:val="00402C08"/>
    <w:rsid w:val="00404471"/>
    <w:rsid w:val="00410C07"/>
    <w:rsid w:val="00411A50"/>
    <w:rsid w:val="00421D5C"/>
    <w:rsid w:val="0042217A"/>
    <w:rsid w:val="00422AD2"/>
    <w:rsid w:val="0043544C"/>
    <w:rsid w:val="00435915"/>
    <w:rsid w:val="0043791C"/>
    <w:rsid w:val="00443577"/>
    <w:rsid w:val="0044380D"/>
    <w:rsid w:val="00447AF8"/>
    <w:rsid w:val="00450E76"/>
    <w:rsid w:val="00452570"/>
    <w:rsid w:val="004534AD"/>
    <w:rsid w:val="00455C3B"/>
    <w:rsid w:val="00461613"/>
    <w:rsid w:val="004636B8"/>
    <w:rsid w:val="00463EC2"/>
    <w:rsid w:val="00465051"/>
    <w:rsid w:val="00467CA2"/>
    <w:rsid w:val="00470264"/>
    <w:rsid w:val="00472F34"/>
    <w:rsid w:val="00473728"/>
    <w:rsid w:val="004768EF"/>
    <w:rsid w:val="0047775B"/>
    <w:rsid w:val="00480D49"/>
    <w:rsid w:val="004815E6"/>
    <w:rsid w:val="00483CC1"/>
    <w:rsid w:val="00486E96"/>
    <w:rsid w:val="004A7CC1"/>
    <w:rsid w:val="004B17E4"/>
    <w:rsid w:val="004B4A6C"/>
    <w:rsid w:val="004C180B"/>
    <w:rsid w:val="004C30C4"/>
    <w:rsid w:val="004C3131"/>
    <w:rsid w:val="004D032B"/>
    <w:rsid w:val="004D1055"/>
    <w:rsid w:val="004D60EF"/>
    <w:rsid w:val="004D656B"/>
    <w:rsid w:val="004E5BF3"/>
    <w:rsid w:val="004F182D"/>
    <w:rsid w:val="004F19FC"/>
    <w:rsid w:val="004F6DB7"/>
    <w:rsid w:val="004F7499"/>
    <w:rsid w:val="004F7802"/>
    <w:rsid w:val="0050114C"/>
    <w:rsid w:val="005055F3"/>
    <w:rsid w:val="00510DE4"/>
    <w:rsid w:val="00511398"/>
    <w:rsid w:val="00513A01"/>
    <w:rsid w:val="005143CD"/>
    <w:rsid w:val="00517205"/>
    <w:rsid w:val="00520258"/>
    <w:rsid w:val="005252F7"/>
    <w:rsid w:val="00527991"/>
    <w:rsid w:val="00533FB2"/>
    <w:rsid w:val="00534F71"/>
    <w:rsid w:val="005364A8"/>
    <w:rsid w:val="0053665B"/>
    <w:rsid w:val="00540C0D"/>
    <w:rsid w:val="005424D3"/>
    <w:rsid w:val="00542A02"/>
    <w:rsid w:val="00542D4C"/>
    <w:rsid w:val="0055124E"/>
    <w:rsid w:val="005533B7"/>
    <w:rsid w:val="00556341"/>
    <w:rsid w:val="00556914"/>
    <w:rsid w:val="00561AD3"/>
    <w:rsid w:val="00562B07"/>
    <w:rsid w:val="00562E63"/>
    <w:rsid w:val="00564D70"/>
    <w:rsid w:val="00565E79"/>
    <w:rsid w:val="00566C0F"/>
    <w:rsid w:val="005670A7"/>
    <w:rsid w:val="0056720B"/>
    <w:rsid w:val="00573829"/>
    <w:rsid w:val="00574A47"/>
    <w:rsid w:val="00580AEE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1934"/>
    <w:rsid w:val="005A24DF"/>
    <w:rsid w:val="005A6CA3"/>
    <w:rsid w:val="005A7CE5"/>
    <w:rsid w:val="005B6618"/>
    <w:rsid w:val="005C1125"/>
    <w:rsid w:val="005C116E"/>
    <w:rsid w:val="005C5D08"/>
    <w:rsid w:val="005C7AC1"/>
    <w:rsid w:val="005D10D4"/>
    <w:rsid w:val="005D3B59"/>
    <w:rsid w:val="005D4255"/>
    <w:rsid w:val="005D44CA"/>
    <w:rsid w:val="005E0A67"/>
    <w:rsid w:val="005E1452"/>
    <w:rsid w:val="005E17B5"/>
    <w:rsid w:val="005E1AF1"/>
    <w:rsid w:val="005E7E07"/>
    <w:rsid w:val="005F0002"/>
    <w:rsid w:val="005F222E"/>
    <w:rsid w:val="005F238D"/>
    <w:rsid w:val="005F2777"/>
    <w:rsid w:val="005F2E13"/>
    <w:rsid w:val="005F51EE"/>
    <w:rsid w:val="005F5922"/>
    <w:rsid w:val="00600AAD"/>
    <w:rsid w:val="0060410D"/>
    <w:rsid w:val="006044E3"/>
    <w:rsid w:val="00605929"/>
    <w:rsid w:val="00605BF7"/>
    <w:rsid w:val="006063DF"/>
    <w:rsid w:val="006073A0"/>
    <w:rsid w:val="00623281"/>
    <w:rsid w:val="0062396D"/>
    <w:rsid w:val="00627868"/>
    <w:rsid w:val="00630BC1"/>
    <w:rsid w:val="006318D8"/>
    <w:rsid w:val="0063383E"/>
    <w:rsid w:val="00634F79"/>
    <w:rsid w:val="00640EBB"/>
    <w:rsid w:val="00643F75"/>
    <w:rsid w:val="00650C77"/>
    <w:rsid w:val="00651B4D"/>
    <w:rsid w:val="0065258F"/>
    <w:rsid w:val="00657166"/>
    <w:rsid w:val="006571CF"/>
    <w:rsid w:val="0066360F"/>
    <w:rsid w:val="006643A3"/>
    <w:rsid w:val="00674310"/>
    <w:rsid w:val="00680567"/>
    <w:rsid w:val="006805C0"/>
    <w:rsid w:val="00686C0E"/>
    <w:rsid w:val="00690432"/>
    <w:rsid w:val="00691B53"/>
    <w:rsid w:val="0069208B"/>
    <w:rsid w:val="006941BD"/>
    <w:rsid w:val="00695C69"/>
    <w:rsid w:val="00695FAD"/>
    <w:rsid w:val="006972D4"/>
    <w:rsid w:val="006978C5"/>
    <w:rsid w:val="006A0E3E"/>
    <w:rsid w:val="006A1FA3"/>
    <w:rsid w:val="006A2615"/>
    <w:rsid w:val="006A4380"/>
    <w:rsid w:val="006B29CF"/>
    <w:rsid w:val="006B3F68"/>
    <w:rsid w:val="006B522C"/>
    <w:rsid w:val="006C652A"/>
    <w:rsid w:val="006D20B4"/>
    <w:rsid w:val="006D284A"/>
    <w:rsid w:val="006D4E06"/>
    <w:rsid w:val="006D7276"/>
    <w:rsid w:val="006E187B"/>
    <w:rsid w:val="006E3B07"/>
    <w:rsid w:val="006E4371"/>
    <w:rsid w:val="006E57DE"/>
    <w:rsid w:val="006E77B4"/>
    <w:rsid w:val="00701693"/>
    <w:rsid w:val="0070186D"/>
    <w:rsid w:val="00702F01"/>
    <w:rsid w:val="007033B3"/>
    <w:rsid w:val="0070694B"/>
    <w:rsid w:val="00706D10"/>
    <w:rsid w:val="00706EE9"/>
    <w:rsid w:val="00715A64"/>
    <w:rsid w:val="00721A34"/>
    <w:rsid w:val="00723014"/>
    <w:rsid w:val="00723E27"/>
    <w:rsid w:val="0072420F"/>
    <w:rsid w:val="00731AF0"/>
    <w:rsid w:val="0073350D"/>
    <w:rsid w:val="0073583C"/>
    <w:rsid w:val="00740F40"/>
    <w:rsid w:val="00743B64"/>
    <w:rsid w:val="00751D95"/>
    <w:rsid w:val="00752102"/>
    <w:rsid w:val="00752418"/>
    <w:rsid w:val="007540A0"/>
    <w:rsid w:val="007552BA"/>
    <w:rsid w:val="00757321"/>
    <w:rsid w:val="00757727"/>
    <w:rsid w:val="00760CA8"/>
    <w:rsid w:val="00762261"/>
    <w:rsid w:val="0076363A"/>
    <w:rsid w:val="00770577"/>
    <w:rsid w:val="0077423B"/>
    <w:rsid w:val="00775438"/>
    <w:rsid w:val="00776004"/>
    <w:rsid w:val="00776122"/>
    <w:rsid w:val="00780278"/>
    <w:rsid w:val="00781E0A"/>
    <w:rsid w:val="007822E6"/>
    <w:rsid w:val="0078785E"/>
    <w:rsid w:val="0079116B"/>
    <w:rsid w:val="00794F28"/>
    <w:rsid w:val="00794FB2"/>
    <w:rsid w:val="00796479"/>
    <w:rsid w:val="007964AC"/>
    <w:rsid w:val="007A05A0"/>
    <w:rsid w:val="007A77F0"/>
    <w:rsid w:val="007B5D60"/>
    <w:rsid w:val="007B7C68"/>
    <w:rsid w:val="007C2894"/>
    <w:rsid w:val="007C52E8"/>
    <w:rsid w:val="007D0BDC"/>
    <w:rsid w:val="007D4E08"/>
    <w:rsid w:val="007D4F92"/>
    <w:rsid w:val="007D5AFE"/>
    <w:rsid w:val="007D6FF0"/>
    <w:rsid w:val="007F08B5"/>
    <w:rsid w:val="007F0F7B"/>
    <w:rsid w:val="007F217B"/>
    <w:rsid w:val="007F41F3"/>
    <w:rsid w:val="007F42C8"/>
    <w:rsid w:val="008009FD"/>
    <w:rsid w:val="008012F5"/>
    <w:rsid w:val="008110EA"/>
    <w:rsid w:val="00812519"/>
    <w:rsid w:val="00814DE2"/>
    <w:rsid w:val="00815291"/>
    <w:rsid w:val="00821CC3"/>
    <w:rsid w:val="0082294B"/>
    <w:rsid w:val="00824A3D"/>
    <w:rsid w:val="00826D20"/>
    <w:rsid w:val="00827F88"/>
    <w:rsid w:val="00832A9E"/>
    <w:rsid w:val="00837434"/>
    <w:rsid w:val="008374A9"/>
    <w:rsid w:val="00841594"/>
    <w:rsid w:val="0084187E"/>
    <w:rsid w:val="00843898"/>
    <w:rsid w:val="008535EC"/>
    <w:rsid w:val="00857FE4"/>
    <w:rsid w:val="00866293"/>
    <w:rsid w:val="00867089"/>
    <w:rsid w:val="00871746"/>
    <w:rsid w:val="00871EF5"/>
    <w:rsid w:val="00874DF9"/>
    <w:rsid w:val="00875422"/>
    <w:rsid w:val="008765F9"/>
    <w:rsid w:val="00881D4A"/>
    <w:rsid w:val="0088563B"/>
    <w:rsid w:val="00886BAD"/>
    <w:rsid w:val="0088759A"/>
    <w:rsid w:val="00892AEA"/>
    <w:rsid w:val="008A1CB1"/>
    <w:rsid w:val="008A261D"/>
    <w:rsid w:val="008A3F12"/>
    <w:rsid w:val="008A417E"/>
    <w:rsid w:val="008B2A5C"/>
    <w:rsid w:val="008B31D3"/>
    <w:rsid w:val="008C3A6E"/>
    <w:rsid w:val="008C4673"/>
    <w:rsid w:val="008C49BE"/>
    <w:rsid w:val="008C71D5"/>
    <w:rsid w:val="008D26CB"/>
    <w:rsid w:val="008D4D48"/>
    <w:rsid w:val="008D6B14"/>
    <w:rsid w:val="008E08B1"/>
    <w:rsid w:val="008E2E78"/>
    <w:rsid w:val="008E3101"/>
    <w:rsid w:val="008E3856"/>
    <w:rsid w:val="008E546F"/>
    <w:rsid w:val="008E7B25"/>
    <w:rsid w:val="008F28F9"/>
    <w:rsid w:val="008F545F"/>
    <w:rsid w:val="00904BDE"/>
    <w:rsid w:val="00910589"/>
    <w:rsid w:val="009144DF"/>
    <w:rsid w:val="009157D7"/>
    <w:rsid w:val="00916D03"/>
    <w:rsid w:val="009173F6"/>
    <w:rsid w:val="009178ED"/>
    <w:rsid w:val="00920683"/>
    <w:rsid w:val="00922D9E"/>
    <w:rsid w:val="00924334"/>
    <w:rsid w:val="00924BC7"/>
    <w:rsid w:val="009251C5"/>
    <w:rsid w:val="0093131C"/>
    <w:rsid w:val="00933B6D"/>
    <w:rsid w:val="00942D05"/>
    <w:rsid w:val="00943751"/>
    <w:rsid w:val="00943DC5"/>
    <w:rsid w:val="009466D8"/>
    <w:rsid w:val="00947DD4"/>
    <w:rsid w:val="00954080"/>
    <w:rsid w:val="00956D5A"/>
    <w:rsid w:val="00960685"/>
    <w:rsid w:val="0096277C"/>
    <w:rsid w:val="00966CF0"/>
    <w:rsid w:val="00970471"/>
    <w:rsid w:val="0097087C"/>
    <w:rsid w:val="00971E89"/>
    <w:rsid w:val="00983C82"/>
    <w:rsid w:val="00984F56"/>
    <w:rsid w:val="00990E7C"/>
    <w:rsid w:val="00991D14"/>
    <w:rsid w:val="009935FF"/>
    <w:rsid w:val="00993E2C"/>
    <w:rsid w:val="00994C86"/>
    <w:rsid w:val="009A0390"/>
    <w:rsid w:val="009A191C"/>
    <w:rsid w:val="009A1B93"/>
    <w:rsid w:val="009A6C0B"/>
    <w:rsid w:val="009A7F18"/>
    <w:rsid w:val="009B16B6"/>
    <w:rsid w:val="009C01EA"/>
    <w:rsid w:val="009C0B06"/>
    <w:rsid w:val="009C1610"/>
    <w:rsid w:val="009C74EC"/>
    <w:rsid w:val="009D0AF4"/>
    <w:rsid w:val="009D288B"/>
    <w:rsid w:val="009D2C3A"/>
    <w:rsid w:val="009D3173"/>
    <w:rsid w:val="009D3DFB"/>
    <w:rsid w:val="009D793F"/>
    <w:rsid w:val="009E0139"/>
    <w:rsid w:val="009E5E8D"/>
    <w:rsid w:val="009E7837"/>
    <w:rsid w:val="009F0CFD"/>
    <w:rsid w:val="009F18A0"/>
    <w:rsid w:val="009F4B0D"/>
    <w:rsid w:val="009F6232"/>
    <w:rsid w:val="009F7145"/>
    <w:rsid w:val="00A01719"/>
    <w:rsid w:val="00A068A4"/>
    <w:rsid w:val="00A07FCF"/>
    <w:rsid w:val="00A11E2E"/>
    <w:rsid w:val="00A174BC"/>
    <w:rsid w:val="00A239AC"/>
    <w:rsid w:val="00A30C11"/>
    <w:rsid w:val="00A361DD"/>
    <w:rsid w:val="00A40F91"/>
    <w:rsid w:val="00A43024"/>
    <w:rsid w:val="00A44A90"/>
    <w:rsid w:val="00A45999"/>
    <w:rsid w:val="00A46F83"/>
    <w:rsid w:val="00A4723E"/>
    <w:rsid w:val="00A47E10"/>
    <w:rsid w:val="00A502EE"/>
    <w:rsid w:val="00A5183F"/>
    <w:rsid w:val="00A56836"/>
    <w:rsid w:val="00A60094"/>
    <w:rsid w:val="00A61349"/>
    <w:rsid w:val="00A62728"/>
    <w:rsid w:val="00A66643"/>
    <w:rsid w:val="00A72D07"/>
    <w:rsid w:val="00A74178"/>
    <w:rsid w:val="00A800D2"/>
    <w:rsid w:val="00AA286F"/>
    <w:rsid w:val="00AA2EA4"/>
    <w:rsid w:val="00AA4896"/>
    <w:rsid w:val="00AA6FC5"/>
    <w:rsid w:val="00AA771A"/>
    <w:rsid w:val="00AB0996"/>
    <w:rsid w:val="00AB0A20"/>
    <w:rsid w:val="00AB177D"/>
    <w:rsid w:val="00AB2A00"/>
    <w:rsid w:val="00AC2079"/>
    <w:rsid w:val="00AC5E8C"/>
    <w:rsid w:val="00AD260E"/>
    <w:rsid w:val="00AD2C0F"/>
    <w:rsid w:val="00AD2DB1"/>
    <w:rsid w:val="00AD3C0E"/>
    <w:rsid w:val="00AD448A"/>
    <w:rsid w:val="00AD48A3"/>
    <w:rsid w:val="00AE110F"/>
    <w:rsid w:val="00AE3B92"/>
    <w:rsid w:val="00AE79C3"/>
    <w:rsid w:val="00AF179C"/>
    <w:rsid w:val="00AF2048"/>
    <w:rsid w:val="00AF2E28"/>
    <w:rsid w:val="00AF7A13"/>
    <w:rsid w:val="00B020F3"/>
    <w:rsid w:val="00B03CD6"/>
    <w:rsid w:val="00B05B6A"/>
    <w:rsid w:val="00B10129"/>
    <w:rsid w:val="00B13261"/>
    <w:rsid w:val="00B14F34"/>
    <w:rsid w:val="00B20FF1"/>
    <w:rsid w:val="00B22DEE"/>
    <w:rsid w:val="00B241D7"/>
    <w:rsid w:val="00B24FAF"/>
    <w:rsid w:val="00B302C7"/>
    <w:rsid w:val="00B37111"/>
    <w:rsid w:val="00B4222E"/>
    <w:rsid w:val="00B4230D"/>
    <w:rsid w:val="00B42861"/>
    <w:rsid w:val="00B4737B"/>
    <w:rsid w:val="00B53832"/>
    <w:rsid w:val="00B53D45"/>
    <w:rsid w:val="00B60E79"/>
    <w:rsid w:val="00B628DD"/>
    <w:rsid w:val="00B6709C"/>
    <w:rsid w:val="00B6721F"/>
    <w:rsid w:val="00B70F1B"/>
    <w:rsid w:val="00B71C50"/>
    <w:rsid w:val="00B72BF5"/>
    <w:rsid w:val="00B7405C"/>
    <w:rsid w:val="00B74B89"/>
    <w:rsid w:val="00B76BD2"/>
    <w:rsid w:val="00B77F98"/>
    <w:rsid w:val="00B858E5"/>
    <w:rsid w:val="00B85E93"/>
    <w:rsid w:val="00B860E9"/>
    <w:rsid w:val="00B87881"/>
    <w:rsid w:val="00B913AB"/>
    <w:rsid w:val="00B91C30"/>
    <w:rsid w:val="00B936B8"/>
    <w:rsid w:val="00B94069"/>
    <w:rsid w:val="00B95058"/>
    <w:rsid w:val="00B9733A"/>
    <w:rsid w:val="00B9796E"/>
    <w:rsid w:val="00B97C5A"/>
    <w:rsid w:val="00BA1CF5"/>
    <w:rsid w:val="00BA5A1C"/>
    <w:rsid w:val="00BB0E2E"/>
    <w:rsid w:val="00BB284F"/>
    <w:rsid w:val="00BB3E4F"/>
    <w:rsid w:val="00BB413C"/>
    <w:rsid w:val="00BB638F"/>
    <w:rsid w:val="00BC24EC"/>
    <w:rsid w:val="00BC479B"/>
    <w:rsid w:val="00BC6A24"/>
    <w:rsid w:val="00BD0BF1"/>
    <w:rsid w:val="00BD0C4A"/>
    <w:rsid w:val="00BD1A6D"/>
    <w:rsid w:val="00BD1B85"/>
    <w:rsid w:val="00BD34AE"/>
    <w:rsid w:val="00BE77F4"/>
    <w:rsid w:val="00BF3FD5"/>
    <w:rsid w:val="00BF7772"/>
    <w:rsid w:val="00C0048B"/>
    <w:rsid w:val="00C03846"/>
    <w:rsid w:val="00C046B9"/>
    <w:rsid w:val="00C061BE"/>
    <w:rsid w:val="00C2060A"/>
    <w:rsid w:val="00C26ACC"/>
    <w:rsid w:val="00C350FC"/>
    <w:rsid w:val="00C41AC4"/>
    <w:rsid w:val="00C4515F"/>
    <w:rsid w:val="00C46294"/>
    <w:rsid w:val="00C46B81"/>
    <w:rsid w:val="00C47115"/>
    <w:rsid w:val="00C50015"/>
    <w:rsid w:val="00C512C2"/>
    <w:rsid w:val="00C523FA"/>
    <w:rsid w:val="00C550D7"/>
    <w:rsid w:val="00C55CCF"/>
    <w:rsid w:val="00C570BB"/>
    <w:rsid w:val="00C570E9"/>
    <w:rsid w:val="00C617F0"/>
    <w:rsid w:val="00C62ADC"/>
    <w:rsid w:val="00C64798"/>
    <w:rsid w:val="00C66643"/>
    <w:rsid w:val="00C722BA"/>
    <w:rsid w:val="00C731E7"/>
    <w:rsid w:val="00C73C64"/>
    <w:rsid w:val="00C76542"/>
    <w:rsid w:val="00C76FEC"/>
    <w:rsid w:val="00C80E38"/>
    <w:rsid w:val="00C83C70"/>
    <w:rsid w:val="00C84B58"/>
    <w:rsid w:val="00C86D4E"/>
    <w:rsid w:val="00C86D81"/>
    <w:rsid w:val="00C872AB"/>
    <w:rsid w:val="00C942CA"/>
    <w:rsid w:val="00C95C8A"/>
    <w:rsid w:val="00C95F84"/>
    <w:rsid w:val="00C9737A"/>
    <w:rsid w:val="00CA0D5A"/>
    <w:rsid w:val="00CA2C7F"/>
    <w:rsid w:val="00CA3B27"/>
    <w:rsid w:val="00CA3CA1"/>
    <w:rsid w:val="00CA5801"/>
    <w:rsid w:val="00CB1F65"/>
    <w:rsid w:val="00CC0E1B"/>
    <w:rsid w:val="00CC1F3E"/>
    <w:rsid w:val="00CC38FB"/>
    <w:rsid w:val="00CC4F6E"/>
    <w:rsid w:val="00CC5C3C"/>
    <w:rsid w:val="00CC5F56"/>
    <w:rsid w:val="00CC7AA1"/>
    <w:rsid w:val="00CD4E7F"/>
    <w:rsid w:val="00CD5855"/>
    <w:rsid w:val="00CD6188"/>
    <w:rsid w:val="00CD78C3"/>
    <w:rsid w:val="00CE0372"/>
    <w:rsid w:val="00CE29BF"/>
    <w:rsid w:val="00CE56B5"/>
    <w:rsid w:val="00CE592E"/>
    <w:rsid w:val="00CF0A92"/>
    <w:rsid w:val="00CF53B0"/>
    <w:rsid w:val="00CF60E6"/>
    <w:rsid w:val="00D01687"/>
    <w:rsid w:val="00D02411"/>
    <w:rsid w:val="00D0578E"/>
    <w:rsid w:val="00D07BE3"/>
    <w:rsid w:val="00D161DD"/>
    <w:rsid w:val="00D17A73"/>
    <w:rsid w:val="00D22A26"/>
    <w:rsid w:val="00D25379"/>
    <w:rsid w:val="00D254C7"/>
    <w:rsid w:val="00D265DE"/>
    <w:rsid w:val="00D30974"/>
    <w:rsid w:val="00D3119D"/>
    <w:rsid w:val="00D32D0F"/>
    <w:rsid w:val="00D33603"/>
    <w:rsid w:val="00D33F61"/>
    <w:rsid w:val="00D373AC"/>
    <w:rsid w:val="00D37BFE"/>
    <w:rsid w:val="00D41A28"/>
    <w:rsid w:val="00D44C12"/>
    <w:rsid w:val="00D44F17"/>
    <w:rsid w:val="00D454CB"/>
    <w:rsid w:val="00D530AA"/>
    <w:rsid w:val="00D57B46"/>
    <w:rsid w:val="00D6185E"/>
    <w:rsid w:val="00D62A7B"/>
    <w:rsid w:val="00D65398"/>
    <w:rsid w:val="00D67835"/>
    <w:rsid w:val="00D71716"/>
    <w:rsid w:val="00D733DC"/>
    <w:rsid w:val="00D762B8"/>
    <w:rsid w:val="00D77017"/>
    <w:rsid w:val="00D82D31"/>
    <w:rsid w:val="00D845F7"/>
    <w:rsid w:val="00D86EC7"/>
    <w:rsid w:val="00D93AF2"/>
    <w:rsid w:val="00D95E64"/>
    <w:rsid w:val="00D97174"/>
    <w:rsid w:val="00DA1FF3"/>
    <w:rsid w:val="00DB177C"/>
    <w:rsid w:val="00DC08A4"/>
    <w:rsid w:val="00DC3CBC"/>
    <w:rsid w:val="00DC5279"/>
    <w:rsid w:val="00DD2670"/>
    <w:rsid w:val="00DD3A2E"/>
    <w:rsid w:val="00DD7D4F"/>
    <w:rsid w:val="00DE7466"/>
    <w:rsid w:val="00DE7DFA"/>
    <w:rsid w:val="00E02D98"/>
    <w:rsid w:val="00E0544B"/>
    <w:rsid w:val="00E07243"/>
    <w:rsid w:val="00E11A5E"/>
    <w:rsid w:val="00E12454"/>
    <w:rsid w:val="00E1598A"/>
    <w:rsid w:val="00E174FE"/>
    <w:rsid w:val="00E20D11"/>
    <w:rsid w:val="00E21D6E"/>
    <w:rsid w:val="00E22E2D"/>
    <w:rsid w:val="00E253D9"/>
    <w:rsid w:val="00E25BAD"/>
    <w:rsid w:val="00E309AF"/>
    <w:rsid w:val="00E336B9"/>
    <w:rsid w:val="00E4160A"/>
    <w:rsid w:val="00E41638"/>
    <w:rsid w:val="00E416C4"/>
    <w:rsid w:val="00E43157"/>
    <w:rsid w:val="00E55FC3"/>
    <w:rsid w:val="00E60426"/>
    <w:rsid w:val="00E63A48"/>
    <w:rsid w:val="00E63E37"/>
    <w:rsid w:val="00E66873"/>
    <w:rsid w:val="00E6728C"/>
    <w:rsid w:val="00E71A92"/>
    <w:rsid w:val="00E7335C"/>
    <w:rsid w:val="00E757FA"/>
    <w:rsid w:val="00E771EA"/>
    <w:rsid w:val="00E800CC"/>
    <w:rsid w:val="00E84862"/>
    <w:rsid w:val="00E92B9A"/>
    <w:rsid w:val="00EB37EB"/>
    <w:rsid w:val="00EB52EA"/>
    <w:rsid w:val="00EB6F00"/>
    <w:rsid w:val="00EC481F"/>
    <w:rsid w:val="00EC4A93"/>
    <w:rsid w:val="00EC5D65"/>
    <w:rsid w:val="00ED191F"/>
    <w:rsid w:val="00ED25A0"/>
    <w:rsid w:val="00ED2B9A"/>
    <w:rsid w:val="00EE5F78"/>
    <w:rsid w:val="00EE7098"/>
    <w:rsid w:val="00EF05A4"/>
    <w:rsid w:val="00EF7F0E"/>
    <w:rsid w:val="00F02BE5"/>
    <w:rsid w:val="00F03F74"/>
    <w:rsid w:val="00F04D22"/>
    <w:rsid w:val="00F1012D"/>
    <w:rsid w:val="00F10FDE"/>
    <w:rsid w:val="00F1480F"/>
    <w:rsid w:val="00F16E5D"/>
    <w:rsid w:val="00F241C4"/>
    <w:rsid w:val="00F262B4"/>
    <w:rsid w:val="00F34F77"/>
    <w:rsid w:val="00F360AE"/>
    <w:rsid w:val="00F4067D"/>
    <w:rsid w:val="00F40760"/>
    <w:rsid w:val="00F41F2A"/>
    <w:rsid w:val="00F431BE"/>
    <w:rsid w:val="00F5229F"/>
    <w:rsid w:val="00F529A0"/>
    <w:rsid w:val="00F53E99"/>
    <w:rsid w:val="00F542F0"/>
    <w:rsid w:val="00F550E3"/>
    <w:rsid w:val="00F5569D"/>
    <w:rsid w:val="00F634FF"/>
    <w:rsid w:val="00F67839"/>
    <w:rsid w:val="00F7144D"/>
    <w:rsid w:val="00F7360E"/>
    <w:rsid w:val="00F7647D"/>
    <w:rsid w:val="00F82106"/>
    <w:rsid w:val="00F82A58"/>
    <w:rsid w:val="00F82D54"/>
    <w:rsid w:val="00F8508B"/>
    <w:rsid w:val="00F85F37"/>
    <w:rsid w:val="00F86CC6"/>
    <w:rsid w:val="00F86F48"/>
    <w:rsid w:val="00F90B90"/>
    <w:rsid w:val="00F9158C"/>
    <w:rsid w:val="00F94383"/>
    <w:rsid w:val="00F96615"/>
    <w:rsid w:val="00FA28B6"/>
    <w:rsid w:val="00FA61E8"/>
    <w:rsid w:val="00FA63D7"/>
    <w:rsid w:val="00FA7879"/>
    <w:rsid w:val="00FA7B25"/>
    <w:rsid w:val="00FA7BD6"/>
    <w:rsid w:val="00FA7EE5"/>
    <w:rsid w:val="00FB3A57"/>
    <w:rsid w:val="00FB3F4F"/>
    <w:rsid w:val="00FD03B2"/>
    <w:rsid w:val="00FD363B"/>
    <w:rsid w:val="00FE320F"/>
    <w:rsid w:val="00FE38F4"/>
    <w:rsid w:val="00FE3BBB"/>
    <w:rsid w:val="00FE7105"/>
    <w:rsid w:val="00FF0C81"/>
    <w:rsid w:val="00FF23EA"/>
    <w:rsid w:val="00FF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53F99"/>
  <w15:chartTrackingRefBased/>
  <w15:docId w15:val="{37B946DB-173B-426A-BEC0-9C20C72F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34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  <w:style w:type="paragraph" w:customStyle="1" w:styleId="paragraph">
    <w:name w:val="paragraph"/>
    <w:basedOn w:val="Normal"/>
    <w:rsid w:val="001467D2"/>
    <w:pPr>
      <w:spacing w:before="100" w:beforeAutospacing="1" w:after="100" w:afterAutospacing="1" w:line="240" w:lineRule="auto"/>
      <w:ind w:left="0"/>
      <w:jc w:val="left"/>
    </w:pPr>
    <w:rPr>
      <w:rFonts w:ascii="Calibri" w:hAnsi="Calibri" w:cs="Calibri"/>
      <w:lang w:eastAsia="pt-BR"/>
    </w:rPr>
  </w:style>
  <w:style w:type="character" w:customStyle="1" w:styleId="normaltextrun">
    <w:name w:val="normaltextrun"/>
    <w:basedOn w:val="Fontepargpadro"/>
    <w:rsid w:val="001467D2"/>
  </w:style>
  <w:style w:type="character" w:customStyle="1" w:styleId="eop">
    <w:name w:val="eop"/>
    <w:basedOn w:val="Fontepargpadro"/>
    <w:rsid w:val="001467D2"/>
  </w:style>
  <w:style w:type="character" w:customStyle="1" w:styleId="spellingerror">
    <w:name w:val="spellingerror"/>
    <w:basedOn w:val="Fontepargpadro"/>
    <w:rsid w:val="005143CD"/>
  </w:style>
  <w:style w:type="character" w:styleId="Hyperlink">
    <w:name w:val="Hyperlink"/>
    <w:basedOn w:val="Fontepargpadro"/>
    <w:uiPriority w:val="99"/>
    <w:unhideWhenUsed/>
    <w:rsid w:val="00821CC3"/>
    <w:rPr>
      <w:color w:val="0563C1" w:themeColor="hyperlink"/>
      <w:u w:val="single"/>
    </w:rPr>
  </w:style>
  <w:style w:type="table" w:styleId="GradeClara-nfase2">
    <w:name w:val="Light Grid Accent 2"/>
    <w:basedOn w:val="Tabelanormal"/>
    <w:uiPriority w:val="62"/>
    <w:rsid w:val="000B7BF9"/>
    <w:pPr>
      <w:spacing w:after="0" w:line="240" w:lineRule="auto"/>
      <w:ind w:left="0"/>
      <w:jc w:val="left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Recuodecorpodetexto3">
    <w:name w:val="Body Text Indent 3"/>
    <w:basedOn w:val="Normal"/>
    <w:link w:val="Recuodecorpodetexto3Char"/>
    <w:uiPriority w:val="99"/>
    <w:unhideWhenUsed/>
    <w:rsid w:val="000A780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0A7803"/>
    <w:rPr>
      <w:sz w:val="16"/>
      <w:szCs w:val="16"/>
    </w:rPr>
  </w:style>
  <w:style w:type="numbering" w:customStyle="1" w:styleId="Listaatual1">
    <w:name w:val="Lista atual1"/>
    <w:uiPriority w:val="99"/>
    <w:rsid w:val="002C2BE2"/>
    <w:pPr>
      <w:numPr>
        <w:numId w:val="16"/>
      </w:numPr>
    </w:pPr>
  </w:style>
  <w:style w:type="paragraph" w:customStyle="1" w:styleId="Standard">
    <w:name w:val="Standard"/>
    <w:locked/>
    <w:rsid w:val="00942D05"/>
    <w:pPr>
      <w:suppressAutoHyphens/>
      <w:autoSpaceDN w:val="0"/>
      <w:spacing w:line="276" w:lineRule="auto"/>
      <w:ind w:left="0"/>
      <w:jc w:val="left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styleId="MenoPendente">
    <w:name w:val="Unresolved Mention"/>
    <w:basedOn w:val="Fontepargpadro"/>
    <w:uiPriority w:val="99"/>
    <w:semiHidden/>
    <w:unhideWhenUsed/>
    <w:rsid w:val="00034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8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0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6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855A-F4A1-4BA9-A6DC-4CA1A140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8</Pages>
  <Words>1697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Beatriz Gobi Bras Santos</cp:lastModifiedBy>
  <cp:revision>24</cp:revision>
  <cp:lastPrinted>2020-12-03T13:44:00Z</cp:lastPrinted>
  <dcterms:created xsi:type="dcterms:W3CDTF">2025-04-03T12:24:00Z</dcterms:created>
  <dcterms:modified xsi:type="dcterms:W3CDTF">2025-09-02T18:33:00Z</dcterms:modified>
</cp:coreProperties>
</file>