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DC" w:rsidRDefault="000A3CDC" w:rsidP="000A3CD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Malý Kežmarský štít</w:t>
      </w:r>
    </w:p>
    <w:p w:rsidR="000A3CDC" w:rsidRPr="00585CEF" w:rsidRDefault="00827529" w:rsidP="000A3CDC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514.</w:t>
      </w:r>
      <w:r w:rsidR="00ED6DA7"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</w:p>
    <w:p w:rsidR="000A3CDC" w:rsidRPr="00CC784A" w:rsidRDefault="000A3CDC" w:rsidP="000A3CD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0A3CDC" w:rsidRPr="001E3D98" w:rsidRDefault="000A3CDC" w:rsidP="000A3CDC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49°12′5″S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20°13′11″V</w:t>
      </w:r>
    </w:p>
    <w:p w:rsidR="000A3CDC" w:rsidRDefault="000A3CDC" w:rsidP="000A3CD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markantný samostatný štít v severnom remene </w:t>
      </w:r>
      <w:r w:rsidRPr="00C901CC">
        <w:rPr>
          <w:rFonts w:ascii="Arial" w:hAnsi="Arial" w:cs="Arial"/>
          <w:sz w:val="21"/>
          <w:szCs w:val="21"/>
          <w:shd w:val="clear" w:color="auto" w:fill="FFFFFF"/>
        </w:rPr>
        <w:t>Kežmarského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vo </w:t>
      </w:r>
      <w:r w:rsidRPr="00C901CC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Dávnejšie ho pokladali za nižší severný predvrchol </w:t>
      </w:r>
      <w:r w:rsidRPr="00C901CC">
        <w:rPr>
          <w:rFonts w:ascii="Arial" w:hAnsi="Arial" w:cs="Arial"/>
          <w:sz w:val="21"/>
          <w:szCs w:val="21"/>
          <w:shd w:val="clear" w:color="auto" w:fill="FFFFFF"/>
        </w:rPr>
        <w:t>Kežmarského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415EE" w:rsidRPr="000A3CDC" w:rsidRDefault="000A3CDC" w:rsidP="000A3CD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Jeho 900 metrová severná stena, najvyššia v Tatrách, z neho robí horolezecký pojem prvej kategórie. Z juhovýchodu je ľahko dostupný, zato mohutnou severnou stenou už vedie vyše 100 prvovýstupov, viaceré mali v tatranskom horolezectve prelomový význam. Zimné výstupy sú tou najlepšou prípravou na svetové veľké steny. Popularitu steny zvyšuje aj blízkosť </w:t>
      </w:r>
      <w:r w:rsidRPr="00C901CC">
        <w:rPr>
          <w:rFonts w:ascii="Arial" w:hAnsi="Arial" w:cs="Arial"/>
          <w:sz w:val="21"/>
          <w:szCs w:val="21"/>
          <w:shd w:val="clear" w:color="auto" w:fill="FFFFFF"/>
        </w:rPr>
        <w:t>Chaty pri Zelenom plese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Od leta </w:t>
      </w:r>
      <w:r w:rsidRPr="00C901CC">
        <w:rPr>
          <w:rFonts w:ascii="Arial" w:hAnsi="Arial" w:cs="Arial"/>
          <w:sz w:val="21"/>
          <w:szCs w:val="21"/>
          <w:shd w:val="clear" w:color="auto" w:fill="FFFFFF"/>
        </w:rPr>
        <w:t>2000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 jesene </w:t>
      </w:r>
      <w:r w:rsidRPr="00C901CC">
        <w:rPr>
          <w:rFonts w:ascii="Arial" w:hAnsi="Arial" w:cs="Arial"/>
          <w:sz w:val="21"/>
          <w:szCs w:val="21"/>
          <w:shd w:val="clear" w:color="auto" w:fill="FFFFFF"/>
        </w:rPr>
        <w:t>2002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vzniklo v stene množstvo nových, pomerne ťažkých horolezeckých ciest.</w:t>
      </w:r>
    </w:p>
    <w:sectPr w:rsidR="000415EE" w:rsidRPr="000A3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C"/>
    <w:rsid w:val="000415EE"/>
    <w:rsid w:val="000A3CDC"/>
    <w:rsid w:val="001F0568"/>
    <w:rsid w:val="00827529"/>
    <w:rsid w:val="00C901CC"/>
    <w:rsid w:val="00E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78BE"/>
  <w15:chartTrackingRefBased/>
  <w15:docId w15:val="{60D92A97-FC3A-4383-9B03-CC26FDF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C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A3CDC"/>
    <w:rPr>
      <w:color w:val="0000FF"/>
      <w:u w:val="single"/>
    </w:rPr>
  </w:style>
  <w:style w:type="character" w:customStyle="1" w:styleId="geo-dms">
    <w:name w:val="geo-dms"/>
    <w:basedOn w:val="DefaultParagraphFont"/>
    <w:rsid w:val="000A3CDC"/>
  </w:style>
  <w:style w:type="character" w:customStyle="1" w:styleId="latitude">
    <w:name w:val="latitude"/>
    <w:basedOn w:val="DefaultParagraphFont"/>
    <w:rsid w:val="000A3CDC"/>
  </w:style>
  <w:style w:type="character" w:customStyle="1" w:styleId="longitude">
    <w:name w:val="longitude"/>
    <w:basedOn w:val="DefaultParagraphFont"/>
    <w:rsid w:val="000A3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2020-01-30T17:32:00Z</dcterms:created>
  <dcterms:modified xsi:type="dcterms:W3CDTF">2020-02-29T18:38:00Z</dcterms:modified>
</cp:coreProperties>
</file>