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6E6" w:rsidRDefault="001D06E6" w:rsidP="001D06E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Baníkov</w:t>
      </w:r>
    </w:p>
    <w:p w:rsidR="001D06E6" w:rsidRPr="001D06E6" w:rsidRDefault="000C3F6A" w:rsidP="001D06E6">
      <w:pPr>
        <w:spacing w:before="120" w:after="120" w:line="288" w:lineRule="atLeast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2</w:t>
      </w:r>
      <w:bookmarkStart w:id="0" w:name="_GoBack"/>
      <w:bookmarkEnd w:id="0"/>
      <w:r w:rsidR="002C71A1">
        <w:rPr>
          <w:rFonts w:eastAsia="Times New Roman" w:cstheme="minorHAnsi"/>
          <w:lang w:eastAsia="sk-SK"/>
        </w:rPr>
        <w:t>178</w:t>
      </w:r>
    </w:p>
    <w:p w:rsidR="001D06E6" w:rsidRPr="001D06E6" w:rsidRDefault="001D06E6" w:rsidP="001D06E6">
      <w:pPr>
        <w:rPr>
          <w:rFonts w:cstheme="minorHAnsi"/>
        </w:rPr>
      </w:pPr>
      <w:r w:rsidRPr="001D06E6">
        <w:rPr>
          <w:rFonts w:cstheme="minorHAnsi"/>
          <w:bCs/>
        </w:rPr>
        <w:t>Lokalizácia</w:t>
      </w:r>
      <w:r w:rsidRPr="001D06E6">
        <w:rPr>
          <w:rFonts w:cstheme="minorHAnsi"/>
        </w:rPr>
        <w:t xml:space="preserve">: Žilinský kraj, okres Liptovský Mikuláš, </w:t>
      </w:r>
      <w:r w:rsidRPr="001D06E6">
        <w:rPr>
          <w:rFonts w:cstheme="minorHAnsi"/>
          <w:shd w:val="clear" w:color="auto" w:fill="F9F9F9"/>
        </w:rPr>
        <w:t>Západné Tatry</w:t>
      </w:r>
    </w:p>
    <w:p w:rsidR="001D06E6" w:rsidRPr="001D06E6" w:rsidRDefault="001D06E6" w:rsidP="001D06E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1D06E6">
        <w:rPr>
          <w:rFonts w:asciiTheme="minorHAnsi" w:hAnsiTheme="minorHAnsi" w:cstheme="minorHAnsi"/>
          <w:bCs/>
          <w:sz w:val="22"/>
          <w:szCs w:val="22"/>
        </w:rPr>
        <w:t>GPS</w:t>
      </w:r>
      <w:r w:rsidRPr="001D06E6">
        <w:rPr>
          <w:rFonts w:asciiTheme="minorHAnsi" w:hAnsiTheme="minorHAnsi" w:cstheme="minorHAnsi"/>
          <w:sz w:val="22"/>
          <w:szCs w:val="22"/>
        </w:rPr>
        <w:t xml:space="preserve">: </w:t>
      </w:r>
      <w:r w:rsidRPr="001D06E6">
        <w:rPr>
          <w:rStyle w:val="latitude"/>
          <w:rFonts w:asciiTheme="minorHAnsi" w:hAnsiTheme="minorHAnsi" w:cstheme="minorHAnsi"/>
          <w:sz w:val="22"/>
          <w:szCs w:val="22"/>
          <w:shd w:val="clear" w:color="auto" w:fill="F9F9F9"/>
        </w:rPr>
        <w:t>49°11′53″S</w:t>
      </w:r>
      <w:r w:rsidRPr="001D06E6">
        <w:rPr>
          <w:rStyle w:val="geo-dms"/>
          <w:rFonts w:asciiTheme="minorHAnsi" w:hAnsiTheme="minorHAnsi" w:cstheme="minorHAnsi"/>
          <w:sz w:val="22"/>
          <w:szCs w:val="22"/>
          <w:shd w:val="clear" w:color="auto" w:fill="F9F9F9"/>
        </w:rPr>
        <w:t> </w:t>
      </w:r>
      <w:r w:rsidRPr="001D06E6">
        <w:rPr>
          <w:rStyle w:val="longitude"/>
          <w:rFonts w:asciiTheme="minorHAnsi" w:hAnsiTheme="minorHAnsi" w:cstheme="minorHAnsi"/>
          <w:sz w:val="22"/>
          <w:szCs w:val="22"/>
          <w:shd w:val="clear" w:color="auto" w:fill="F9F9F9"/>
        </w:rPr>
        <w:t>19°42′39″V</w:t>
      </w:r>
    </w:p>
    <w:p w:rsidR="001D06E6" w:rsidRPr="001D06E6" w:rsidRDefault="001D06E6" w:rsidP="001D06E6">
      <w:pPr>
        <w:rPr>
          <w:rFonts w:cstheme="minorHAnsi"/>
          <w:shd w:val="clear" w:color="auto" w:fill="FFFFFF"/>
        </w:rPr>
      </w:pPr>
      <w:r w:rsidRPr="001D06E6">
        <w:rPr>
          <w:rFonts w:cstheme="minorHAnsi"/>
          <w:shd w:val="clear" w:color="auto" w:fill="FFFFFF"/>
        </w:rPr>
        <w:t xml:space="preserve">Je najvyšší vrch v hlavnom hrebeni Západných Tatier. Jeho vrchol dosahuje výšku 2 178 m n. m. </w:t>
      </w:r>
    </w:p>
    <w:p w:rsidR="001D06E6" w:rsidRPr="001D06E6" w:rsidRDefault="001D06E6" w:rsidP="001D06E6">
      <w:pPr>
        <w:rPr>
          <w:rFonts w:cstheme="minorHAnsi"/>
          <w:shd w:val="clear" w:color="auto" w:fill="FFFFFF"/>
        </w:rPr>
      </w:pPr>
      <w:r w:rsidRPr="001D06E6">
        <w:rPr>
          <w:rFonts w:cstheme="minorHAnsi"/>
          <w:shd w:val="clear" w:color="auto" w:fill="FFFFFF"/>
        </w:rPr>
        <w:t>Nachádza sa nad Žiarskou, Roháčskou, Bobroveckou a Jaloveckou dolinou.Budujú ho granitoidné horniny, ostré formy vznikli podťatím niváciou a tiež činnosťou horských ľadovcov.</w:t>
      </w:r>
    </w:p>
    <w:p w:rsidR="000415EE" w:rsidRDefault="001D06E6" w:rsidP="001D06E6">
      <w:r w:rsidRPr="001D06E6">
        <w:rPr>
          <w:rFonts w:cstheme="minorHAnsi"/>
          <w:shd w:val="clear" w:color="auto" w:fill="FFFFFF"/>
        </w:rPr>
        <w:t>Nachádza sa nad Žiarskou, Roháčskou, Bobroveckou a Jaloveckou dolinou.Budujú ho granitoidné horniny, ostré formy vznikli podťatím niváciou a tiež činnosťou horských ľadovcov.</w:t>
      </w:r>
    </w:p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E6"/>
    <w:rsid w:val="000415EE"/>
    <w:rsid w:val="000C3F6A"/>
    <w:rsid w:val="001D06E6"/>
    <w:rsid w:val="001F0568"/>
    <w:rsid w:val="002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7423"/>
  <w15:chartTrackingRefBased/>
  <w15:docId w15:val="{48C7600F-697B-4833-960F-4FE4973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D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1D06E6"/>
    <w:rPr>
      <w:color w:val="0000FF"/>
      <w:u w:val="single"/>
    </w:rPr>
  </w:style>
  <w:style w:type="character" w:customStyle="1" w:styleId="geo-dms">
    <w:name w:val="geo-dms"/>
    <w:basedOn w:val="DefaultParagraphFont"/>
    <w:rsid w:val="001D06E6"/>
  </w:style>
  <w:style w:type="character" w:customStyle="1" w:styleId="latitude">
    <w:name w:val="latitude"/>
    <w:basedOn w:val="DefaultParagraphFont"/>
    <w:rsid w:val="001D06E6"/>
  </w:style>
  <w:style w:type="character" w:customStyle="1" w:styleId="longitude">
    <w:name w:val="longitude"/>
    <w:basedOn w:val="DefaultParagraphFont"/>
    <w:rsid w:val="001D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2020-02-20T03:40:00Z</dcterms:created>
  <dcterms:modified xsi:type="dcterms:W3CDTF">2020-02-29T18:43:00Z</dcterms:modified>
</cp:coreProperties>
</file>