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86" w:rsidRDefault="00C13D86" w:rsidP="00C13D86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Pachoľa</w:t>
      </w:r>
    </w:p>
    <w:p w:rsidR="00C13D86" w:rsidRPr="00A1171F" w:rsidRDefault="005F5E89" w:rsidP="00C13D86">
      <w:pPr>
        <w:rPr>
          <w:rFonts w:cstheme="minorHAnsi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2</w:t>
      </w:r>
      <w:bookmarkStart w:id="0" w:name="_GoBack"/>
      <w:bookmarkEnd w:id="0"/>
      <w:r w:rsidR="00CD6B8A">
        <w:rPr>
          <w:rFonts w:ascii="Arial" w:hAnsi="Arial" w:cs="Arial"/>
          <w:sz w:val="21"/>
          <w:szCs w:val="21"/>
          <w:shd w:val="clear" w:color="auto" w:fill="FFFFFF"/>
        </w:rPr>
        <w:t>167</w:t>
      </w:r>
    </w:p>
    <w:p w:rsidR="00C13D86" w:rsidRPr="00A1171F" w:rsidRDefault="00C13D86" w:rsidP="00C13D8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A1171F">
        <w:rPr>
          <w:rFonts w:asciiTheme="minorHAnsi" w:hAnsiTheme="minorHAnsi" w:cstheme="minorHAnsi"/>
          <w:bCs/>
        </w:rPr>
        <w:t>Lokalizácia</w:t>
      </w:r>
      <w:r w:rsidRPr="00A1171F">
        <w:rPr>
          <w:rFonts w:asciiTheme="minorHAnsi" w:hAnsiTheme="minorHAnsi" w:cstheme="minorHAnsi"/>
        </w:rPr>
        <w:t xml:space="preserve">: Žilinský kraj, okres Liptovský Mikuláš, </w:t>
      </w:r>
      <w:r w:rsidRPr="00A1171F">
        <w:rPr>
          <w:rFonts w:ascii="Arial" w:hAnsi="Arial" w:cs="Arial"/>
          <w:sz w:val="19"/>
          <w:szCs w:val="19"/>
          <w:shd w:val="clear" w:color="auto" w:fill="F9F9F9"/>
        </w:rPr>
        <w:t>Západné Tatry, Roháče</w:t>
      </w:r>
    </w:p>
    <w:p w:rsidR="00C13D86" w:rsidRPr="00A1171F" w:rsidRDefault="00C13D86" w:rsidP="00C13D86">
      <w:pPr>
        <w:pStyle w:val="NormalWeb"/>
        <w:shd w:val="clear" w:color="auto" w:fill="FFFFFF"/>
        <w:spacing w:before="0" w:beforeAutospacing="0" w:after="150" w:afterAutospacing="0"/>
      </w:pPr>
      <w:r w:rsidRPr="00A1171F">
        <w:rPr>
          <w:rFonts w:asciiTheme="minorHAnsi" w:hAnsiTheme="minorHAnsi" w:cstheme="minorHAnsi"/>
          <w:bCs/>
        </w:rPr>
        <w:t>GPS</w:t>
      </w:r>
      <w:r w:rsidRPr="00A1171F">
        <w:rPr>
          <w:rFonts w:asciiTheme="minorHAnsi" w:hAnsiTheme="minorHAnsi" w:cstheme="minorHAnsi"/>
        </w:rPr>
        <w:t xml:space="preserve">: </w:t>
      </w:r>
      <w:r w:rsidRPr="00A1171F">
        <w:rPr>
          <w:rStyle w:val="latitude"/>
          <w:rFonts w:ascii="Arial" w:hAnsi="Arial" w:cs="Arial"/>
          <w:sz w:val="19"/>
          <w:szCs w:val="19"/>
          <w:shd w:val="clear" w:color="auto" w:fill="F9F9F9"/>
        </w:rPr>
        <w:t>49°12′05″S</w:t>
      </w:r>
      <w:r w:rsidRPr="00A1171F">
        <w:rPr>
          <w:rStyle w:val="geo-dms"/>
          <w:rFonts w:ascii="Arial" w:hAnsi="Arial" w:cs="Arial"/>
          <w:sz w:val="19"/>
          <w:szCs w:val="19"/>
          <w:shd w:val="clear" w:color="auto" w:fill="F9F9F9"/>
        </w:rPr>
        <w:t> </w:t>
      </w:r>
      <w:r w:rsidRPr="00A1171F">
        <w:rPr>
          <w:rStyle w:val="longitude"/>
          <w:rFonts w:ascii="Arial" w:hAnsi="Arial" w:cs="Arial"/>
          <w:sz w:val="19"/>
          <w:szCs w:val="19"/>
          <w:shd w:val="clear" w:color="auto" w:fill="F9F9F9"/>
        </w:rPr>
        <w:t>19°42′08″V</w:t>
      </w:r>
    </w:p>
    <w:p w:rsidR="00C13D86" w:rsidRPr="00A1171F" w:rsidRDefault="00C13D86" w:rsidP="00C13D86">
      <w:pPr>
        <w:pStyle w:val="NormalWeb"/>
        <w:shd w:val="clear" w:color="auto" w:fill="FFFFFF"/>
        <w:spacing w:before="0" w:beforeAutospacing="0" w:after="150" w:afterAutospacing="0"/>
        <w:rPr>
          <w:rFonts w:cstheme="minorHAnsi"/>
          <w:shd w:val="clear" w:color="auto" w:fill="FFFFFF"/>
        </w:rPr>
      </w:pPr>
      <w:r w:rsidRPr="00A1171F">
        <w:rPr>
          <w:rFonts w:ascii="Arial" w:hAnsi="Arial" w:cs="Arial"/>
          <w:sz w:val="21"/>
          <w:szCs w:val="21"/>
          <w:shd w:val="clear" w:color="auto" w:fill="FFFFFF"/>
        </w:rPr>
        <w:t>Je výrazný pyramídovitý hôľnato-skalnatý vrchol v hlavnom hrebeni Západných Tatier.</w:t>
      </w:r>
      <w:r w:rsidRPr="00A1171F">
        <w:rPr>
          <w:rFonts w:cstheme="minorHAnsi"/>
          <w:shd w:val="clear" w:color="auto" w:fill="FFFFFF"/>
        </w:rPr>
        <w:t xml:space="preserve"> </w:t>
      </w:r>
    </w:p>
    <w:p w:rsidR="00C13D86" w:rsidRPr="00A1171F" w:rsidRDefault="00C13D86" w:rsidP="00C13D86">
      <w:pPr>
        <w:rPr>
          <w:rFonts w:cstheme="minorHAnsi"/>
          <w:sz w:val="24"/>
          <w:szCs w:val="24"/>
          <w:shd w:val="clear" w:color="auto" w:fill="FFFFFF"/>
        </w:rPr>
      </w:pPr>
      <w:r w:rsidRPr="00A1171F">
        <w:rPr>
          <w:rFonts w:ascii="Arial" w:hAnsi="Arial" w:cs="Arial"/>
          <w:sz w:val="21"/>
          <w:szCs w:val="21"/>
          <w:shd w:val="clear" w:color="auto" w:fill="FFFFFF"/>
        </w:rPr>
        <w:t>Od susedného Baníkova ho oddeľuje len Baníkovské sedlo.</w:t>
      </w:r>
      <w:r w:rsidRPr="00A1171F">
        <w:rPr>
          <w:rFonts w:ascii="Arial" w:hAnsi="Arial" w:cs="Arial"/>
          <w:shd w:val="clear" w:color="auto" w:fill="FFFFFF"/>
          <w:vertAlign w:val="superscript"/>
        </w:rPr>
        <w:t>[1]</w:t>
      </w:r>
      <w:r w:rsidRPr="00A1171F">
        <w:rPr>
          <w:rFonts w:ascii="Arial" w:hAnsi="Arial" w:cs="Arial"/>
          <w:sz w:val="21"/>
          <w:szCs w:val="21"/>
          <w:shd w:val="clear" w:color="auto" w:fill="FFFFFF"/>
        </w:rPr>
        <w:t> Je 6. najvyšším vrcholom Západných Tatier. Hrebeň sa na ňom stáča na sever.</w:t>
      </w:r>
    </w:p>
    <w:p w:rsidR="000415EE" w:rsidRPr="00A1171F" w:rsidRDefault="00C13D86" w:rsidP="00C13D86">
      <w:r w:rsidRPr="00A1171F">
        <w:rPr>
          <w:rFonts w:ascii="Arial" w:hAnsi="Arial" w:cs="Arial"/>
          <w:sz w:val="21"/>
          <w:szCs w:val="21"/>
          <w:shd w:val="clear" w:color="auto" w:fill="FFFFFF"/>
        </w:rPr>
        <w:t>Pre svoj skalnatý profil zo strany Spálenej doliny do doliny nespadá žiaden lavínový žľab. Opačne to však je zo strany Hlbokej doliny a doliny Parichvost, kde je terén hôľnatý, takže môže do nich spadať viacero žľabov. Najväčší počet lavínových žľabov spadá do časti Plačlivé nad Vrecom.</w:t>
      </w:r>
    </w:p>
    <w:sectPr w:rsidR="000415EE" w:rsidRPr="00A11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86"/>
    <w:rsid w:val="000415EE"/>
    <w:rsid w:val="001F0568"/>
    <w:rsid w:val="005F5E89"/>
    <w:rsid w:val="00A1171F"/>
    <w:rsid w:val="00C13D86"/>
    <w:rsid w:val="00CD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5429"/>
  <w15:chartTrackingRefBased/>
  <w15:docId w15:val="{09B4F3D9-A6F6-4C4B-B387-59D2D323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D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1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C13D86"/>
    <w:rPr>
      <w:color w:val="0000FF"/>
      <w:u w:val="single"/>
    </w:rPr>
  </w:style>
  <w:style w:type="character" w:customStyle="1" w:styleId="geo-dms">
    <w:name w:val="geo-dms"/>
    <w:basedOn w:val="DefaultParagraphFont"/>
    <w:rsid w:val="00C13D86"/>
  </w:style>
  <w:style w:type="character" w:customStyle="1" w:styleId="latitude">
    <w:name w:val="latitude"/>
    <w:basedOn w:val="DefaultParagraphFont"/>
    <w:rsid w:val="00C13D86"/>
  </w:style>
  <w:style w:type="character" w:customStyle="1" w:styleId="longitude">
    <w:name w:val="longitude"/>
    <w:basedOn w:val="DefaultParagraphFont"/>
    <w:rsid w:val="00C1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2020-02-20T03:55:00Z</dcterms:created>
  <dcterms:modified xsi:type="dcterms:W3CDTF">2020-02-29T18:48:00Z</dcterms:modified>
</cp:coreProperties>
</file>