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11/08/2026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11/08/2026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 xml:space="preserve">Portaria PR afastamento do pais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11/08/2026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SE MDIC NA 233 - 04.08.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11/08/2026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2026COGEP 124 PENSAO A JANICE MA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11/08/2026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Manaus/Gabinete</w:t>
            </w:r>
          </w:p>
        </w:tc>
        <w:tc>
          <w:tcPr>
            <w:tcW w:type="dxa" w:w="1728"/>
          </w:tcPr>
          <w:p>
            <w:r>
              <w:t>Portaria Pess_209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11/08/2026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ANTONIO MARI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11/08/2026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490-26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6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11/08/2026&amp;jornal=529&amp;pagina=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