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03/07/2026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03/07/2026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ID_133073_DOU_Andre_Taveira_incl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03/07/2026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ID_133131_DOU_Alan_Uzeda_inclusa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03/07/2026</w:t>
            </w:r>
          </w:p>
        </w:tc>
        <w:tc>
          <w:tcPr>
            <w:tcW w:type="dxa" w:w="1728"/>
          </w:tcPr>
          <w:p>
            <w:r>
              <w:t>Ministério do Desenvolvimento Agrário e Agricultura Familiar/Instituto Nacional de Colonização e Reforma Agrária/Superintendência Regional no Ceará</w:t>
            </w:r>
          </w:p>
        </w:tc>
        <w:tc>
          <w:tcPr>
            <w:tcW w:type="dxa" w:w="1728"/>
          </w:tcPr>
          <w:p>
            <w:r>
              <w:t>PortPessoal 2 CE - Retificada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03/07/2026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296_24096588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03/07/2026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408_24096628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03/07/2026</w:t>
            </w:r>
          </w:p>
        </w:tc>
        <w:tc>
          <w:tcPr>
            <w:tcW w:type="dxa" w:w="1728"/>
          </w:tcPr>
          <w:p>
            <w:r>
              <w:t>Ministério do Desenvolvimento e Assistência Social, Família e Combate à Fome/Gabinete do Ministro</w:t>
            </w:r>
          </w:p>
        </w:tc>
        <w:tc>
          <w:tcPr>
            <w:tcW w:type="dxa" w:w="1728"/>
          </w:tcPr>
          <w:p>
            <w:r>
              <w:t>PORTARIA N 93_24096657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03/07/2026</w:t>
            </w:r>
          </w:p>
        </w:tc>
        <w:tc>
          <w:tcPr>
            <w:tcW w:type="dxa" w:w="1728"/>
          </w:tcPr>
          <w:p>
            <w:r>
              <w:t>Ministério do Desenvolvimento Agrário e Agricultura Familiar/Instituto Nacional de Colonização e Reforma Agrária/Gabinete</w:t>
            </w:r>
          </w:p>
        </w:tc>
        <w:tc>
          <w:tcPr>
            <w:tcW w:type="dxa" w:w="1728"/>
          </w:tcPr>
          <w:p>
            <w:r>
              <w:t>PortPessoal P 387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03/07/2026</w:t>
            </w:r>
          </w:p>
        </w:tc>
        <w:tc>
          <w:tcPr>
            <w:tcW w:type="dxa" w:w="1728"/>
          </w:tcPr>
          <w:p>
            <w:r>
              <w:t>Ministério do Desenvolvimento Agrário e Agricultura Familiar/Instituto Nacional de Colonização e Reforma Agrária/Gabinete</w:t>
            </w:r>
          </w:p>
        </w:tc>
        <w:tc>
          <w:tcPr>
            <w:tcW w:type="dxa" w:w="1728"/>
          </w:tcPr>
          <w:p>
            <w:r>
              <w:t>PortPessoal P 377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1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03/07/2026</w:t>
            </w:r>
          </w:p>
        </w:tc>
        <w:tc>
          <w:tcPr>
            <w:tcW w:type="dxa" w:w="1728"/>
          </w:tcPr>
          <w:p>
            <w:r>
              <w:t>Ministério do Desenvolvimento Agrário e Agricultura Familiar/Instituto Nacional de Colonização e Reforma Agrária/Gabinete</w:t>
            </w:r>
          </w:p>
        </w:tc>
        <w:tc>
          <w:tcPr>
            <w:tcW w:type="dxa" w:w="1728"/>
          </w:tcPr>
          <w:p>
            <w:r>
              <w:t>PortPessoal P 384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03/07/2026</w:t>
            </w:r>
          </w:p>
        </w:tc>
        <w:tc>
          <w:tcPr>
            <w:tcW w:type="dxa" w:w="1728"/>
          </w:tcPr>
          <w:p>
            <w:r>
              <w:t>Ministério do Desenvolvimento Agrário e Agricultura Familiar/Instituto Nacional de Colonização e Reforma Agrária/Gabinete</w:t>
            </w:r>
          </w:p>
        </w:tc>
        <w:tc>
          <w:tcPr>
            <w:tcW w:type="dxa" w:w="1728"/>
          </w:tcPr>
          <w:p>
            <w:r>
              <w:t>PortPessoal P 386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03/07/2026</w:t>
            </w:r>
          </w:p>
        </w:tc>
        <w:tc>
          <w:tcPr>
            <w:tcW w:type="dxa" w:w="1728"/>
          </w:tcPr>
          <w:p>
            <w:r>
              <w:t>Ministério do Desenvolvimento Agrário e Agricultura Familiar/Instituto Nacional de Colonização e Reforma Agrária/Gabinete</w:t>
            </w:r>
          </w:p>
        </w:tc>
        <w:tc>
          <w:tcPr>
            <w:tcW w:type="dxa" w:w="1728"/>
          </w:tcPr>
          <w:p>
            <w:r>
              <w:t>PortPessoal P 382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03/07/2026</w:t>
            </w:r>
          </w:p>
        </w:tc>
        <w:tc>
          <w:tcPr>
            <w:tcW w:type="dxa" w:w="1728"/>
          </w:tcPr>
          <w:p>
            <w:r>
              <w:t>Ministério do Desenvolvimento Agrário e Agricultura Familiar/Instituto Nacional de Colonização e Reforma Agrária/Gabinete</w:t>
            </w:r>
          </w:p>
        </w:tc>
        <w:tc>
          <w:tcPr>
            <w:tcW w:type="dxa" w:w="1728"/>
          </w:tcPr>
          <w:p>
            <w:r>
              <w:t>PortPessoal P 383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03/07/2026</w:t>
            </w:r>
          </w:p>
        </w:tc>
        <w:tc>
          <w:tcPr>
            <w:tcW w:type="dxa" w:w="1728"/>
          </w:tcPr>
          <w:p>
            <w:r>
              <w:t>Ministério do Desenvolvimento Agrário e Agricultura Familiar/Instituto Nacional de Colonização e Reforma Agrária/Gabinete</w:t>
            </w:r>
          </w:p>
        </w:tc>
        <w:tc>
          <w:tcPr>
            <w:tcW w:type="dxa" w:w="1728"/>
          </w:tcPr>
          <w:p>
            <w:r>
              <w:t>PortPessoal P 379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1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03/07/2026</w:t>
            </w:r>
          </w:p>
        </w:tc>
        <w:tc>
          <w:tcPr>
            <w:tcW w:type="dxa" w:w="1728"/>
          </w:tcPr>
          <w:p>
            <w:r>
              <w:t>Ministério do Desenvolvimento Agrário e Agricultura Familiar/Instituto Nacional de Colonização e Reforma Agrária/Gabinete</w:t>
            </w:r>
          </w:p>
        </w:tc>
        <w:tc>
          <w:tcPr>
            <w:tcW w:type="dxa" w:w="1728"/>
          </w:tcPr>
          <w:p>
            <w:r>
              <w:t>PortPessoal P 380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1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03/07/2026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Serviços/Superintendência da Zona Franca de Manaus</w:t>
            </w:r>
          </w:p>
        </w:tc>
        <w:tc>
          <w:tcPr>
            <w:tcW w:type="dxa" w:w="1728"/>
          </w:tcPr>
          <w:p>
            <w:r>
              <w:t>Portaria de Pessoal SUFRAMA NA 1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03/07/2026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Serviços/Superintendência da Zona Franca de Manaus</w:t>
            </w:r>
          </w:p>
        </w:tc>
        <w:tc>
          <w:tcPr>
            <w:tcW w:type="dxa" w:w="1728"/>
          </w:tcPr>
          <w:p>
            <w:r>
              <w:t>Portaria de Pessoal SUFRAMA NA 1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03/07/2026</w:t>
            </w:r>
          </w:p>
        </w:tc>
        <w:tc>
          <w:tcPr>
            <w:tcW w:type="dxa" w:w="1728"/>
          </w:tcPr>
          <w:p>
            <w:r>
              <w:t>Ministério do Desenvolvimento Agrário e Agricultura Familiar/Instituto Nacional de Colonização e Reforma Agrária/Superintendência Regional em Rondônia</w:t>
            </w:r>
          </w:p>
        </w:tc>
        <w:tc>
          <w:tcPr>
            <w:tcW w:type="dxa" w:w="1728"/>
          </w:tcPr>
          <w:p>
            <w:r>
              <w:t>PortPessoal RO 14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03/07/2026</w:t>
            </w:r>
          </w:p>
        </w:tc>
        <w:tc>
          <w:tcPr>
            <w:tcW w:type="dxa" w:w="1728"/>
          </w:tcPr>
          <w:p>
            <w:r>
              <w:t>Ministério do Desenvolvimento Agrário e Agricultura Familiar/Instituto Nacional de Colonização e Reforma Agrária/Diretoria de Gestão Administrativa</w:t>
            </w:r>
          </w:p>
        </w:tc>
        <w:tc>
          <w:tcPr>
            <w:tcW w:type="dxa" w:w="1728"/>
          </w:tcPr>
          <w:p>
            <w:r>
              <w:t>PortPessoal DA 217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03/07/2026</w:t>
            </w:r>
          </w:p>
        </w:tc>
        <w:tc>
          <w:tcPr>
            <w:tcW w:type="dxa" w:w="1728"/>
          </w:tcPr>
          <w:p>
            <w:r>
              <w:t>Ministério do Desenvolvimento Agrário e Agricultura Familiar/Instituto Nacional de Colonização e Reforma Agrária/Diretoria de Gestão Administrativa</w:t>
            </w:r>
          </w:p>
        </w:tc>
        <w:tc>
          <w:tcPr>
            <w:tcW w:type="dxa" w:w="1728"/>
          </w:tcPr>
          <w:p>
            <w:r>
              <w:t>PortPessoal DA 468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03/07/2026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298 SINC 24099262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03/07/2026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297_24099284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03/07/2026</w:t>
            </w:r>
          </w:p>
        </w:tc>
        <w:tc>
          <w:tcPr>
            <w:tcW w:type="dxa" w:w="1728"/>
          </w:tcPr>
          <w:p>
            <w:r>
              <w:t>Ministério do Desenvolvimento Agrário e Agricultura Familiar/Gabinete do Ministro</w:t>
            </w:r>
          </w:p>
        </w:tc>
        <w:tc>
          <w:tcPr>
            <w:tcW w:type="dxa" w:w="1728"/>
          </w:tcPr>
          <w:p>
            <w:r>
              <w:t>PORTARIA N 1.057_24099313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1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03/07/2026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299 SINC 24099356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03/07/2026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300_24099367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24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03/07/2026&amp;jornal=529&amp;pagina=15" TargetMode="External"/><Relationship Id="rId10" Type="http://schemas.openxmlformats.org/officeDocument/2006/relationships/hyperlink" Target="https://www.in.gov.br/web/dou/-/http://pesquisa.in.gov.br/imprensa/jsp/visualiza/index.jsp?data=03/07/2026&amp;jornal=529&amp;pagina=14" TargetMode="External"/><Relationship Id="rId11" Type="http://schemas.openxmlformats.org/officeDocument/2006/relationships/hyperlink" Target="https://www.in.gov.br/web/dou/-/http://pesquisa.in.gov.br/imprensa/jsp/visualiza/index.jsp?data=03/07/2026&amp;jornal=529&amp;pagina=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