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24/09/2026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24/09/2026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ID_135668_DOU_Mauricio_Maciel_in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24/09/2026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433_24398706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24/09/2026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434_24398747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24/09/2026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- 22.09.2026 - Raque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24/09/2026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Manaus/Gabinete</w:t>
            </w:r>
          </w:p>
        </w:tc>
        <w:tc>
          <w:tcPr>
            <w:tcW w:type="dxa" w:w="1728"/>
          </w:tcPr>
          <w:p>
            <w:r>
              <w:t>Portaria Pesseal_264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24/09/2026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ERLON HENRIQ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24/09/2026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Serviços/Gabinete do Ministro</w:t>
            </w:r>
          </w:p>
        </w:tc>
        <w:tc>
          <w:tcPr>
            <w:tcW w:type="dxa" w:w="1728"/>
          </w:tcPr>
          <w:p>
            <w:r>
              <w:t>Despacho INPI - Espanha - setemb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7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24/09/2026&amp;jornal=529&amp;pagina=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