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American Republic &amp; Nanih Oba University – Media &amp; Outreach Kit</w:t>
      </w:r>
    </w:p>
    <w:p>
      <w:r>
        <w:t>This kit provides a comprehensive overview of the mission, vision, and actionable assets of the International American Republic and Nanih Oba University, for use in press, diplomatic engagement, and public relations campaigns.</w:t>
      </w:r>
    </w:p>
    <w:p>
      <w:pPr>
        <w:pStyle w:val="Heading1"/>
      </w:pPr>
      <w:r>
        <w:t>Executive Summary</w:t>
      </w:r>
    </w:p>
    <w:p>
      <w:r>
        <w:t>The International American Republic is a sovereign, intercontinental collective of indigenous and nominated people, organized through recognized treaties, spiritual law, and public declarations. Nanih Oba University is its legal, academic, and spiritual cornerstone, created to train a new generation in edification, self-governance, and treaty law.</w:t>
      </w:r>
    </w:p>
    <w:p>
      <w:pPr>
        <w:pStyle w:val="Heading1"/>
      </w:pPr>
      <w:r>
        <w:t>Included Key Documents</w:t>
      </w:r>
    </w:p>
    <w:p>
      <w:r>
        <w:t>- Constitution of the International American Republic</w:t>
        <w:br/>
        <w:t>- Treaty of Sovereign Cooperation</w:t>
        <w:br/>
        <w:t>- Sovereign Trust Instrument</w:t>
        <w:br/>
        <w:t>- Charter of Nanih Oba University</w:t>
        <w:br/>
        <w:t>- Five-Volume Sovereign Codified Law (SCOR)</w:t>
        <w:br/>
        <w:t>- Public Notice of Jurisdiction</w:t>
        <w:br/>
        <w:t>- Declaration Scroll</w:t>
        <w:br/>
        <w:t>- Website Content</w:t>
        <w:br/>
        <w:t>- Sovereign Passport Template</w:t>
        <w:br/>
        <w:t>- Public Law Posting Guidelines</w:t>
        <w:br/>
        <w:t>- Donation &amp; Grant Proposal</w:t>
      </w:r>
    </w:p>
    <w:p>
      <w:pPr>
        <w:pStyle w:val="Heading1"/>
      </w:pPr>
      <w:r>
        <w:t>Outreach Objectives</w:t>
      </w:r>
    </w:p>
    <w:p>
      <w:r>
        <w:t>• Expand global awareness of the Republic’s legal and spiritual foundation</w:t>
        <w:br/>
        <w:t>• Establish media partnerships and speaking engagements</w:t>
        <w:br/>
        <w:t>• Publish educational content and public notices across platforms</w:t>
        <w:br/>
        <w:t>• Build alliances with aligned tribes, collectives, and cultural institutions</w:t>
        <w:br/>
        <w:t>• Secure grants and donations to sustain nation-building efforts</w:t>
      </w:r>
    </w:p>
    <w:p>
      <w:pPr>
        <w:pStyle w:val="Heading1"/>
      </w:pPr>
      <w:r>
        <w:t>Brand Identity &amp; Messaging</w:t>
      </w:r>
    </w:p>
    <w:p>
      <w:r>
        <w:t>• Motto: Edification Over Education</w:t>
        <w:br/>
        <w:t>• Logo: (Insert Logo)</w:t>
        <w:br/>
        <w:t>• Brand Tone: Empowering, spiritual, sovereign, ancestral</w:t>
        <w:br/>
        <w:t>• Primary Hashtags: #NanihOba #SovereignLaw #EdifyNotEducate</w:t>
      </w:r>
    </w:p>
    <w:p>
      <w:pPr>
        <w:pStyle w:val="Heading1"/>
      </w:pPr>
      <w:r>
        <w:t>Contact &amp; Media Inquiries</w:t>
      </w:r>
    </w:p>
    <w:p>
      <w:r>
        <w:t>Email: lightseer.nanihoba@gmail.com</w:t>
        <w:br/>
        <w:t>Telegram: @NanihObaUniversity</w:t>
        <w:br/>
        <w:t>Instagram: @NanihObaSovereignty</w:t>
        <w:br/>
        <w:t>Press Kit and Full Archive: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