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Sovereign Identification Document</w:t>
      </w:r>
    </w:p>
    <w:p>
      <w:pPr>
        <w:pStyle w:val="Heading1"/>
      </w:pPr>
      <w:r>
        <w:t>International American Republic</w:t>
      </w:r>
    </w:p>
    <w:p>
      <w:r>
        <w:t>This document certifies the lawful and sovereign identity of the bearer as a Nominated Citizen of the International American Republic, recognized under Natural Law, Divine Right, and Public International Law.</w:t>
      </w:r>
    </w:p>
    <w:p>
      <w:pPr>
        <w:pStyle w:val="Heading2"/>
      </w:pPr>
      <w:r>
        <w:t>Personal Information</w:t>
      </w:r>
    </w:p>
    <w:p>
      <w:r>
        <w:t>Full Name: __________________________</w:t>
        <w:br/>
        <w:t>Date of Birth: _______________________</w:t>
        <w:br/>
        <w:t>Place of Birth: _______________________</w:t>
        <w:br/>
        <w:t>Lineage / Clan / Nation: _______________</w:t>
        <w:br/>
        <w:t>Gender Identity: ______________________</w:t>
        <w:br/>
        <w:t>Bloodline Seal (if applicable): _________</w:t>
      </w:r>
    </w:p>
    <w:p>
      <w:pPr>
        <w:pStyle w:val="Heading2"/>
      </w:pPr>
      <w:r>
        <w:t>Sovereign Status</w:t>
      </w:r>
    </w:p>
    <w:p>
      <w:r>
        <w:t>This citizen is lawfully declared and recorded as a sovereign living man/woman, not subject to foreign corporate statutes, except by contractual consent. This ID is issued under the jurisdiction of the Sovereign Bench and may be used for lawful travel, identification, and diplomatic assertion.</w:t>
      </w:r>
    </w:p>
    <w:p>
      <w:pPr>
        <w:pStyle w:val="Heading2"/>
      </w:pPr>
      <w:r>
        <w:t>Jurisdictional Note</w:t>
      </w:r>
    </w:p>
    <w:p>
      <w:r>
        <w:t>Protected by the Montevideo Convention (1933), UN Declaration on Indigenous Rights (2007), and Sovereign Codified Laws of the Republic (SCOR).</w:t>
      </w:r>
    </w:p>
    <w:p>
      <w:r>
        <w:br/>
        <w:t>Date of Issue: ___________________</w:t>
      </w:r>
    </w:p>
    <w:p>
      <w:r>
        <w:t>Authorized by: Sovereign Registrar, International American Republic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