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28D937BD" w14:textId="77777777" w:rsidR="00510F28" w:rsidRDefault="00597D97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ED148" wp14:editId="625F80F5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-2.25pt;margin-top:-6.75pt;height:936.75pt;width:24.6pt;mso-position-horizontal-relative:page;mso-position-vertical-relative:page;z-index:251659264;mso-width-relative:page;mso-height-relative:page;" fillcolor="#FF0066" filled="t" stroked="f" coordsize="492,16784" o:gfxdata="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DdVF2a1wAAAAoBAAAPAAAAAAAAAAEAIAAAACIAAABkcnMvZG93bnJldi54bWxQSwECFAAUAAAA&#10;CACHTuJAIOOEA7cDAAB1CwAADgAAAAAAAAABACAAAAAmAQAAZHJzL2Uyb0RvYy54bWxQSwUGAAAA&#10;AAYABgBZAQAATwcAAAAA&#10;" path="m492,12l478,12,478,0,0,0,0,16757,478,16757,478,16783,492,16783,492,12e">
                <v:path o:connectlocs="312420,8505;303530,8505;303530,0;0,0;0,11877587;303530,11877587;303530,11896016;312420,11896016;312420,8505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333FD" wp14:editId="1B4E237D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" o:spid="_x0000_s1026" o:spt="100" style="position:absolute;left:0pt;margin-left:567.75pt;margin-top:-0.75pt;height:931.25pt;width:25.6pt;mso-position-horizontal-relative:page;mso-position-vertical-relative:page;z-index:251660288;mso-width-relative:page;mso-height-relative:page;" fillcolor="#FF0066" filled="t" stroked="f" coordsize="512,16786" o:gfxdata="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DB9PMP2AAAAA0BAAAPAAAAAAAAAAEAIAAAACIAAABkcnMvZG93bnJldi54bWxQSwECFAAU&#10;AAAACACHTuJAp2La57kDAACvCwAADgAAAAAAAAABACAAAAAnAQAAZHJzL2Uyb0RvYy54bWxQSwUG&#10;AAAAAAYABgBZAQAAUgcAAAAA&#10;" path="m512,12l478,12,478,0,0,0,0,16764,478,16764,478,16786,512,16786,512,12e">
                <v:path o:connectlocs="325120,8454;303530,8454;303530,0;0,0;0,11811374;303530,11811374;303530,11826875;325120,11826875;325120,8454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.</w:t>
      </w:r>
      <w:r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1FB43D31" wp14:editId="609C3EEA">
            <wp:extent cx="2346325" cy="6305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1CC9" w14:textId="77777777" w:rsidR="00510F28" w:rsidRDefault="00510F28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0D291DAB" w14:textId="77777777" w:rsidR="00510F28" w:rsidRDefault="00597D97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7D63EA01" w14:textId="77777777" w:rsidR="00510F28" w:rsidRDefault="00510F28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7D15341A" w14:textId="77777777" w:rsidR="00510F28" w:rsidRDefault="00510F28">
      <w:pPr>
        <w:pStyle w:val="Ttulo2"/>
      </w:pPr>
    </w:p>
    <w:p w14:paraId="317CC082" w14:textId="77777777" w:rsidR="00510F28" w:rsidRDefault="00510F28">
      <w:pPr>
        <w:pStyle w:val="Figura"/>
        <w:spacing w:after="480"/>
        <w:rPr>
          <w:lang w:eastAsia="pt-BR"/>
        </w:rPr>
      </w:pPr>
    </w:p>
    <w:p w14:paraId="19F206D5" w14:textId="77777777" w:rsidR="00510F28" w:rsidRDefault="00510F28">
      <w:pPr>
        <w:pStyle w:val="Figura"/>
        <w:spacing w:after="480"/>
        <w:rPr>
          <w:lang w:eastAsia="pt-BR"/>
        </w:rPr>
      </w:pPr>
    </w:p>
    <w:p w14:paraId="74FCD76B" w14:textId="77777777" w:rsidR="00510F28" w:rsidRDefault="00510F28">
      <w:pPr>
        <w:pStyle w:val="Figura"/>
        <w:spacing w:after="480"/>
        <w:rPr>
          <w:lang w:eastAsia="pt-BR"/>
        </w:rPr>
      </w:pPr>
    </w:p>
    <w:p w14:paraId="22E10CFF" w14:textId="77777777" w:rsidR="00510F28" w:rsidRDefault="00510F28">
      <w:pPr>
        <w:pStyle w:val="Figura"/>
        <w:spacing w:after="480"/>
        <w:rPr>
          <w:lang w:eastAsia="pt-BR"/>
        </w:rPr>
      </w:pPr>
    </w:p>
    <w:p w14:paraId="2EBC667C" w14:textId="77777777" w:rsidR="00510F28" w:rsidRDefault="00510F28">
      <w:pPr>
        <w:pStyle w:val="TtulodaCapa"/>
        <w:ind w:firstLine="0"/>
        <w:rPr>
          <w:rStyle w:val="Forte"/>
          <w:b/>
          <w:bCs w:val="0"/>
        </w:rPr>
      </w:pPr>
    </w:p>
    <w:p w14:paraId="0CB46057" w14:textId="0142EB38" w:rsidR="00510F28" w:rsidRDefault="00D40F39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  <w:color w:val="FF0000"/>
        </w:rPr>
        <w:t>DATA SCIENCE</w:t>
      </w:r>
    </w:p>
    <w:p w14:paraId="7EE0B368" w14:textId="77777777" w:rsidR="00510F28" w:rsidRDefault="00597D9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 xml:space="preserve">ENTREGÁVEL DA DISCIPLINA </w:t>
      </w:r>
    </w:p>
    <w:p w14:paraId="0D4F99C4" w14:textId="77777777" w:rsidR="00510F28" w:rsidRDefault="00510F28">
      <w:pPr>
        <w:pStyle w:val="SubTtulo-AutoreVerso"/>
        <w:rPr>
          <w:rStyle w:val="SubTtulo-AutoreVersoChar"/>
          <w:b/>
        </w:rPr>
      </w:pPr>
    </w:p>
    <w:p w14:paraId="41CAA6C8" w14:textId="77777777" w:rsidR="00510F28" w:rsidRDefault="00510F28">
      <w:pPr>
        <w:pStyle w:val="SubTtulo-AutoreVerso"/>
        <w:rPr>
          <w:rStyle w:val="SubTtulo-AutoreVersoChar"/>
          <w:b/>
        </w:rPr>
      </w:pPr>
    </w:p>
    <w:p w14:paraId="166D1170" w14:textId="77777777" w:rsidR="00510F28" w:rsidRDefault="00510F28">
      <w:pPr>
        <w:pStyle w:val="SubTtulo-AutoreVerso"/>
        <w:rPr>
          <w:rStyle w:val="SubTtulo-AutoreVersoChar"/>
          <w:b/>
        </w:rPr>
      </w:pPr>
    </w:p>
    <w:p w14:paraId="7142B3CD" w14:textId="77777777" w:rsidR="00510F28" w:rsidRDefault="00597D97">
      <w:pPr>
        <w:pStyle w:val="TtulodaCapa"/>
        <w:ind w:firstLine="0"/>
        <w:rPr>
          <w:rStyle w:val="SubTtulo-AutoreVersoChar"/>
          <w:b/>
        </w:rPr>
      </w:pPr>
      <w:r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68719" wp14:editId="1219C019">
                <wp:simplePos x="0" y="0"/>
                <wp:positionH relativeFrom="page">
                  <wp:posOffset>7212965</wp:posOffset>
                </wp:positionH>
                <wp:positionV relativeFrom="page">
                  <wp:posOffset>-1117600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" o:spid="_x0000_s1026" o:spt="100" style="position:absolute;left:0pt;margin-left:567.95pt;margin-top:-88pt;height:931.25pt;width:25.6pt;mso-position-horizontal-relative:page;mso-position-vertical-relative:page;z-index:251663360;mso-width-relative:page;mso-height-relative:page;" fillcolor="#FF0066" filled="t" stroked="f" coordsize="512,16786" o:gfxdata="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At5ETo2QAAAA8BAAAPAAAAAAAAAAEAIAAAACIAAABkcnMvZG93bnJldi54bWxQSwECFAAU&#10;AAAACACHTuJAAMmQeLgDAACwCwAADgAAAAAAAAABACAAAAAoAQAAZHJzL2Uyb0RvYy54bWxQSwUG&#10;AAAAAAYABgBZAQAAUgcAAAAA&#10;" path="m512,12l478,12,478,0,0,0,0,16764,478,16764,478,16786,512,16786,512,12e">
                <v:path o:connectlocs="325120,8454;303530,8454;303530,0;0,0;0,11811374;303530,11811374;303530,11826875;325120,11826875;325120,8454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B35C9" wp14:editId="5A7B040F">
                <wp:simplePos x="0" y="0"/>
                <wp:positionH relativeFrom="page">
                  <wp:posOffset>4445</wp:posOffset>
                </wp:positionH>
                <wp:positionV relativeFrom="page">
                  <wp:posOffset>4445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8" o:spid="_x0000_s1026" o:spt="100" style="position:absolute;left:0pt;margin-left:0.35pt;margin-top:0.35pt;height:931.25pt;width:25.6pt;mso-position-horizontal-relative:page;mso-position-vertical-relative:page;z-index:251661312;mso-width-relative:page;mso-height-relative:page;" fillcolor="#FF0066" filled="t" stroked="f" coordsize="512,16786" o:gfxdata="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Aj&#10;XvEe0wAAAAUBAAAPAAAAAAAAAAEAIAAAACIAAABkcnMvZG93bnJldi54bWxQSwECFAAUAAAACACH&#10;TuJAymKRqbgDAACvCwAADgAAAAAAAAABACAAAAAiAQAAZHJzL2Uyb0RvYy54bWxQSwUGAAAAAAYA&#10;BgBZAQAATAcAAAAA&#10;" path="m512,12l478,12,478,0,0,0,0,16764,478,16764,478,16786,512,16786,512,12e">
                <v:path o:connectlocs="325120,8454;303530,8454;303530,0;0,0;0,11811374;303530,11811374;303530,11826875;325120,11826875;325120,8454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510F28" w14:paraId="79928599" w14:textId="7777777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26F8AF91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2D741D53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A95D636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4147C662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510F28" w14:paraId="50D6EF00" w14:textId="77777777">
        <w:trPr>
          <w:trHeight w:val="232"/>
        </w:trPr>
        <w:tc>
          <w:tcPr>
            <w:tcW w:w="2579" w:type="dxa"/>
            <w:shd w:val="clear" w:color="auto" w:fill="auto"/>
            <w:noWrap/>
            <w:vAlign w:val="bottom"/>
          </w:tcPr>
          <w:p w14:paraId="051C4349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pt-BR"/>
              </w:rPr>
              <w:t>97672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4DEF02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>Henrique Marra Barbosa</w:t>
            </w:r>
          </w:p>
        </w:tc>
      </w:tr>
      <w:tr w:rsidR="00510F28" w14:paraId="0AD436D8" w14:textId="7777777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9BB395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551882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0453A23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 xml:space="preserve">Arthur </w:t>
            </w:r>
            <w:proofErr w:type="spellStart"/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>Hieda</w:t>
            </w:r>
            <w:proofErr w:type="spellEnd"/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 xml:space="preserve"> Cunha</w:t>
            </w:r>
          </w:p>
        </w:tc>
      </w:tr>
      <w:tr w:rsidR="00510F28" w14:paraId="257E61A1" w14:textId="7777777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A48C60D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552162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4E2A270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 xml:space="preserve">Lucas Bueno </w:t>
            </w:r>
            <w:proofErr w:type="spellStart"/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>Taets</w:t>
            </w:r>
            <w:proofErr w:type="spellEnd"/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 xml:space="preserve"> Gustavo</w:t>
            </w:r>
          </w:p>
        </w:tc>
      </w:tr>
      <w:tr w:rsidR="00510F28" w14:paraId="3A2FA998" w14:textId="7777777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C742724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550700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0F0E7F20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 xml:space="preserve">Leonardo </w:t>
            </w:r>
            <w:proofErr w:type="spellStart"/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>Vaidotas</w:t>
            </w:r>
            <w:proofErr w:type="spellEnd"/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>Araujo</w:t>
            </w:r>
            <w:proofErr w:type="spellEnd"/>
          </w:p>
        </w:tc>
      </w:tr>
      <w:tr w:rsidR="00510F28" w14:paraId="4CFD0A62" w14:textId="7777777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18A042F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99018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36CF625B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>Julia Cristina Ferreira Silva</w:t>
            </w:r>
          </w:p>
        </w:tc>
      </w:tr>
      <w:tr w:rsidR="00510F28" w14:paraId="11CC0C3C" w14:textId="7777777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22843CD3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552188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461E41B8" w14:textId="77777777" w:rsidR="00510F28" w:rsidRDefault="00597D9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 xml:space="preserve">Fabricio Yukio </w:t>
            </w:r>
            <w:proofErr w:type="spellStart"/>
            <w:r>
              <w:rPr>
                <w:rFonts w:ascii="Gotham HTF Book" w:eastAsia="Gotham HTF Book" w:hAnsi="Gotham HTF Book" w:cs="Gotham HTF Book"/>
                <w:color w:val="666666"/>
                <w:sz w:val="18"/>
                <w:szCs w:val="18"/>
                <w:shd w:val="clear" w:color="auto" w:fill="FFFFFF"/>
              </w:rPr>
              <w:t>Yamashiro</w:t>
            </w:r>
            <w:proofErr w:type="spellEnd"/>
          </w:p>
        </w:tc>
      </w:tr>
      <w:tr w:rsidR="00510F28" w14:paraId="3619CAEA" w14:textId="7777777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BFE0BD9" w14:textId="77777777" w:rsidR="00510F28" w:rsidRDefault="00510F2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3C196A8F" w14:textId="77777777" w:rsidR="00510F28" w:rsidRDefault="00510F2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510F28" w14:paraId="054AAF97" w14:textId="7777777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68A3A1E" w14:textId="77777777" w:rsidR="00510F28" w:rsidRDefault="00510F2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4FE452D6" w14:textId="77777777" w:rsidR="00510F28" w:rsidRDefault="00510F2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1D3EF126" w14:textId="77777777" w:rsidR="00510F28" w:rsidRDefault="00510F28">
      <w:pPr>
        <w:pStyle w:val="SubTtulo-AutoreVerso"/>
        <w:rPr>
          <w:rStyle w:val="SubTtulo-AutoreVersoChar"/>
          <w:b/>
        </w:rPr>
      </w:pPr>
    </w:p>
    <w:p w14:paraId="12B6089D" w14:textId="77777777" w:rsidR="00510F28" w:rsidRDefault="00597D97">
      <w:pPr>
        <w:spacing w:after="160" w:line="259" w:lineRule="auto"/>
        <w:ind w:firstLine="0"/>
        <w:jc w:val="left"/>
      </w:pPr>
      <w:r>
        <w:br w:type="page"/>
      </w:r>
    </w:p>
    <w:p w14:paraId="6C751F49" w14:textId="77777777" w:rsidR="00510F28" w:rsidRDefault="00510F28">
      <w:pPr>
        <w:pStyle w:val="Ttulo-Sumrios"/>
        <w:sectPr w:rsidR="00510F28">
          <w:headerReference w:type="default" r:id="rId13"/>
          <w:headerReference w:type="first" r:id="rId14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643E32D2" w14:textId="77777777" w:rsidR="00510F28" w:rsidRDefault="00510F28">
      <w:pPr>
        <w:pStyle w:val="Comandodeprompt"/>
        <w:framePr w:wrap="around"/>
        <w:sectPr w:rsidR="00510F28">
          <w:headerReference w:type="first" r:id="rId15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1309382" w14:textId="77777777" w:rsidR="00510F28" w:rsidRDefault="00597D97">
      <w:pPr>
        <w:pStyle w:val="Ttulo-Sumrios"/>
      </w:pPr>
      <w:r>
        <w:lastRenderedPageBreak/>
        <w:t>Sumário</w:t>
      </w:r>
    </w:p>
    <w:p w14:paraId="7F97A74F" w14:textId="77777777" w:rsidR="00510F28" w:rsidRDefault="00597D97">
      <w:pPr>
        <w:pStyle w:val="Sumrio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>
        <w:rPr>
          <w:rFonts w:cs="Arial"/>
          <w:caps w:val="0"/>
        </w:rPr>
        <w:fldChar w:fldCharType="begin"/>
      </w:r>
      <w:r>
        <w:rPr>
          <w:rFonts w:cs="Arial"/>
          <w:caps w:val="0"/>
        </w:rPr>
        <w:instrText xml:space="preserve"> TOC \o "1-3" \h \z \u </w:instrText>
      </w:r>
      <w:r>
        <w:rPr>
          <w:rFonts w:cs="Arial"/>
          <w:caps w:val="0"/>
        </w:rPr>
        <w:fldChar w:fldCharType="separate"/>
      </w:r>
      <w:hyperlink w:anchor="_Toc71710953" w:history="1">
        <w:r>
          <w:rPr>
            <w:rStyle w:val="Hyperlink"/>
            <w:rFonts w:cs="Arial"/>
          </w:rPr>
          <w:t>1 – Descrição do Projeto e Regras de Negócio</w:t>
        </w:r>
        <w:r>
          <w:tab/>
        </w:r>
        <w:r>
          <w:fldChar w:fldCharType="begin"/>
        </w:r>
        <w:r>
          <w:instrText xml:space="preserve"> PAGEREF _Toc71710953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7FA6DAB" w14:textId="77777777" w:rsidR="00510F28" w:rsidRDefault="00597D97">
      <w:pPr>
        <w:pStyle w:val="Sumrio2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71710954" w:history="1">
        <w:r>
          <w:rPr>
            <w:rStyle w:val="Hyperlink"/>
          </w:rPr>
          <w:t>2 – Dicionário de Dados</w:t>
        </w:r>
        <w:r>
          <w:tab/>
        </w:r>
        <w:r>
          <w:fldChar w:fldCharType="begin"/>
        </w:r>
        <w:r>
          <w:instrText xml:space="preserve"> PAGEREF _Toc71710954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D4E2F95" w14:textId="7EA39B55" w:rsidR="00510F28" w:rsidRDefault="00597D97">
      <w:pPr>
        <w:pStyle w:val="Sumrio2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71710955" w:history="1">
        <w:r>
          <w:rPr>
            <w:rStyle w:val="Hyperlink"/>
          </w:rPr>
          <w:t>3 – Projeto Lógico do Banco de Dados</w:t>
        </w:r>
        <w:r>
          <w:tab/>
        </w:r>
        <w:r w:rsidR="00467764">
          <w:t>1</w:t>
        </w:r>
        <w:r w:rsidR="007C69CA">
          <w:t>0</w:t>
        </w:r>
      </w:hyperlink>
    </w:p>
    <w:p w14:paraId="1B8447B7" w14:textId="77777777" w:rsidR="00510F28" w:rsidRDefault="00597D9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>
        <w:rPr>
          <w:rFonts w:cs="Arial"/>
        </w:rPr>
        <w:fldChar w:fldCharType="end"/>
      </w:r>
    </w:p>
    <w:p w14:paraId="3CBFF020" w14:textId="77777777" w:rsidR="00510F28" w:rsidRDefault="00597D97">
      <w:pPr>
        <w:pStyle w:val="Ttulo1"/>
        <w:rPr>
          <w:rFonts w:cs="Arial"/>
          <w:caps/>
          <w:color w:val="0D0D0D" w:themeColor="text1" w:themeTint="F2"/>
        </w:rPr>
      </w:pPr>
      <w:bookmarkStart w:id="1" w:name="_Toc71710953"/>
      <w:r>
        <w:rPr>
          <w:rFonts w:cs="Arial"/>
          <w:color w:val="000000" w:themeColor="text1"/>
        </w:rPr>
        <w:lastRenderedPageBreak/>
        <w:t xml:space="preserve">1 </w:t>
      </w:r>
      <w:r>
        <w:rPr>
          <w:rFonts w:cs="Arial"/>
          <w:color w:val="0D0D0D" w:themeColor="text1" w:themeTint="F2"/>
        </w:rPr>
        <w:t>– Descrição do Projeto e Regras de Negócio</w:t>
      </w:r>
      <w:bookmarkEnd w:id="1"/>
    </w:p>
    <w:p w14:paraId="2A6BE1C1" w14:textId="216E70B8" w:rsidR="00510F28" w:rsidRDefault="00597D97">
      <w:pPr>
        <w:pStyle w:val="Ttulo-Sumrios"/>
        <w:rPr>
          <w:rStyle w:val="Forte"/>
          <w:color w:val="FF0000"/>
        </w:rPr>
      </w:pPr>
      <w:r>
        <w:rPr>
          <w:rStyle w:val="Forte"/>
          <w:color w:val="FF0000"/>
        </w:rPr>
        <w:tab/>
      </w:r>
    </w:p>
    <w:p w14:paraId="6C7BA124" w14:textId="77777777" w:rsidR="00413C6C" w:rsidRDefault="00413C6C">
      <w:pPr>
        <w:pStyle w:val="Ttulo-Sumrios"/>
        <w:rPr>
          <w:rStyle w:val="Forte"/>
          <w:caps/>
        </w:rPr>
      </w:pPr>
    </w:p>
    <w:p w14:paraId="7CFCD85F" w14:textId="2A88FB86" w:rsidR="00510F28" w:rsidRDefault="00597D97">
      <w:pPr>
        <w:pStyle w:val="Ttulo-Sumrios"/>
        <w:rPr>
          <w:rStyle w:val="Forte"/>
          <w:caps/>
        </w:rPr>
      </w:pPr>
      <w:r>
        <w:rPr>
          <w:rStyle w:val="Forte"/>
          <w:caps/>
        </w:rPr>
        <w:t>Noss</w:t>
      </w:r>
      <w:r>
        <w:rPr>
          <w:rStyle w:val="Forte"/>
          <w:caps/>
        </w:rPr>
        <w:t xml:space="preserve">o projeto se baseia num questionário, portanto é necessário que </w:t>
      </w:r>
      <w:r w:rsidR="009A23E6">
        <w:rPr>
          <w:rStyle w:val="Forte"/>
          <w:caps/>
        </w:rPr>
        <w:t>H</w:t>
      </w:r>
      <w:r>
        <w:rPr>
          <w:rStyle w:val="Forte"/>
          <w:caps/>
        </w:rPr>
        <w:t>aja uma tabela que englob</w:t>
      </w:r>
      <w:r w:rsidR="00413C6C">
        <w:rPr>
          <w:rStyle w:val="Forte"/>
          <w:caps/>
        </w:rPr>
        <w:t>E</w:t>
      </w:r>
      <w:r>
        <w:rPr>
          <w:rStyle w:val="Forte"/>
          <w:caps/>
        </w:rPr>
        <w:t xml:space="preserve"> as sazonalidades e essa tabela será a “CAUSALIDADES”. Todas as tabelas serão consideradas fortes em relação a tabela “causalidades” pois será ela a tabela que terá t</w:t>
      </w:r>
      <w:r>
        <w:rPr>
          <w:rStyle w:val="Forte"/>
          <w:caps/>
        </w:rPr>
        <w:t>odas as chaves estrangeiras</w:t>
      </w:r>
      <w:r w:rsidR="00413C6C">
        <w:rPr>
          <w:rStyle w:val="Forte"/>
          <w:caps/>
        </w:rPr>
        <w:t>.</w:t>
      </w:r>
    </w:p>
    <w:p w14:paraId="0B05C02E" w14:textId="77777777" w:rsidR="00510F28" w:rsidRDefault="00597D97">
      <w:pPr>
        <w:pStyle w:val="Ttulo-Sumrios"/>
        <w:rPr>
          <w:rStyle w:val="Forte"/>
          <w:caps/>
        </w:rPr>
      </w:pPr>
      <w:r>
        <w:rPr>
          <w:rStyle w:val="Forte"/>
          <w:caps/>
        </w:rPr>
        <w:t>Haverá uma tabela denominada “regionais” que terá um id, um armazenador de dados de clima, de solo e de relevo, terá também uma tabela chamada nacionais que possuirá colunas com id, informações de taxações, inflações e sobre cri</w:t>
      </w:r>
      <w:r>
        <w:rPr>
          <w:rStyle w:val="Forte"/>
          <w:caps/>
        </w:rPr>
        <w:t>ses passadas que houve no país, e por fim, possuirá a tabela “globais” onde será armazenado informações de agricultura, pecuária, indústria, setores de serviço, recursos naturais, tecnologia e informações e serviços financeiros, tudo ligado a economia mund</w:t>
      </w:r>
      <w:r>
        <w:rPr>
          <w:rStyle w:val="Forte"/>
          <w:caps/>
        </w:rPr>
        <w:t>ial.</w:t>
      </w:r>
    </w:p>
    <w:p w14:paraId="76AA6E5D" w14:textId="77777777" w:rsidR="00510F28" w:rsidRDefault="00597D97">
      <w:pPr>
        <w:pStyle w:val="Ttulo2"/>
      </w:pPr>
      <w:bookmarkStart w:id="2" w:name="_Toc71710954"/>
      <w:r>
        <w:lastRenderedPageBreak/>
        <w:t>2 – Dicionário de Dados</w:t>
      </w:r>
      <w:bookmarkStart w:id="3" w:name="_Hlk56715961"/>
      <w:bookmarkEnd w:id="2"/>
    </w:p>
    <w:tbl>
      <w:tblPr>
        <w:tblW w:w="8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2"/>
        <w:gridCol w:w="1354"/>
        <w:gridCol w:w="1356"/>
        <w:gridCol w:w="1313"/>
        <w:gridCol w:w="1815"/>
      </w:tblGrid>
      <w:tr w:rsidR="00510F28" w14:paraId="7C38F04B" w14:textId="77777777">
        <w:trPr>
          <w:trHeight w:val="183"/>
        </w:trPr>
        <w:tc>
          <w:tcPr>
            <w:tcW w:w="21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bookmarkEnd w:id="3"/>
          <w:p w14:paraId="0358D4D5" w14:textId="77777777" w:rsidR="00510F28" w:rsidRDefault="00597D97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583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01E9AA5A" w14:textId="6AC93294" w:rsidR="00510F28" w:rsidRDefault="004E4018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val="en-US" w:eastAsia="pt-BR"/>
              </w:rPr>
              <w:t>CAUSALIDADES</w:t>
            </w:r>
          </w:p>
        </w:tc>
      </w:tr>
      <w:tr w:rsidR="00510F28" w14:paraId="1BBEF9B1" w14:textId="77777777">
        <w:trPr>
          <w:trHeight w:val="329"/>
        </w:trPr>
        <w:tc>
          <w:tcPr>
            <w:tcW w:w="21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2F6776E5" w14:textId="77777777" w:rsidR="00510F28" w:rsidRDefault="00597D97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5838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2F48ED29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proofErr w:type="spellStart"/>
            <w:r>
              <w:rPr>
                <w:rFonts w:eastAsia="Times New Roman" w:cs="Arial"/>
                <w:color w:val="000000" w:themeColor="text1"/>
                <w:lang w:val="en-US" w:eastAsia="pt-BR"/>
              </w:rPr>
              <w:t>Causalidades</w:t>
            </w:r>
            <w:proofErr w:type="spellEnd"/>
            <w:r>
              <w:rPr>
                <w:rFonts w:eastAsia="Times New Roman" w:cs="Arial"/>
                <w:color w:val="000000" w:themeColor="text1"/>
                <w:lang w:eastAsia="pt-BR"/>
              </w:rPr>
              <w:t>. Relaciona-se com a</w:t>
            </w:r>
            <w:r>
              <w:rPr>
                <w:rFonts w:eastAsia="Times New Roman" w:cs="Arial"/>
                <w:color w:val="000000" w:themeColor="text1"/>
                <w:lang w:val="en-US" w:eastAsia="pt-BR"/>
              </w:rPr>
              <w:t>s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 tabela</w:t>
            </w:r>
            <w:r>
              <w:rPr>
                <w:rFonts w:eastAsia="Times New Roman" w:cs="Arial"/>
                <w:color w:val="000000" w:themeColor="text1"/>
                <w:lang w:val="en-US" w:eastAsia="pt-BR"/>
              </w:rPr>
              <w:t>s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lang w:val="en-US" w:eastAsia="pt-BR"/>
              </w:rPr>
              <w:t>REGIONAIS, NACIONAIS E GLOBIAS.</w:t>
            </w:r>
          </w:p>
        </w:tc>
      </w:tr>
      <w:tr w:rsidR="00510F28" w14:paraId="7DF01BAA" w14:textId="77777777">
        <w:trPr>
          <w:trHeight w:val="284"/>
        </w:trPr>
        <w:tc>
          <w:tcPr>
            <w:tcW w:w="21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087DACD5" w14:textId="77777777" w:rsidR="00510F28" w:rsidRDefault="00597D9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3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585C1D53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3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60DDF0F6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3D71F837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18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84C3091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10F28" w14:paraId="0CC23A54" w14:textId="77777777">
        <w:trPr>
          <w:trHeight w:val="276"/>
        </w:trPr>
        <w:tc>
          <w:tcPr>
            <w:tcW w:w="2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6245A9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id_causalidade</w:t>
            </w:r>
            <w:proofErr w:type="spellEnd"/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175CCD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5020C8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7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065952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29D6F44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 xml:space="preserve">Identificador da variável do </w:t>
            </w: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questionário.</w:t>
            </w:r>
          </w:p>
        </w:tc>
      </w:tr>
      <w:tr w:rsidR="00510F28" w14:paraId="3BF03219" w14:textId="77777777">
        <w:trPr>
          <w:trHeight w:val="276"/>
        </w:trPr>
        <w:tc>
          <w:tcPr>
            <w:tcW w:w="2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2446BF4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id_nacional</w:t>
            </w:r>
            <w:proofErr w:type="spellEnd"/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EE3566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NUMBER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E836803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23A32C1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FK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DB9CCBC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Identificador da variável do nível Nacional.</w:t>
            </w:r>
          </w:p>
        </w:tc>
      </w:tr>
      <w:tr w:rsidR="00510F28" w14:paraId="2A75AE91" w14:textId="77777777">
        <w:trPr>
          <w:trHeight w:val="276"/>
        </w:trPr>
        <w:tc>
          <w:tcPr>
            <w:tcW w:w="2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BEAED8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id_globais</w:t>
            </w:r>
            <w:proofErr w:type="spellEnd"/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6464C12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NUMBER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E0F97A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7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CF73DE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FK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9CEE7C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Identificador da variável do nível Global.</w:t>
            </w:r>
          </w:p>
        </w:tc>
      </w:tr>
      <w:tr w:rsidR="00510F28" w14:paraId="5779A26E" w14:textId="77777777">
        <w:trPr>
          <w:trHeight w:val="169"/>
        </w:trPr>
        <w:tc>
          <w:tcPr>
            <w:tcW w:w="21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B6A7E5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id_regionais</w:t>
            </w:r>
            <w:proofErr w:type="spellEnd"/>
          </w:p>
        </w:tc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53F760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color w:val="FF0000"/>
              </w:rPr>
              <w:t>NUMBER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945E907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099280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FK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4613FC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Identificador da variável do nível Regional.</w:t>
            </w:r>
          </w:p>
        </w:tc>
      </w:tr>
    </w:tbl>
    <w:p w14:paraId="705947C6" w14:textId="77777777" w:rsidR="00510F28" w:rsidRDefault="00510F28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8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1"/>
        <w:gridCol w:w="1349"/>
        <w:gridCol w:w="1387"/>
        <w:gridCol w:w="1313"/>
        <w:gridCol w:w="1921"/>
      </w:tblGrid>
      <w:tr w:rsidR="00510F28" w14:paraId="56A4533B" w14:textId="77777777">
        <w:trPr>
          <w:trHeight w:val="285"/>
        </w:trPr>
        <w:tc>
          <w:tcPr>
            <w:tcW w:w="22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2C2373C3" w14:textId="77777777" w:rsidR="00510F28" w:rsidRDefault="00597D97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597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71CCAFE" w14:textId="77777777" w:rsidR="00510F28" w:rsidRDefault="00597D9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lang w:val="en-US" w:eastAsia="pt-BR"/>
              </w:rPr>
              <w:t>REGIONAIS</w:t>
            </w:r>
          </w:p>
        </w:tc>
      </w:tr>
      <w:tr w:rsidR="00510F28" w14:paraId="3412236E" w14:textId="77777777">
        <w:trPr>
          <w:trHeight w:val="299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7919D9EB" w14:textId="77777777" w:rsidR="00510F28" w:rsidRDefault="00597D97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597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FCA0441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proofErr w:type="spellStart"/>
            <w:r>
              <w:rPr>
                <w:rFonts w:eastAsia="Times New Roman" w:cs="Arial"/>
                <w:color w:val="000000" w:themeColor="text1"/>
                <w:lang w:val="en-US" w:eastAsia="pt-BR"/>
              </w:rPr>
              <w:t>Regionais</w:t>
            </w:r>
            <w:proofErr w:type="spellEnd"/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eastAsia="Times New Roman" w:cs="Arial"/>
                <w:color w:val="000000" w:themeColor="text1"/>
                <w:lang w:val="en-US" w:eastAsia="pt-BR"/>
              </w:rPr>
              <w:t>CAUSALIDADES.</w:t>
            </w:r>
          </w:p>
        </w:tc>
      </w:tr>
      <w:tr w:rsidR="00510F28" w14:paraId="707EDAE7" w14:textId="77777777">
        <w:trPr>
          <w:trHeight w:val="242"/>
        </w:trPr>
        <w:tc>
          <w:tcPr>
            <w:tcW w:w="22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36E60981" w14:textId="77777777" w:rsidR="00510F28" w:rsidRDefault="00597D9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32076BD6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61C0BFA4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3A84DAAF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19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5C638D4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10F28" w14:paraId="45F6F164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A0D178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id_regional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90C4AF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D62A1E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1A91C0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5625DA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Identificador da variável do nível Regional.</w:t>
            </w:r>
          </w:p>
        </w:tc>
      </w:tr>
      <w:tr w:rsidR="00510F28" w14:paraId="587ED58C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9750F6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clima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09B9B9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26A535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color w:val="FF0000"/>
              </w:rPr>
              <w:t>10000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E9CA22C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A062322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 xml:space="preserve">Clima separado por cada região do Brasil em um </w:t>
            </w: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lastRenderedPageBreak/>
              <w:t>período de 12 meses.</w:t>
            </w:r>
          </w:p>
        </w:tc>
      </w:tr>
      <w:tr w:rsidR="00510F28" w14:paraId="1480FC61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4D341FD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lastRenderedPageBreak/>
              <w:t>solo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7507E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F7B37C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10000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AD815B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248235A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Métodos de tratamento do solo para todos os climas, será descrito todos os métodos para o usuário para todos os climas.</w:t>
            </w:r>
          </w:p>
        </w:tc>
      </w:tr>
      <w:tr w:rsidR="00510F28" w14:paraId="2209C742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5ED00F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relevo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760997A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ECC8D8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E1D30C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76A3F43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 xml:space="preserve">Dados fixos </w:t>
            </w: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sobre o relevo de cada região do Brasil para analisar melhores regiões para o plantio.</w:t>
            </w:r>
          </w:p>
        </w:tc>
      </w:tr>
      <w:tr w:rsidR="00510F28" w14:paraId="7A305FD9" w14:textId="77777777">
        <w:trPr>
          <w:trHeight w:val="285"/>
        </w:trPr>
        <w:tc>
          <w:tcPr>
            <w:tcW w:w="22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6C2DE140" w14:textId="77777777" w:rsidR="00510F28" w:rsidRDefault="00597D97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597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7274FE2" w14:textId="77777777" w:rsidR="00510F28" w:rsidRDefault="00597D9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lang w:val="en-US" w:eastAsia="pt-BR"/>
              </w:rPr>
              <w:t>NACIONAIS</w:t>
            </w:r>
          </w:p>
        </w:tc>
      </w:tr>
      <w:tr w:rsidR="00510F28" w14:paraId="1535FC0B" w14:textId="77777777">
        <w:trPr>
          <w:trHeight w:val="299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2CDA045D" w14:textId="77777777" w:rsidR="00510F28" w:rsidRDefault="00597D97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597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42E6396E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proofErr w:type="spellStart"/>
            <w:r>
              <w:rPr>
                <w:rFonts w:eastAsia="Times New Roman" w:cs="Arial"/>
                <w:color w:val="000000" w:themeColor="text1"/>
                <w:lang w:val="en-US" w:eastAsia="pt-BR"/>
              </w:rPr>
              <w:t>Nacionais</w:t>
            </w:r>
            <w:proofErr w:type="spellEnd"/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eastAsia="Times New Roman" w:cs="Arial"/>
                <w:color w:val="000000" w:themeColor="text1"/>
                <w:lang w:val="en-US" w:eastAsia="pt-BR"/>
              </w:rPr>
              <w:t>CAUSALIDADES.</w:t>
            </w:r>
          </w:p>
        </w:tc>
      </w:tr>
      <w:tr w:rsidR="00510F28" w14:paraId="686F8794" w14:textId="77777777">
        <w:trPr>
          <w:trHeight w:val="242"/>
        </w:trPr>
        <w:tc>
          <w:tcPr>
            <w:tcW w:w="22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5312E59F" w14:textId="77777777" w:rsidR="00510F28" w:rsidRDefault="00597D9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16FFE460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71E8E1A8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0E25DF5F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19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DF7045F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10F28" w14:paraId="4DE2E552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B11528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id_nacional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9855196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97A7DB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0F5786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D76C9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Identificador da variável do nível Nacional.</w:t>
            </w:r>
          </w:p>
        </w:tc>
      </w:tr>
      <w:tr w:rsidR="00510F28" w14:paraId="507DA18A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4844EA3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taxacao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C98082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53C507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color w:val="FF0000"/>
              </w:rPr>
              <w:t>10000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3BA9A86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C6DFA0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Dados sobre as variáveis necessárias para calcular a inflação no país.</w:t>
            </w:r>
          </w:p>
        </w:tc>
      </w:tr>
      <w:tr w:rsidR="00510F28" w14:paraId="7C4D883C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EAB0F9C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inflacao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82C3C5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9D05DA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10000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4F65943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9CB0361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Dados sobre as taxas a serem aplicadas nas vendas dos produtos.</w:t>
            </w:r>
          </w:p>
        </w:tc>
      </w:tr>
      <w:tr w:rsidR="00510F28" w14:paraId="03EAE8C4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5706A7F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crise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4B257FE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8E6542F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100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7386FA8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205F0A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 xml:space="preserve">Dados sobre os níveis em que as últimas crises </w:t>
            </w: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lastRenderedPageBreak/>
              <w:t>afetaram economicamente as empresas.</w:t>
            </w:r>
          </w:p>
        </w:tc>
      </w:tr>
    </w:tbl>
    <w:p w14:paraId="65F04A6B" w14:textId="77777777" w:rsidR="00510F28" w:rsidRDefault="00510F28">
      <w:pPr>
        <w:rPr>
          <w:rFonts w:cs="Arial"/>
          <w:sz w:val="28"/>
          <w:szCs w:val="28"/>
        </w:rPr>
      </w:pPr>
    </w:p>
    <w:tbl>
      <w:tblPr>
        <w:tblW w:w="8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1"/>
        <w:gridCol w:w="1349"/>
        <w:gridCol w:w="1387"/>
        <w:gridCol w:w="1313"/>
        <w:gridCol w:w="1921"/>
      </w:tblGrid>
      <w:tr w:rsidR="00510F28" w14:paraId="3470F500" w14:textId="77777777">
        <w:trPr>
          <w:trHeight w:val="285"/>
        </w:trPr>
        <w:tc>
          <w:tcPr>
            <w:tcW w:w="22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4E63D2F2" w14:textId="77777777" w:rsidR="00510F28" w:rsidRDefault="00597D97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597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66A07337" w14:textId="77777777" w:rsidR="00510F28" w:rsidRDefault="00597D9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lang w:val="en-US" w:eastAsia="pt-BR"/>
              </w:rPr>
              <w:t>GLOBAIS</w:t>
            </w:r>
          </w:p>
        </w:tc>
      </w:tr>
      <w:tr w:rsidR="00510F28" w14:paraId="59C861CB" w14:textId="77777777">
        <w:trPr>
          <w:trHeight w:val="299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6C73C9AE" w14:textId="77777777" w:rsidR="00510F28" w:rsidRDefault="00597D97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597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</w:tcPr>
          <w:p w14:paraId="310CF965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val="en-US"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proofErr w:type="spellStart"/>
            <w:r>
              <w:rPr>
                <w:rFonts w:eastAsia="Times New Roman" w:cs="Arial"/>
                <w:color w:val="000000" w:themeColor="text1"/>
                <w:lang w:val="en-US" w:eastAsia="pt-BR"/>
              </w:rPr>
              <w:t>Globais</w:t>
            </w:r>
            <w:proofErr w:type="spellEnd"/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eastAsia="Times New Roman" w:cs="Arial"/>
                <w:color w:val="000000" w:themeColor="text1"/>
                <w:lang w:val="en-US" w:eastAsia="pt-BR"/>
              </w:rPr>
              <w:t>CAUSALIDADES.</w:t>
            </w:r>
          </w:p>
        </w:tc>
      </w:tr>
      <w:tr w:rsidR="00510F28" w14:paraId="34990E09" w14:textId="77777777">
        <w:trPr>
          <w:trHeight w:val="242"/>
        </w:trPr>
        <w:tc>
          <w:tcPr>
            <w:tcW w:w="22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775C9B3C" w14:textId="77777777" w:rsidR="00510F28" w:rsidRDefault="00597D9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36BC3B9E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6E47E8BF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</w:tcPr>
          <w:p w14:paraId="57B8EB1C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19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C207799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10F28" w14:paraId="0FCD82F4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EBC4702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id_global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7FD0C77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D40B12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B98336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EB8802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Identificador da variável do nível Global.</w:t>
            </w:r>
          </w:p>
        </w:tc>
      </w:tr>
      <w:tr w:rsidR="00510F28" w14:paraId="40C6D65B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259664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agricultura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076CAB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AE0BD02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color w:val="FF0000"/>
              </w:rPr>
              <w:t>100000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BFA3F4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01CA9D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Dados sobre os países com empresas que atuam na agricultura que possam auxiliar no crescimento de vendas do usuário.</w:t>
            </w:r>
          </w:p>
        </w:tc>
      </w:tr>
      <w:tr w:rsidR="00510F28" w14:paraId="3D053848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71A3B6D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pecuaria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4667A53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6F7EB1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100000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5C4384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96D20E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 xml:space="preserve">Dados sobre os países com </w:t>
            </w: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empresas que atuam na pecuária que possam auxiliar no crescimento de vendas do usuário.</w:t>
            </w:r>
          </w:p>
        </w:tc>
      </w:tr>
      <w:tr w:rsidR="00510F28" w14:paraId="6B4B0A4D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4D00CB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industria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242F09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2D2417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CE6C8F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2785F6" w14:textId="77777777" w:rsidR="00510F28" w:rsidRDefault="00597D97">
            <w:pPr>
              <w:spacing w:after="0" w:line="240" w:lineRule="auto"/>
              <w:ind w:firstLine="173"/>
              <w:jc w:val="left"/>
              <w:rPr>
                <w:color w:val="FF0000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Dados sobre os países com empresas que atuam na indústria que possam auxiliar no crescimento de vendas do usuário.</w:t>
            </w:r>
          </w:p>
        </w:tc>
      </w:tr>
      <w:tr w:rsidR="00510F28" w14:paraId="1FE1987D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8D7274E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lastRenderedPageBreak/>
              <w:t>setor_servico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0BB494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1B520E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100000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27B715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6A76BDB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Dados sobre os países com empresas que atuam nos setores de serviços que possam auxiliar no crescimento de vendas do usuário.</w:t>
            </w:r>
          </w:p>
        </w:tc>
      </w:tr>
      <w:tr w:rsidR="00510F28" w14:paraId="1B8A691E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CA3A46A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recursos_nat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E74868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D185B6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100000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4037F57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391FEC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 xml:space="preserve">Dados sobre os países com empresas que possuem recursos </w:t>
            </w: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naturais que possam auxiliar no crescimento de vendas do usuário.</w:t>
            </w:r>
          </w:p>
        </w:tc>
      </w:tr>
      <w:tr w:rsidR="00510F28" w14:paraId="2C724C5B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7EF6935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tec_inovacao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6A3F0C5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587939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100000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2F80BC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C6A7E0B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Dados sobre os países com empresas que possuem tecnologias e inovações que possam auxiliar no crescimento de vendas do usuário.</w:t>
            </w:r>
          </w:p>
        </w:tc>
      </w:tr>
      <w:tr w:rsidR="00510F28" w14:paraId="7FF50794" w14:textId="77777777">
        <w:trPr>
          <w:trHeight w:val="242"/>
        </w:trPr>
        <w:tc>
          <w:tcPr>
            <w:tcW w:w="22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E8092A" w14:textId="77777777" w:rsidR="00510F28" w:rsidRDefault="00597D9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servico_fin</w:t>
            </w:r>
            <w:proofErr w:type="spellEnd"/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B45C62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VARCHAR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490A6C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pt-BR"/>
              </w:rPr>
              <w:t>100000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219D83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A480FB" w14:textId="77777777" w:rsidR="00510F28" w:rsidRDefault="00597D9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Calibri" w:eastAsia="SimSun" w:hAnsi="Calibri" w:cs="Calibri"/>
                <w:color w:val="444444"/>
                <w:sz w:val="21"/>
                <w:szCs w:val="21"/>
                <w:shd w:val="clear" w:color="auto" w:fill="FFFFFF"/>
              </w:rPr>
              <w:t>Dados sobre os países com empresas que atuam nos serviços financeiros que possam auxiliar no crescimento de vendas do usuário.</w:t>
            </w:r>
          </w:p>
        </w:tc>
      </w:tr>
    </w:tbl>
    <w:p w14:paraId="7630B644" w14:textId="77777777" w:rsidR="00510F28" w:rsidRDefault="00510F28">
      <w:pPr>
        <w:rPr>
          <w:rFonts w:cs="Arial"/>
          <w:sz w:val="28"/>
          <w:szCs w:val="28"/>
        </w:rPr>
      </w:pPr>
    </w:p>
    <w:p w14:paraId="45CD587F" w14:textId="77777777" w:rsidR="00510F28" w:rsidRDefault="00510F28">
      <w:pPr>
        <w:pStyle w:val="Corpodetexto"/>
        <w:rPr>
          <w:rFonts w:eastAsia="Times New Roman"/>
          <w:szCs w:val="28"/>
        </w:rPr>
      </w:pPr>
    </w:p>
    <w:p w14:paraId="71C8DB79" w14:textId="77777777" w:rsidR="00510F28" w:rsidRDefault="00597D97">
      <w:pPr>
        <w:pStyle w:val="Ttulo2"/>
      </w:pPr>
      <w:bookmarkStart w:id="4" w:name="_Toc71710955"/>
      <w:r>
        <w:t>3 – Projeto Lógico do Banco de Dados</w:t>
      </w:r>
      <w:bookmarkEnd w:id="4"/>
    </w:p>
    <w:p w14:paraId="41989AE8" w14:textId="1FDE15E1" w:rsidR="007C69CA" w:rsidRPr="007C69CA" w:rsidRDefault="000F1771" w:rsidP="007C69CA">
      <w:pPr>
        <w:pStyle w:val="PargrafodaLista"/>
        <w:jc w:val="center"/>
        <w:rPr>
          <w:rFonts w:ascii="Source Sans Pro" w:hAnsi="Source Sans Pro"/>
          <w:b/>
          <w:bCs/>
          <w:caps/>
          <w:sz w:val="26"/>
          <w:szCs w:val="26"/>
          <w:shd w:val="clear" w:color="auto" w:fill="FFFFFF"/>
        </w:rPr>
        <w:sectPr w:rsidR="007C69CA" w:rsidRPr="007C69CA">
          <w:headerReference w:type="default" r:id="rId16"/>
          <w:headerReference w:type="first" r:id="rId17"/>
          <w:pgSz w:w="16838" w:h="11906" w:orient="landscape"/>
          <w:pgMar w:top="1701" w:right="1118" w:bottom="1134" w:left="1708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60E3AACD" wp14:editId="191C6613">
            <wp:extent cx="4038600" cy="4225878"/>
            <wp:effectExtent l="0" t="0" r="0" b="3810"/>
            <wp:docPr id="82410824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08248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168" cy="422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8ADD" w14:textId="6BB395E8" w:rsidR="00510F28" w:rsidRPr="007C69CA" w:rsidRDefault="00510F28" w:rsidP="00597D97">
      <w:pPr>
        <w:spacing w:after="0" w:line="240" w:lineRule="auto"/>
        <w:ind w:firstLine="0"/>
        <w:jc w:val="left"/>
        <w:rPr>
          <w:rFonts w:eastAsia="Times New Roman"/>
          <w:sz w:val="28"/>
          <w:szCs w:val="24"/>
        </w:rPr>
      </w:pPr>
    </w:p>
    <w:sectPr w:rsidR="00510F28" w:rsidRPr="007C69CA">
      <w:headerReference w:type="first" r:id="rId19"/>
      <w:pgSz w:w="11906" w:h="16838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538F" w14:textId="77777777" w:rsidR="0005753E" w:rsidRDefault="0005753E">
      <w:pPr>
        <w:spacing w:line="240" w:lineRule="auto"/>
      </w:pPr>
      <w:r>
        <w:separator/>
      </w:r>
    </w:p>
  </w:endnote>
  <w:endnote w:type="continuationSeparator" w:id="0">
    <w:p w14:paraId="316D6B6E" w14:textId="77777777" w:rsidR="0005753E" w:rsidRDefault="00057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egoe Print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tham HTF Book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4EC2E" w14:textId="77777777" w:rsidR="0005753E" w:rsidRDefault="0005753E">
      <w:pPr>
        <w:spacing w:after="0" w:line="240" w:lineRule="auto"/>
      </w:pPr>
      <w:r>
        <w:separator/>
      </w:r>
    </w:p>
  </w:footnote>
  <w:footnote w:type="continuationSeparator" w:id="0">
    <w:p w14:paraId="69038F62" w14:textId="77777777" w:rsidR="0005753E" w:rsidRDefault="00057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6716" w14:textId="77777777" w:rsidR="00510F28" w:rsidRDefault="00510F28">
    <w:pPr>
      <w:pStyle w:val="Cabealho"/>
      <w:tabs>
        <w:tab w:val="clear" w:pos="8504"/>
        <w:tab w:val="right" w:pos="9072"/>
      </w:tabs>
      <w:ind w:firstLine="0"/>
    </w:pPr>
  </w:p>
  <w:p w14:paraId="758297F2" w14:textId="77777777" w:rsidR="00510F28" w:rsidRDefault="00597D97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D0CD" w14:textId="77777777" w:rsidR="00510F28" w:rsidRDefault="00510F28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9589" w14:textId="77777777" w:rsidR="00510F28" w:rsidRDefault="00510F28">
    <w:pPr>
      <w:pStyle w:val="Cabealho"/>
      <w:tabs>
        <w:tab w:val="clear" w:pos="8504"/>
        <w:tab w:val="right" w:pos="9072"/>
      </w:tabs>
      <w:ind w:firstLine="0"/>
    </w:pPr>
  </w:p>
  <w:p w14:paraId="709D9A82" w14:textId="77777777" w:rsidR="00510F28" w:rsidRDefault="00510F28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F84B" w14:textId="03C82F9F" w:rsidR="00510F28" w:rsidRDefault="00597D97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65408" behindDoc="0" locked="0" layoutInCell="1" allowOverlap="1" wp14:anchorId="5E5C2BAE" wp14:editId="11048C81">
          <wp:simplePos x="0" y="0"/>
          <wp:positionH relativeFrom="column">
            <wp:posOffset>113665</wp:posOffset>
          </wp:positionH>
          <wp:positionV relativeFrom="paragraph">
            <wp:posOffset>179070</wp:posOffset>
          </wp:positionV>
          <wp:extent cx="583565" cy="161925"/>
          <wp:effectExtent l="0" t="0" r="762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2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de </w:t>
    </w:r>
    <w:r w:rsidR="0070444B">
      <w:t>10</w:t>
    </w:r>
  </w:p>
  <w:p w14:paraId="06864CFC" w14:textId="77777777" w:rsidR="00510F28" w:rsidRDefault="00510F2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8D43" w14:textId="77777777" w:rsidR="00510F28" w:rsidRDefault="00597D97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768EDF9E" wp14:editId="6225976C">
          <wp:simplePos x="0" y="0"/>
          <wp:positionH relativeFrom="column">
            <wp:posOffset>313055</wp:posOffset>
          </wp:positionH>
          <wp:positionV relativeFrom="paragraph">
            <wp:posOffset>174625</wp:posOffset>
          </wp:positionV>
          <wp:extent cx="583565" cy="161925"/>
          <wp:effectExtent l="0" t="0" r="762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2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  <w:p w14:paraId="23352BB8" w14:textId="77777777" w:rsidR="00510F28" w:rsidRDefault="00597D97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11</w:t>
    </w:r>
    <w:r>
      <w:fldChar w:fldCharType="end"/>
    </w:r>
    <w: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t>15</w:t>
    </w:r>
    <w:r>
      <w:fldChar w:fldCharType="end"/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8AA6" w14:textId="1E68DA2B" w:rsidR="00510F28" w:rsidRDefault="00597D97" w:rsidP="007C69CA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multilevel"/>
    <w:tmpl w:val="096D5546"/>
    <w:lvl w:ilvl="0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20725C2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EC4357C"/>
    <w:multiLevelType w:val="multilevel"/>
    <w:tmpl w:val="3EC4357C"/>
    <w:lvl w:ilvl="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num w:numId="1" w16cid:durableId="358776332">
    <w:abstractNumId w:val="1"/>
  </w:num>
  <w:num w:numId="2" w16cid:durableId="2070304442">
    <w:abstractNumId w:val="0"/>
  </w:num>
  <w:num w:numId="3" w16cid:durableId="1305963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5753E"/>
    <w:rsid w:val="00072A6C"/>
    <w:rsid w:val="000906E4"/>
    <w:rsid w:val="000D2801"/>
    <w:rsid w:val="000F1771"/>
    <w:rsid w:val="00101E62"/>
    <w:rsid w:val="001509ED"/>
    <w:rsid w:val="00192E9A"/>
    <w:rsid w:val="001A18DB"/>
    <w:rsid w:val="001C0C3D"/>
    <w:rsid w:val="001C5EE2"/>
    <w:rsid w:val="0023747F"/>
    <w:rsid w:val="0027353F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84DEE"/>
    <w:rsid w:val="00390223"/>
    <w:rsid w:val="00396E75"/>
    <w:rsid w:val="003A1906"/>
    <w:rsid w:val="003C50DD"/>
    <w:rsid w:val="003F24B1"/>
    <w:rsid w:val="004018CB"/>
    <w:rsid w:val="00403F4A"/>
    <w:rsid w:val="00413C6C"/>
    <w:rsid w:val="00467764"/>
    <w:rsid w:val="00477C33"/>
    <w:rsid w:val="0048324B"/>
    <w:rsid w:val="004A05C4"/>
    <w:rsid w:val="004C39C2"/>
    <w:rsid w:val="004D7834"/>
    <w:rsid w:val="004E4018"/>
    <w:rsid w:val="004F1D41"/>
    <w:rsid w:val="004F459E"/>
    <w:rsid w:val="00500EDB"/>
    <w:rsid w:val="00510F28"/>
    <w:rsid w:val="00545406"/>
    <w:rsid w:val="005522A5"/>
    <w:rsid w:val="00556B5B"/>
    <w:rsid w:val="00560364"/>
    <w:rsid w:val="00591097"/>
    <w:rsid w:val="00597D97"/>
    <w:rsid w:val="005A79AF"/>
    <w:rsid w:val="005D7910"/>
    <w:rsid w:val="0064602B"/>
    <w:rsid w:val="00650FE8"/>
    <w:rsid w:val="006C4326"/>
    <w:rsid w:val="006C4A36"/>
    <w:rsid w:val="006E34CE"/>
    <w:rsid w:val="0070444B"/>
    <w:rsid w:val="00732060"/>
    <w:rsid w:val="007540CC"/>
    <w:rsid w:val="0076599A"/>
    <w:rsid w:val="007C69CA"/>
    <w:rsid w:val="007E2C7B"/>
    <w:rsid w:val="008236DB"/>
    <w:rsid w:val="00826699"/>
    <w:rsid w:val="00882BE7"/>
    <w:rsid w:val="00890ACF"/>
    <w:rsid w:val="008C19F2"/>
    <w:rsid w:val="008E35F7"/>
    <w:rsid w:val="0091487C"/>
    <w:rsid w:val="00987BE0"/>
    <w:rsid w:val="009A23E6"/>
    <w:rsid w:val="00A14423"/>
    <w:rsid w:val="00A16E62"/>
    <w:rsid w:val="00A36C8B"/>
    <w:rsid w:val="00A40B22"/>
    <w:rsid w:val="00A64FC6"/>
    <w:rsid w:val="00AB2BE5"/>
    <w:rsid w:val="00AD6955"/>
    <w:rsid w:val="00AF754D"/>
    <w:rsid w:val="00B010AF"/>
    <w:rsid w:val="00B118A1"/>
    <w:rsid w:val="00B13E73"/>
    <w:rsid w:val="00B31965"/>
    <w:rsid w:val="00B92022"/>
    <w:rsid w:val="00C036D1"/>
    <w:rsid w:val="00C235D2"/>
    <w:rsid w:val="00C2382B"/>
    <w:rsid w:val="00C74581"/>
    <w:rsid w:val="00C86529"/>
    <w:rsid w:val="00CC7283"/>
    <w:rsid w:val="00CD7B96"/>
    <w:rsid w:val="00D026C5"/>
    <w:rsid w:val="00D127A6"/>
    <w:rsid w:val="00D40F39"/>
    <w:rsid w:val="00D563AE"/>
    <w:rsid w:val="00D70546"/>
    <w:rsid w:val="00D71306"/>
    <w:rsid w:val="00D95FC7"/>
    <w:rsid w:val="00DA25AF"/>
    <w:rsid w:val="00DB65E4"/>
    <w:rsid w:val="00DD4AD9"/>
    <w:rsid w:val="00E36822"/>
    <w:rsid w:val="00E44082"/>
    <w:rsid w:val="00E80A1D"/>
    <w:rsid w:val="00EA1FE1"/>
    <w:rsid w:val="00ED1183"/>
    <w:rsid w:val="00ED6A41"/>
    <w:rsid w:val="00EF23B5"/>
    <w:rsid w:val="00EF4A0C"/>
    <w:rsid w:val="00F07604"/>
    <w:rsid w:val="00F53589"/>
    <w:rsid w:val="00F64703"/>
    <w:rsid w:val="00F977BB"/>
    <w:rsid w:val="00FA626F"/>
    <w:rsid w:val="00FE5D67"/>
    <w:rsid w:val="134B5678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B9916A6"/>
  <w15:docId w15:val="{126F0D80-8706-442E-920A-FD5EFC3B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orpodetexto"/>
    <w:qFormat/>
    <w:pPr>
      <w:spacing w:after="120" w:line="360" w:lineRule="auto"/>
      <w:ind w:firstLine="709"/>
      <w:jc w:val="both"/>
    </w:pPr>
    <w:rPr>
      <w:rFonts w:ascii="Arial" w:eastAsia="Calibri" w:hAnsi="Arial"/>
      <w:sz w:val="24"/>
      <w:szCs w:val="22"/>
      <w:lang w:eastAsia="en-US"/>
    </w:rPr>
  </w:style>
  <w:style w:type="paragraph" w:styleId="Ttulo1">
    <w:name w:val="heading 1"/>
    <w:next w:val="PargrafodaLista"/>
    <w:link w:val="Ttulo1Char"/>
    <w:uiPriority w:val="9"/>
    <w:qFormat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  <w:lang w:eastAsia="en-US"/>
    </w:rPr>
  </w:style>
  <w:style w:type="paragraph" w:styleId="Ttulo2">
    <w:name w:val="heading 2"/>
    <w:next w:val="PargrafodaLista"/>
    <w:link w:val="Ttulo2Char"/>
    <w:uiPriority w:val="9"/>
    <w:unhideWhenUsed/>
    <w:qFormat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  <w:lang w:eastAsia="en-US"/>
    </w:rPr>
  </w:style>
  <w:style w:type="paragraph" w:styleId="Ttulo3">
    <w:name w:val="heading 3"/>
    <w:next w:val="Corpodetexto"/>
    <w:link w:val="Ttulo3Char"/>
    <w:uiPriority w:val="9"/>
    <w:unhideWhenUsed/>
    <w:qFormat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unhideWhenUsed/>
    <w:qFormat/>
  </w:style>
  <w:style w:type="paragraph" w:styleId="PargrafodaLista">
    <w:name w:val="List Paragraph"/>
    <w:basedOn w:val="Normal"/>
    <w:uiPriority w:val="34"/>
    <w:qFormat/>
    <w:rPr>
      <w:color w:val="FF0000"/>
      <w:sz w:val="22"/>
      <w:szCs w:val="20"/>
    </w:rPr>
  </w:style>
  <w:style w:type="character" w:styleId="Forte">
    <w:name w:val="Strong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Sumrio2">
    <w:name w:val="toc 2"/>
    <w:next w:val="Sumrio3"/>
    <w:uiPriority w:val="39"/>
    <w:unhideWhenUsed/>
    <w:qFormat/>
    <w:pPr>
      <w:tabs>
        <w:tab w:val="left" w:leader="dot" w:pos="8789"/>
      </w:tabs>
    </w:pPr>
    <w:rPr>
      <w:rFonts w:ascii="Arial" w:eastAsia="Calibri" w:hAnsi="Arial"/>
      <w:sz w:val="24"/>
      <w:szCs w:val="22"/>
      <w:lang w:eastAsia="en-US"/>
    </w:rPr>
  </w:style>
  <w:style w:type="paragraph" w:styleId="Sumrio3">
    <w:name w:val="toc 3"/>
    <w:next w:val="Sumrio4"/>
    <w:uiPriority w:val="39"/>
    <w:unhideWhenUsed/>
    <w:qFormat/>
    <w:pPr>
      <w:tabs>
        <w:tab w:val="left" w:pos="8789"/>
      </w:tabs>
    </w:pPr>
    <w:rPr>
      <w:rFonts w:ascii="Arial" w:eastAsia="Calibri" w:hAnsi="Arial"/>
      <w:sz w:val="24"/>
      <w:szCs w:val="22"/>
      <w:lang w:eastAsia="en-US"/>
    </w:rPr>
  </w:style>
  <w:style w:type="paragraph" w:styleId="Sumrio4">
    <w:name w:val="toc 4"/>
    <w:basedOn w:val="Normal"/>
    <w:next w:val="Normal"/>
    <w:uiPriority w:val="39"/>
    <w:semiHidden/>
    <w:unhideWhenUsed/>
    <w:pPr>
      <w:spacing w:after="100"/>
      <w:ind w:left="72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ndicedeilustraes">
    <w:name w:val="table of figures"/>
    <w:next w:val="SemEspaamento"/>
    <w:uiPriority w:val="99"/>
    <w:unhideWhenUsed/>
    <w:qFormat/>
    <w:pPr>
      <w:tabs>
        <w:tab w:val="left" w:leader="dot" w:pos="8789"/>
      </w:tabs>
      <w:suppressAutoHyphens/>
    </w:pPr>
    <w:rPr>
      <w:rFonts w:ascii="Arial" w:eastAsia="Calibri" w:hAnsi="Arial" w:cs="Calibri"/>
      <w:sz w:val="24"/>
      <w:szCs w:val="22"/>
      <w:lang w:eastAsia="ar-SA"/>
    </w:rPr>
  </w:style>
  <w:style w:type="paragraph" w:styleId="SemEspaamento">
    <w:name w:val="No Spacing"/>
    <w:uiPriority w:val="1"/>
    <w:pPr>
      <w:ind w:firstLine="851"/>
      <w:jc w:val="both"/>
    </w:pPr>
    <w:rPr>
      <w:rFonts w:ascii="Arial" w:eastAsia="Calibri" w:hAnsi="Arial"/>
      <w:sz w:val="24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paragraph" w:styleId="Rodap">
    <w:name w:val="footer"/>
    <w:link w:val="RodapChar"/>
    <w:uiPriority w:val="99"/>
    <w:unhideWhenUsed/>
    <w:qFormat/>
    <w:pPr>
      <w:tabs>
        <w:tab w:val="center" w:pos="4252"/>
        <w:tab w:val="right" w:pos="8504"/>
      </w:tabs>
    </w:pPr>
    <w:rPr>
      <w:rFonts w:ascii="Arial" w:eastAsia="Calibri" w:hAnsi="Arial"/>
      <w:szCs w:val="22"/>
      <w:lang w:eastAsia="en-US"/>
    </w:rPr>
  </w:style>
  <w:style w:type="paragraph" w:styleId="Legenda">
    <w:name w:val="caption"/>
    <w:next w:val="Corpodetexto"/>
    <w:link w:val="LegendaChar"/>
    <w:uiPriority w:val="35"/>
    <w:unhideWhenUsed/>
    <w:qFormat/>
    <w:pPr>
      <w:contextualSpacing/>
      <w:jc w:val="center"/>
    </w:pPr>
    <w:rPr>
      <w:rFonts w:ascii="Arial" w:eastAsia="Calibri" w:hAnsi="Arial"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next w:val="SemEspaamento"/>
    <w:uiPriority w:val="39"/>
    <w:unhideWhenUsed/>
    <w:qFormat/>
    <w:pPr>
      <w:tabs>
        <w:tab w:val="left" w:leader="dot" w:pos="8789"/>
      </w:tabs>
      <w:spacing w:before="120"/>
    </w:pPr>
    <w:rPr>
      <w:rFonts w:ascii="Arial" w:eastAsia="Calibri" w:hAnsi="Arial"/>
      <w:caps/>
      <w:sz w:val="24"/>
      <w:szCs w:val="22"/>
      <w:lang w:eastAsia="en-US"/>
    </w:r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uiPriority w:val="9"/>
    <w:qFormat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qFormat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qFormat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qFormat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qFormat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qFormat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Pr>
      <w:rFonts w:ascii="Calibri Light" w:eastAsia="Times New Roman" w:hAnsi="Calibri Light"/>
    </w:rPr>
  </w:style>
  <w:style w:type="paragraph" w:customStyle="1" w:styleId="Figura">
    <w:name w:val="Figura"/>
    <w:link w:val="FiguraChar"/>
    <w:qFormat/>
    <w:pPr>
      <w:spacing w:before="240"/>
      <w:jc w:val="center"/>
    </w:pPr>
    <w:rPr>
      <w:rFonts w:ascii="Arial" w:eastAsia="Calibri" w:hAnsi="Arial"/>
      <w:sz w:val="24"/>
      <w:szCs w:val="22"/>
      <w:lang w:eastAsia="en-US"/>
    </w:rPr>
  </w:style>
  <w:style w:type="paragraph" w:customStyle="1" w:styleId="TtulodaCapa">
    <w:name w:val="Título da Capa"/>
    <w:basedOn w:val="Normal"/>
    <w:link w:val="TtulodaCapaChar"/>
    <w:qFormat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qFormat/>
    <w:pPr>
      <w:spacing w:after="480" w:line="360" w:lineRule="auto"/>
      <w:jc w:val="center"/>
    </w:pPr>
    <w:rPr>
      <w:rFonts w:ascii="Arial" w:eastAsia="Calibri" w:hAnsi="Arial"/>
      <w:b/>
      <w:color w:val="000000" w:themeColor="text1"/>
      <w:sz w:val="44"/>
      <w:szCs w:val="36"/>
      <w:lang w:eastAsia="en-US"/>
    </w:rPr>
  </w:style>
  <w:style w:type="character" w:customStyle="1" w:styleId="SubTtulo-AutoreVersoChar">
    <w:name w:val="SubTítulo - Autor e Versão Char"/>
    <w:link w:val="SubTtulo-AutoreVerso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Pr>
      <w:rFonts w:ascii="Arial" w:eastAsia="Calibri" w:hAnsi="Arial" w:cs="Times New Roman"/>
      <w:bCs/>
      <w:color w:val="000000"/>
      <w:sz w:val="18"/>
    </w:rPr>
  </w:style>
  <w:style w:type="paragraph" w:customStyle="1" w:styleId="Ttulo-Sumrios">
    <w:name w:val="Título - Sumários"/>
    <w:basedOn w:val="SubTtulo-AutoreVerso"/>
    <w:link w:val="Ttulo-SumriosChar"/>
    <w:qFormat/>
    <w:pPr>
      <w:tabs>
        <w:tab w:val="left" w:pos="0"/>
      </w:tabs>
      <w:jc w:val="both"/>
    </w:pPr>
    <w:rPr>
      <w:rFonts w:ascii="Source Sans Pro" w:hAnsi="Source Sans Pro"/>
      <w:color w:val="auto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Pr>
      <w:rFonts w:ascii="Source Sans Pro" w:hAnsi="Source Sans Pro"/>
      <w:b/>
      <w:sz w:val="27"/>
      <w:szCs w:val="27"/>
    </w:rPr>
  </w:style>
  <w:style w:type="paragraph" w:styleId="Citao">
    <w:name w:val="Quote"/>
    <w:next w:val="Corpodetexto"/>
    <w:link w:val="CitaoChar"/>
    <w:uiPriority w:val="29"/>
    <w:qFormat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eastAsia="Calibri" w:hAnsi="Arial"/>
      <w:i/>
      <w:iCs/>
      <w:sz w:val="24"/>
      <w:lang w:eastAsia="en-US"/>
    </w:rPr>
  </w:style>
  <w:style w:type="character" w:customStyle="1" w:styleId="CitaoChar">
    <w:name w:val="Citação Char"/>
    <w:link w:val="Citao"/>
    <w:uiPriority w:val="29"/>
    <w:rPr>
      <w:rFonts w:ascii="Arial" w:hAnsi="Arial"/>
      <w:i/>
      <w:iCs/>
      <w:sz w:val="24"/>
    </w:rPr>
  </w:style>
  <w:style w:type="character" w:customStyle="1" w:styleId="apple-converted-space">
    <w:name w:val="apple-converted-space"/>
  </w:style>
  <w:style w:type="paragraph" w:customStyle="1" w:styleId="Cdigo-fonte">
    <w:name w:val="Código-fonte"/>
    <w:basedOn w:val="Normal"/>
    <w:link w:val="Cdigo-fonteChar"/>
    <w:qFormat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Pr>
      <w:rFonts w:ascii="Courier New" w:eastAsia="Times New Roman" w:hAnsi="Courier New" w:cs="Consolas"/>
      <w:sz w:val="24"/>
      <w:szCs w:val="24"/>
      <w:lang w:val="en-US"/>
    </w:rPr>
  </w:style>
  <w:style w:type="paragraph" w:customStyle="1" w:styleId="Bibliografia1">
    <w:name w:val="Bibliografia1"/>
    <w:next w:val="Corpodetexto"/>
    <w:uiPriority w:val="37"/>
    <w:unhideWhenUsed/>
    <w:qFormat/>
    <w:pPr>
      <w:spacing w:after="240"/>
    </w:pPr>
    <w:rPr>
      <w:rFonts w:ascii="Arial" w:eastAsia="Calibri" w:hAnsi="Arial" w:cs="Consolas"/>
      <w:sz w:val="24"/>
      <w:szCs w:val="24"/>
      <w:lang w:val="en-US" w:eastAsia="en-US"/>
    </w:rPr>
  </w:style>
  <w:style w:type="paragraph" w:customStyle="1" w:styleId="DicaouImportante">
    <w:name w:val="Dica ou Importante"/>
    <w:qFormat/>
    <w:pPr>
      <w:pBdr>
        <w:top w:val="dotted" w:sz="4" w:space="2" w:color="auto"/>
        <w:left w:val="dotted" w:sz="4" w:space="4" w:color="auto"/>
        <w:bottom w:val="dotted" w:sz="4" w:space="2" w:color="auto"/>
        <w:right w:val="dotted" w:sz="4" w:space="13" w:color="auto"/>
      </w:pBdr>
      <w:shd w:val="pct5" w:color="auto" w:fill="auto"/>
      <w:spacing w:before="240" w:after="360"/>
      <w:ind w:right="284"/>
      <w:jc w:val="center"/>
    </w:pPr>
    <w:rPr>
      <w:rFonts w:ascii="Arial" w:eastAsia="Calibri" w:hAnsi="Arial"/>
      <w:sz w:val="24"/>
      <w:szCs w:val="22"/>
      <w:lang w:eastAsia="en-US"/>
    </w:rPr>
  </w:style>
  <w:style w:type="paragraph" w:customStyle="1" w:styleId="LegendadeTabela">
    <w:name w:val="Legenda de Tabela"/>
    <w:basedOn w:val="Legenda"/>
    <w:link w:val="LegendadeTabelaChar"/>
    <w:pPr>
      <w:spacing w:before="40" w:after="40"/>
      <w:jc w:val="left"/>
    </w:pPr>
  </w:style>
  <w:style w:type="paragraph" w:customStyle="1" w:styleId="Bullet">
    <w:name w:val="Bullet"/>
    <w:link w:val="BulletChar"/>
    <w:qFormat/>
    <w:pPr>
      <w:numPr>
        <w:numId w:val="2"/>
      </w:numPr>
      <w:spacing w:after="120" w:line="360" w:lineRule="auto"/>
      <w:ind w:left="1066" w:hanging="357"/>
      <w:jc w:val="both"/>
    </w:pPr>
    <w:rPr>
      <w:rFonts w:ascii="Arial" w:eastAsia="Calibri" w:hAnsi="Arial"/>
      <w:sz w:val="24"/>
      <w:szCs w:val="22"/>
      <w:lang w:eastAsia="en-US"/>
    </w:rPr>
  </w:style>
  <w:style w:type="character" w:customStyle="1" w:styleId="LegendaChar">
    <w:name w:val="Legenda Char"/>
    <w:link w:val="Legenda"/>
    <w:uiPriority w:val="35"/>
    <w:rPr>
      <w:rFonts w:ascii="Arial" w:hAnsi="Arial"/>
      <w:bCs/>
    </w:rPr>
  </w:style>
  <w:style w:type="character" w:customStyle="1" w:styleId="LegendadeTabelaChar">
    <w:name w:val="Legenda de Tabela Char"/>
    <w:link w:val="LegendadeTabela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Pr>
      <w:rFonts w:ascii="Arial" w:hAnsi="Arial"/>
      <w:sz w:val="24"/>
      <w:szCs w:val="22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character" w:customStyle="1" w:styleId="RodapChar">
    <w:name w:val="Rodapé Char"/>
    <w:link w:val="Rodap"/>
    <w:uiPriority w:val="99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cdigo-fonte">
    <w:name w:val="Tabela de código-fonte"/>
    <w:basedOn w:val="Tabelanormal"/>
    <w:uiPriority w:val="99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pPr>
      <w:spacing w:after="240"/>
    </w:pPr>
  </w:style>
  <w:style w:type="table" w:customStyle="1" w:styleId="TabelaEAD">
    <w:name w:val="Tabela EAD"/>
    <w:basedOn w:val="Tabelanormal"/>
    <w:uiPriority w:val="99"/>
    <w:qFormat/>
    <w:pPr>
      <w:jc w:val="center"/>
    </w:pPr>
    <w:rPr>
      <w:rFonts w:ascii="Arial" w:hAnsi="Arial"/>
    </w:rPr>
    <w:tblPr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Pr>
      <w:rFonts w:ascii="Arial" w:eastAsia="Calibri" w:hAnsi="Arial" w:cs="Times New Roman"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pPr>
      <w:jc w:val="left"/>
    </w:pPr>
  </w:style>
  <w:style w:type="character" w:customStyle="1" w:styleId="LegendadeQuadroChar">
    <w:name w:val="Legenda de Quadro Char"/>
    <w:link w:val="LegendadeQuadro"/>
    <w:rPr>
      <w:rFonts w:ascii="Arial" w:hAnsi="Arial"/>
      <w:bCs/>
    </w:rPr>
  </w:style>
  <w:style w:type="paragraph" w:customStyle="1" w:styleId="TXTRESUMO">
    <w:name w:val="TXT RESUMO"/>
    <w:link w:val="TXTRESUMOChar"/>
    <w:qFormat/>
    <w:pPr>
      <w:jc w:val="both"/>
    </w:pPr>
    <w:rPr>
      <w:rFonts w:ascii="Arial" w:eastAsia="Calibri" w:hAnsi="Arial"/>
      <w:sz w:val="24"/>
      <w:szCs w:val="22"/>
      <w:lang w:eastAsia="en-US"/>
    </w:rPr>
  </w:style>
  <w:style w:type="character" w:customStyle="1" w:styleId="TXTRESUMOChar">
    <w:name w:val="TXT RESUMO Char"/>
    <w:basedOn w:val="Fontepargpadro"/>
    <w:link w:val="TXTRESUMO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qFormat/>
    <w:pPr>
      <w:spacing w:after="240"/>
      <w:jc w:val="center"/>
    </w:pPr>
    <w:rPr>
      <w:rFonts w:ascii="Arial" w:eastAsia="Calibri" w:hAnsi="Arial"/>
      <w:bCs/>
      <w:lang w:eastAsia="en-US"/>
    </w:rPr>
  </w:style>
  <w:style w:type="character" w:customStyle="1" w:styleId="FonteFiguraChar">
    <w:name w:val="FonteFigura Char"/>
    <w:basedOn w:val="LegendaChar"/>
    <w:link w:val="FonteFigura"/>
    <w:rPr>
      <w:rFonts w:ascii="Arial" w:hAnsi="Arial"/>
      <w:bCs/>
    </w:rPr>
  </w:style>
  <w:style w:type="paragraph" w:customStyle="1" w:styleId="separador">
    <w:name w:val="separador"/>
    <w:link w:val="separadorChar"/>
    <w:qFormat/>
    <w:rPr>
      <w:rFonts w:ascii="Arial" w:eastAsia="Calibri" w:hAnsi="Arial"/>
      <w:sz w:val="24"/>
      <w:szCs w:val="22"/>
      <w:lang w:eastAsia="en-US"/>
    </w:rPr>
  </w:style>
  <w:style w:type="character" w:customStyle="1" w:styleId="separadorChar">
    <w:name w:val="separador Char"/>
    <w:basedOn w:val="Fontepargpadro"/>
    <w:link w:val="separador"/>
    <w:rPr>
      <w:rFonts w:ascii="Arial" w:hAnsi="Arial"/>
      <w:sz w:val="24"/>
      <w:szCs w:val="22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Pr>
      <w:rFonts w:ascii="Arial" w:hAnsi="Arial"/>
      <w:sz w:val="24"/>
      <w:szCs w:val="22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rFonts w:ascii="Arial" w:hAnsi="Arial"/>
      <w:b/>
      <w:bCs/>
    </w:rPr>
  </w:style>
  <w:style w:type="paragraph" w:customStyle="1" w:styleId="TextoQuadro">
    <w:name w:val="TextoQuadro"/>
    <w:link w:val="TextoQuadroChar"/>
    <w:qFormat/>
    <w:rPr>
      <w:rFonts w:ascii="Arial" w:eastAsia="Calibri" w:hAnsi="Arial"/>
      <w:sz w:val="22"/>
      <w:szCs w:val="22"/>
    </w:rPr>
  </w:style>
  <w:style w:type="paragraph" w:customStyle="1" w:styleId="TextoTabela">
    <w:name w:val="TextoTabela"/>
    <w:basedOn w:val="TextoQuadro"/>
    <w:link w:val="TextoTabelaChar"/>
    <w:qFormat/>
    <w:pPr>
      <w:jc w:val="right"/>
    </w:pPr>
  </w:style>
  <w:style w:type="character" w:customStyle="1" w:styleId="TextoQuadroChar">
    <w:name w:val="TextoQuadro Char"/>
    <w:basedOn w:val="Fontepargpadro"/>
    <w:link w:val="TextoQuadro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qFormat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qFormat/>
    <w:pPr>
      <w:spacing w:before="240" w:after="360"/>
      <w:ind w:left="2268"/>
      <w:jc w:val="both"/>
    </w:pPr>
    <w:rPr>
      <w:rFonts w:ascii="Arial" w:eastAsia="Calibri" w:hAnsi="Arial"/>
      <w:sz w:val="22"/>
      <w:szCs w:val="22"/>
      <w:lang w:eastAsia="en-US"/>
    </w:rPr>
  </w:style>
  <w:style w:type="character" w:customStyle="1" w:styleId="ttuloqdtabelaChar">
    <w:name w:val="títuloqdtabela Char"/>
    <w:basedOn w:val="TextoQuadroChar"/>
    <w:link w:val="ttuloqdtabela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qFormat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pPr>
      <w:numPr>
        <w:numId w:val="3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8fd270-4a57-47e1-b674-c7d4969804ad" xsi:nil="true"/>
    <lcf76f155ced4ddcb4097134ff3c332f xmlns="2220af93-035a-443f-80b0-3b9b401ad9a6">
      <Terms xmlns="http://schemas.microsoft.com/office/infopath/2007/PartnerControls"/>
    </lcf76f155ced4ddcb4097134ff3c332f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10" ma:contentTypeDescription="Crie um novo documento." ma:contentTypeScope="" ma:versionID="163ecbd3d8452dac0d45b432a5f26b1e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1cc93fe79e1f0a37518ccafd4d9e5e8b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8a8e94-6d3f-403f-967e-58ce62727a7f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d48fd270-4a57-47e1-b674-c7d4969804ad"/>
    <ds:schemaRef ds:uri="2220af93-035a-443f-80b0-3b9b401ad9a6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659741-6E9E-4E3A-A88F-431C4DE6D3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0af93-035a-443f-80b0-3b9b401ad9a6"/>
    <ds:schemaRef ds:uri="d48fd270-4a57-47e1-b674-c7d496980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47</TotalTime>
  <Pages>11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Henrique Marra Barbosa</cp:lastModifiedBy>
  <cp:revision>9</cp:revision>
  <dcterms:created xsi:type="dcterms:W3CDTF">2021-05-14T03:06:00Z</dcterms:created>
  <dcterms:modified xsi:type="dcterms:W3CDTF">2023-06-26T23:30:00Z</dcterms:modified>
  <cp:category>Material Didático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0x010100968740B4C0987B4D86879E800A26E446</vt:lpwstr>
  </property>
  <property fmtid="{D5CDD505-2E9C-101B-9397-08002B2CF9AE}" pid="3" name="KSOProductBuildVer">
    <vt:lpwstr>1046-11.2.0.10078</vt:lpwstr>
  </property>
</Properties>
</file>