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REQ-001: The system shall log faults.</w:t>
      </w:r>
    </w:p>
    <w:p>
      <w:r>
        <w:t>TEST-1: Fault logging test verifies the requirement.</w:t>
      </w:r>
    </w:p>
    <w:p>
      <w:r>
        <w:t>REQ-001 is verified by TEST-1.</w:t>
      </w:r>
    </w:p>
  </w:body>
</w:document>
</file>