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Проектирование интернет-афиши кинотеатра.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Спецификация для “Обновить расписание кинотеатра”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Администратор сайта хочет обновить расписание кинотеатра, добавив сеансы нового фильма.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Субъекты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Администратор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Администратор сайта перешел в режим редактирования расписания и хочет добавить новые сеансы в расписание. убедившись, что для них есть место.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Администратор сайта переходит в режим редактирования расписания и добавляет новый фильм в каталог. После он должен добавить даты и время сеансов. В случае, если данное время уже занято, администратору выскочит уведомление, о том, что выбранное время не доступно. После Необходимо будет выбрать зал, где будет показываться фильм. Если зал в это время будет занят, то администратору снова выскочит уведомление об ошибке. Также после внесение фильма в расписание, необходимо добавить его краткое описание и сохранить изменение. </w:t>
              <w:br w:type="textWrapping"/>
              <w:t xml:space="preserve">В случае, если администратор выйдет без сохранения, если выскочит уведомление о том, что изменения необходимо сохранить.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Администратор сайта изменил расписание кинотеатра.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Спецификация для “Изменить бронь ”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88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Покупатель хочет изменить бронь билетов в кинотеатре. Он хочет это сделать через интернет сайт кинотеатра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Субъекты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Покупатель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88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На сайте покупатель вводит номер своего бронирования и ему доступны изменения. Бронь действительна один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Основной поток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88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Покупатель имеет возможность изменить выбранный фильм, места, дату и время сеанса. </w:t>
              <w:br w:type="textWrapping"/>
              <w:t xml:space="preserve">Если места уже будут забронированны другим покупателем - то будут предложены другие. </w:t>
              <w:br w:type="textWrapping"/>
              <w:t xml:space="preserve">Если мест на выбранный фильм уже не будет - будет предложена другие сеансы, фильмы.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88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Билеты не были выкуплены в течении дня. Бронь была отменена.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88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Бронь была изменена, время брони не обнулилось.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