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CE1" w:rsidRDefault="00B97CE1" w:rsidP="00B97CE1">
      <w:pPr>
        <w:pStyle w:val="a5"/>
      </w:pPr>
      <w:r>
        <w:t>吉尔吉斯斯坦毡毯（Shyrdak / Ala-kiyiz）</w:t>
      </w:r>
    </w:p>
    <w:p w:rsidR="00B97CE1" w:rsidRDefault="00B97CE1" w:rsidP="00B97CE1">
      <w:pPr>
        <w:pStyle w:val="a5"/>
      </w:pPr>
      <w:r>
        <w:t>吉尔吉斯斯坦的毡毯是中亚游牧文化中极具代表性的传统手工艺，主要包括Shyrdak（拼接毡毯）</w:t>
      </w:r>
      <w:r>
        <w:rPr>
          <w:rStyle w:val="a6"/>
        </w:rPr>
        <w:t>和</w:t>
      </w:r>
      <w:r>
        <w:t>Ala-kiyiz（压花毡毯）**两种类型，历史可追溯至数百年前的草原游牧生活。这类毡毯以羊毛为原料，通过揉压、蒸汽定型等工艺制成，既实用又富有装饰性，是毡房（yurt）内部不可或缺的生活用品。在工艺上，Shyrdak通常通过将不同颜色的毡料剪裁、对称拼接而成，形成鲜明的几何图案；而Ala-kiyiz则是在湿毡制作过程中直接压出花纹，色彩更为柔和自然。图案多取材于自然与生活，如山川、动物角（“羊角纹”）等，象征着力量、繁衍与吉祥，具有丰富的文化寓意。</w:t>
      </w:r>
    </w:p>
    <w:p w:rsidR="00B97CE1" w:rsidRDefault="00B97CE1" w:rsidP="00B97CE1">
      <w:pPr>
        <w:pStyle w:val="a5"/>
        <w:rPr>
          <w:rFonts w:hint="eastAsia"/>
        </w:rPr>
      </w:pPr>
      <w:r>
        <w:t>毡毯不仅是日常生活用品，更是家庭与身份的重要象征。在吉尔吉斯传统中，制作毡毯往往由女性集体完成，既是一种技艺传承，也是一种社会与情感的纽带。如今，这一工艺已被列入非物质文化遗产，成为展示中亚游牧文明与丝绸之路文化交流的重要载体。</w:t>
      </w:r>
      <w:bookmarkStart w:id="0" w:name="_GoBack"/>
      <w:bookmarkEnd w:id="0"/>
    </w:p>
    <w:p w:rsidR="00137467" w:rsidRPr="00B97CE1" w:rsidRDefault="00137467"/>
    <w:sectPr w:rsidR="00137467" w:rsidRPr="00B97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254" w:rsidRDefault="000A0254" w:rsidP="00B97CE1">
      <w:r>
        <w:separator/>
      </w:r>
    </w:p>
  </w:endnote>
  <w:endnote w:type="continuationSeparator" w:id="0">
    <w:p w:rsidR="000A0254" w:rsidRDefault="000A0254" w:rsidP="00B9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254" w:rsidRDefault="000A0254" w:rsidP="00B97CE1">
      <w:r>
        <w:separator/>
      </w:r>
    </w:p>
  </w:footnote>
  <w:footnote w:type="continuationSeparator" w:id="0">
    <w:p w:rsidR="000A0254" w:rsidRDefault="000A0254" w:rsidP="00B97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093"/>
    <w:rsid w:val="00095093"/>
    <w:rsid w:val="000A0254"/>
    <w:rsid w:val="00137467"/>
    <w:rsid w:val="00B9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FCC4E3-C433-4C12-B39D-AB274EDF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7C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7C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7C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7CE1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97C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B97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30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2026-04-21T05:30:00Z</dcterms:created>
  <dcterms:modified xsi:type="dcterms:W3CDTF">2026-04-21T05:31:00Z</dcterms:modified>
</cp:coreProperties>
</file>