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467" w:rsidRPr="008F687A" w:rsidRDefault="008F687A" w:rsidP="008F687A">
      <w:pPr>
        <w:tabs>
          <w:tab w:val="left" w:pos="2753"/>
        </w:tabs>
        <w:rPr>
          <w:sz w:val="24"/>
          <w:szCs w:val="24"/>
        </w:rPr>
      </w:pPr>
      <w:bookmarkStart w:id="0" w:name="_GoBack"/>
      <w:r w:rsidRPr="008F687A">
        <w:rPr>
          <w:sz w:val="24"/>
          <w:szCs w:val="24"/>
        </w:rPr>
        <w:t>土库曼斯坦古尔纹样（</w:t>
      </w:r>
      <w:r w:rsidRPr="008F687A">
        <w:rPr>
          <w:sz w:val="24"/>
          <w:szCs w:val="24"/>
        </w:rPr>
        <w:t>Gül</w:t>
      </w:r>
      <w:r w:rsidRPr="008F687A">
        <w:rPr>
          <w:sz w:val="24"/>
          <w:szCs w:val="24"/>
        </w:rPr>
        <w:t>）</w:t>
      </w:r>
    </w:p>
    <w:bookmarkEnd w:id="0"/>
    <w:p w:rsidR="008F687A" w:rsidRDefault="008F687A" w:rsidP="008F687A">
      <w:pPr>
        <w:pStyle w:val="a5"/>
      </w:pPr>
      <w:r>
        <w:t>土库曼斯坦的</w:t>
      </w:r>
      <w:r w:rsidRPr="008F687A">
        <w:rPr>
          <w:rStyle w:val="a6"/>
          <w:b w:val="0"/>
        </w:rPr>
        <w:t>古尔纹样（Gül）是中亚地毯艺术中最具标志性的装饰元素之一，广泛出现在传统土库曼地毯（Turkmen carpet）上。其名称“Gül”在突厥语中意为“花”，但在实际图案中往往呈现为几何化的八角形或多边形纹样</w:t>
      </w:r>
      <w:r w:rsidRPr="008F687A">
        <w:rPr>
          <w:b/>
        </w:rPr>
        <w:t>，</w:t>
      </w:r>
      <w:r>
        <w:t>具有高度抽象和对称的结构。从形式上看，不同部族拥有各自独特的古尔纹样，例如特克（Tekke）、约穆特（Yomut）、萨里克（Saryk）等部族的图案各具特色，这些纹样不仅是装饰，更具有类似“族徽”的功能，可用于识别地毯的来源与制作者身份。古尔通常以重复排列的方式覆盖在红色或深色底纹上，形成节奏感强烈的视觉效果。</w:t>
      </w:r>
    </w:p>
    <w:p w:rsidR="008F687A" w:rsidRDefault="008F687A" w:rsidP="008F687A">
      <w:pPr>
        <w:pStyle w:val="a5"/>
      </w:pPr>
      <w:r>
        <w:t>古尔纹样承载着丰富的象征内涵。一方面，它体现了游牧民族对自然秩序与宇宙结构的理解，强调对称与循环；另一方面，它也反映了部族认同与社会结构，是传统社会中身份与归属的重要象征。作为丝绸之路文化交流的重要组成部分，土库曼地毯及其古尔纹样融合了波斯、突厥及中亚本土文化元素，展现出多元文明交汇的艺术特征。</w:t>
      </w:r>
    </w:p>
    <w:p w:rsidR="008F687A" w:rsidRPr="008F687A" w:rsidRDefault="008F687A" w:rsidP="008F687A">
      <w:pPr>
        <w:tabs>
          <w:tab w:val="left" w:pos="2753"/>
        </w:tabs>
        <w:rPr>
          <w:rFonts w:hint="eastAsia"/>
        </w:rPr>
      </w:pPr>
    </w:p>
    <w:sectPr w:rsidR="008F687A" w:rsidRPr="008F68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B57" w:rsidRDefault="00450B57" w:rsidP="008F687A">
      <w:r>
        <w:separator/>
      </w:r>
    </w:p>
  </w:endnote>
  <w:endnote w:type="continuationSeparator" w:id="0">
    <w:p w:rsidR="00450B57" w:rsidRDefault="00450B57" w:rsidP="008F6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B57" w:rsidRDefault="00450B57" w:rsidP="008F687A">
      <w:r>
        <w:separator/>
      </w:r>
    </w:p>
  </w:footnote>
  <w:footnote w:type="continuationSeparator" w:id="0">
    <w:p w:rsidR="00450B57" w:rsidRDefault="00450B57" w:rsidP="008F6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E99"/>
    <w:rsid w:val="00137467"/>
    <w:rsid w:val="002B1E99"/>
    <w:rsid w:val="00450B57"/>
    <w:rsid w:val="008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DBA989-CF0D-4E55-A153-DF906A6F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F68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F687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F68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F687A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8F687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8F68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56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2026-04-21T05:32:00Z</dcterms:created>
  <dcterms:modified xsi:type="dcterms:W3CDTF">2026-04-21T05:33:00Z</dcterms:modified>
</cp:coreProperties>
</file>