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DF0BF2" w:rsidRPr="009F0270" w:rsidRDefault="000D424B" w:rsidP="000D424B">
      <w:pPr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noProof/>
          <w:sz w:val="20"/>
        </w:rPr>
        <w:drawing>
          <wp:anchor distT="0" distB="0" distL="114300" distR="114300" simplePos="0" relativeHeight="251662336" behindDoc="0" locked="0" layoutInCell="1" allowOverlap="1" wp14:anchorId="32F897B9" wp14:editId="05E16A14">
            <wp:simplePos x="0" y="0"/>
            <wp:positionH relativeFrom="column">
              <wp:posOffset>913765</wp:posOffset>
            </wp:positionH>
            <wp:positionV relativeFrom="paragraph">
              <wp:posOffset>0</wp:posOffset>
            </wp:positionV>
            <wp:extent cx="733425" cy="739775"/>
            <wp:effectExtent l="0" t="0" r="9525" b="3175"/>
            <wp:wrapThrough wrapText="bothSides">
              <wp:wrapPolygon edited="0">
                <wp:start x="7294" y="0"/>
                <wp:lineTo x="0" y="3337"/>
                <wp:lineTo x="0" y="13906"/>
                <wp:lineTo x="1683" y="18355"/>
                <wp:lineTo x="7855" y="21136"/>
                <wp:lineTo x="8977" y="21136"/>
                <wp:lineTo x="12343" y="21136"/>
                <wp:lineTo x="13465" y="21136"/>
                <wp:lineTo x="19636" y="18355"/>
                <wp:lineTo x="21319" y="13349"/>
                <wp:lineTo x="21319" y="3337"/>
                <wp:lineTo x="14026" y="0"/>
                <wp:lineTo x="7294" y="0"/>
              </wp:wrapPolygon>
            </wp:wrapThrough>
            <wp:docPr id="3" name="Picture 3" descr="C:\Users\adonato\Downloads\HILL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onato\Downloads\HILL-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12E8E677" wp14:editId="0BDE2386">
            <wp:simplePos x="0" y="0"/>
            <wp:positionH relativeFrom="column">
              <wp:posOffset>4171315</wp:posOffset>
            </wp:positionH>
            <wp:positionV relativeFrom="paragraph">
              <wp:posOffset>9525</wp:posOffset>
            </wp:positionV>
            <wp:extent cx="714375" cy="714375"/>
            <wp:effectExtent l="0" t="0" r="9525" b="9525"/>
            <wp:wrapThrough wrapText="bothSides">
              <wp:wrapPolygon edited="0">
                <wp:start x="6912" y="0"/>
                <wp:lineTo x="0" y="6336"/>
                <wp:lineTo x="0" y="7488"/>
                <wp:lineTo x="3456" y="18432"/>
                <wp:lineTo x="3456" y="21312"/>
                <wp:lineTo x="17856" y="21312"/>
                <wp:lineTo x="17856" y="18432"/>
                <wp:lineTo x="21312" y="7488"/>
                <wp:lineTo x="21312" y="6336"/>
                <wp:lineTo x="14400" y="0"/>
                <wp:lineTo x="6912" y="0"/>
              </wp:wrapPolygon>
            </wp:wrapThrough>
            <wp:docPr id="4" name="Picture 4" descr="C:\Users\adonato\Downloads\logo_V_med_cropped_400x4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onato\Downloads\logo_V_med_cropped_400x40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noProof/>
          <w:sz w:val="20"/>
        </w:rPr>
        <w:drawing>
          <wp:anchor distT="0" distB="0" distL="114300" distR="114300" simplePos="0" relativeHeight="251663360" behindDoc="0" locked="0" layoutInCell="1" allowOverlap="1" wp14:anchorId="3493C1E4" wp14:editId="23821C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09625" cy="695325"/>
            <wp:effectExtent l="0" t="0" r="9525" b="9525"/>
            <wp:wrapThrough wrapText="bothSides">
              <wp:wrapPolygon edited="0">
                <wp:start x="6607" y="0"/>
                <wp:lineTo x="4066" y="1184"/>
                <wp:lineTo x="0" y="7101"/>
                <wp:lineTo x="0" y="14795"/>
                <wp:lineTo x="2033" y="18937"/>
                <wp:lineTo x="1525" y="20712"/>
                <wp:lineTo x="6607" y="21304"/>
                <wp:lineTo x="13214" y="21304"/>
                <wp:lineTo x="13722" y="21304"/>
                <wp:lineTo x="17280" y="18937"/>
                <wp:lineTo x="19821" y="10652"/>
                <wp:lineTo x="21346" y="2367"/>
                <wp:lineTo x="21346" y="592"/>
                <wp:lineTo x="13214" y="0"/>
                <wp:lineTo x="6607" y="0"/>
              </wp:wrapPolygon>
            </wp:wrapThrough>
            <wp:docPr id="6" name="Picture 6" descr="C:\Users\adonato\Downloads\1237px-NAS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onato\Downloads\1237px-NASA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BF2" w:rsidRPr="00DF0BF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0A5BFE" wp14:editId="4F77F1D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68020" cy="704850"/>
            <wp:effectExtent l="0" t="0" r="0" b="0"/>
            <wp:wrapSquare wrapText="bothSides"/>
            <wp:docPr id="1" name="Picture 1" descr="C:\Users\adonato\Downloads\Sea Ra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nato\Downloads\Sea Rams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4" t="20224" r="21348" b="14607"/>
                    <a:stretch/>
                  </pic:blipFill>
                  <pic:spPr bwMode="auto">
                    <a:xfrm>
                      <a:off x="0" y="0"/>
                      <a:ext cx="746895" cy="7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BF2" w:rsidRPr="009F0270">
        <w:rPr>
          <w:rFonts w:ascii="Georgia" w:hAnsi="Georgia"/>
          <w:b/>
          <w:sz w:val="20"/>
        </w:rPr>
        <w:t>Sea Ram, LLC Presents PITA</w:t>
      </w:r>
    </w:p>
    <w:p w:rsidR="00A7059C" w:rsidRPr="009F0270" w:rsidRDefault="00DF0BF2" w:rsidP="000D424B">
      <w:pPr>
        <w:spacing w:after="0"/>
        <w:jc w:val="center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The Hill School</w:t>
      </w:r>
    </w:p>
    <w:p w:rsidR="00A7059C" w:rsidRPr="009F0270" w:rsidRDefault="00A7059C" w:rsidP="000D424B">
      <w:pPr>
        <w:spacing w:after="0"/>
        <w:jc w:val="center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717 E High Street,</w:t>
      </w:r>
    </w:p>
    <w:p w:rsidR="00EF3A44" w:rsidRPr="009F0270" w:rsidRDefault="00A7059C" w:rsidP="000D424B">
      <w:pPr>
        <w:spacing w:after="0"/>
        <w:jc w:val="center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Pottstown, PA, USA 19464</w:t>
      </w:r>
      <w:r w:rsidR="00DF0BF2" w:rsidRPr="009F0270">
        <w:rPr>
          <w:b/>
          <w:sz w:val="20"/>
        </w:rPr>
        <w:br w:type="textWrapping" w:clear="all"/>
      </w:r>
    </w:p>
    <w:p w:rsidR="00A7059C" w:rsidRPr="009F0270" w:rsidRDefault="00A7059C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b/>
          <w:sz w:val="20"/>
        </w:rPr>
        <w:t>Distance to NASA Johnson Space Center’s Neutral Buoyancy</w:t>
      </w:r>
      <w:r w:rsidRPr="009F0270">
        <w:rPr>
          <w:rFonts w:ascii="Georgia" w:hAnsi="Georgia"/>
          <w:sz w:val="20"/>
        </w:rPr>
        <w:t>: 1534 miles</w:t>
      </w:r>
    </w:p>
    <w:p w:rsidR="00A7059C" w:rsidRPr="009F0270" w:rsidRDefault="00A7059C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b/>
          <w:sz w:val="20"/>
        </w:rPr>
        <w:t>History of MATE Participation</w:t>
      </w:r>
      <w:r w:rsidRPr="009F0270">
        <w:rPr>
          <w:rFonts w:ascii="Georgia" w:hAnsi="Georgia"/>
          <w:sz w:val="20"/>
        </w:rPr>
        <w:t>: This is our second year entering MATE and, during our first year, we placed third place in Pennsylvania regionals and competed at the internationals.</w:t>
      </w:r>
    </w:p>
    <w:p w:rsidR="00306F29" w:rsidRPr="009F0270" w:rsidRDefault="00306F29" w:rsidP="00A7059C">
      <w:pPr>
        <w:spacing w:after="0"/>
        <w:rPr>
          <w:rFonts w:ascii="Georgia" w:hAnsi="Georgia"/>
          <w:sz w:val="20"/>
        </w:rPr>
      </w:pPr>
    </w:p>
    <w:p w:rsidR="00306F29" w:rsidRPr="009F0270" w:rsidRDefault="00B60CB7" w:rsidP="00306F29">
      <w:pPr>
        <w:spacing w:after="12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noProof/>
          <w:sz w:val="20"/>
        </w:rPr>
        <w:drawing>
          <wp:anchor distT="0" distB="0" distL="114300" distR="114300" simplePos="0" relativeHeight="251659264" behindDoc="1" locked="0" layoutInCell="1" allowOverlap="1" wp14:anchorId="23E0A2CA" wp14:editId="7BD1D5A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2876550" cy="2215515"/>
            <wp:effectExtent l="76200" t="76200" r="133350" b="127635"/>
            <wp:wrapTight wrapText="bothSides">
              <wp:wrapPolygon edited="0">
                <wp:start x="-286" y="-743"/>
                <wp:lineTo x="-572" y="-557"/>
                <wp:lineTo x="-572" y="21916"/>
                <wp:lineTo x="-286" y="22659"/>
                <wp:lineTo x="22172" y="22659"/>
                <wp:lineTo x="22458" y="20430"/>
                <wp:lineTo x="22458" y="2414"/>
                <wp:lineTo x="22172" y="-371"/>
                <wp:lineTo x="22172" y="-743"/>
                <wp:lineTo x="-286" y="-743"/>
              </wp:wrapPolygon>
            </wp:wrapTight>
            <wp:docPr id="2" name="Picture 2" descr="C:\Users\adonato\Downloads\IMG_6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nato\Downloads\IMG_639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15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F29" w:rsidRPr="009F0270">
        <w:rPr>
          <w:rFonts w:ascii="Georgia" w:hAnsi="Georgia"/>
          <w:b/>
          <w:sz w:val="20"/>
        </w:rPr>
        <w:t>Sea Ram Robotics (From left to right)</w:t>
      </w:r>
    </w:p>
    <w:p w:rsidR="00306F29" w:rsidRDefault="00306F29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Damian Baraty (Team Captain / Instructor)</w:t>
      </w:r>
    </w:p>
    <w:p w:rsidR="0072034D" w:rsidRDefault="0072034D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Tim Jump (Faculty Adviser)</w:t>
      </w:r>
    </w:p>
    <w:p w:rsidR="0072034D" w:rsidRPr="009F0270" w:rsidRDefault="0072034D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Robert Steinman (Faculty Adviser)</w:t>
      </w:r>
    </w:p>
    <w:p w:rsidR="00306F29" w:rsidRPr="009F0270" w:rsidRDefault="00306F29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Harrison Wolf (Software Intern / 9th)</w:t>
      </w:r>
      <w:r w:rsidRPr="009F0270">
        <w:rPr>
          <w:rFonts w:ascii="Georgia" w:hAnsi="Georgia"/>
          <w:sz w:val="16"/>
        </w:rPr>
        <w:tab/>
      </w:r>
    </w:p>
    <w:p w:rsidR="00306F29" w:rsidRPr="009F0270" w:rsidRDefault="00306F29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Harrison Nicholls (CFO / 9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306F29" w:rsidRPr="009F0270" w:rsidRDefault="00306F29" w:rsidP="00306F29">
      <w:pPr>
        <w:tabs>
          <w:tab w:val="left" w:pos="3810"/>
        </w:tabs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Manshu Sharm</w:t>
      </w:r>
      <w:r w:rsidR="00C40149" w:rsidRPr="009F0270">
        <w:rPr>
          <w:rFonts w:ascii="Georgia" w:hAnsi="Georgia"/>
          <w:sz w:val="16"/>
        </w:rPr>
        <w:t>a (CEO / 11</w:t>
      </w:r>
      <w:r w:rsidR="00C40149" w:rsidRPr="009F0270">
        <w:rPr>
          <w:rFonts w:ascii="Georgia" w:hAnsi="Georgia"/>
          <w:sz w:val="16"/>
          <w:vertAlign w:val="superscript"/>
        </w:rPr>
        <w:t>th</w:t>
      </w:r>
      <w:r w:rsidR="00C40149" w:rsidRPr="009F0270">
        <w:rPr>
          <w:rFonts w:ascii="Georgia" w:hAnsi="Georgia"/>
          <w:sz w:val="16"/>
        </w:rPr>
        <w:t>)</w:t>
      </w:r>
    </w:p>
    <w:p w:rsidR="00306F2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Alan He (Design Engineer / 10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  <w:r w:rsidR="009B698A">
        <w:rPr>
          <w:rFonts w:ascii="Georgia" w:hAnsi="Georgia"/>
          <w:sz w:val="16"/>
        </w:rPr>
        <w:t xml:space="preserve"> b   </w:t>
      </w:r>
      <w:bookmarkStart w:id="0" w:name="_GoBack"/>
      <w:bookmarkEnd w:id="0"/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David Park (Robotic Arm Engineer / 10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Jake Trombley (Relations Coordinator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Alex Rakos (Graphics Designer / 11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Aaron Lethers (Graphics Designer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Ceylin Sener (Communications Director / 9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Breana McDonald (Project Manager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Kevin Kim (CDO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C40149" w:rsidRPr="009F0270" w:rsidRDefault="00C40149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 xml:space="preserve">Erik Patrinostro (Electrical Engineer / </w:t>
      </w:r>
      <w:r w:rsidR="00A2640C" w:rsidRPr="009F0270">
        <w:rPr>
          <w:rFonts w:ascii="Georgia" w:hAnsi="Georgia"/>
          <w:sz w:val="16"/>
        </w:rPr>
        <w:t>11</w:t>
      </w:r>
      <w:r w:rsidR="00A2640C" w:rsidRPr="009F0270">
        <w:rPr>
          <w:rFonts w:ascii="Georgia" w:hAnsi="Georgia"/>
          <w:sz w:val="16"/>
          <w:vertAlign w:val="superscript"/>
        </w:rPr>
        <w:t>th</w:t>
      </w:r>
      <w:r w:rsidR="00A2640C" w:rsidRPr="009F0270">
        <w:rPr>
          <w:rFonts w:ascii="Georgia" w:hAnsi="Georgia"/>
          <w:sz w:val="16"/>
        </w:rPr>
        <w:t>)</w:t>
      </w:r>
    </w:p>
    <w:p w:rsidR="00A2640C" w:rsidRPr="009F0270" w:rsidRDefault="00A2640C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Dylan Spector (CTO / 12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216C88" w:rsidRPr="009F0270" w:rsidRDefault="00216C88" w:rsidP="00A7059C">
      <w:pPr>
        <w:spacing w:after="0"/>
        <w:rPr>
          <w:rFonts w:ascii="Georgia" w:hAnsi="Georgia"/>
          <w:sz w:val="16"/>
        </w:rPr>
      </w:pPr>
      <w:r w:rsidRPr="009F0270">
        <w:rPr>
          <w:rFonts w:ascii="Georgia" w:hAnsi="Georgia"/>
          <w:sz w:val="16"/>
        </w:rPr>
        <w:t>Andy Donato (System Specialist / 11</w:t>
      </w:r>
      <w:r w:rsidRPr="009F0270">
        <w:rPr>
          <w:rFonts w:ascii="Georgia" w:hAnsi="Georgia"/>
          <w:sz w:val="16"/>
          <w:vertAlign w:val="superscript"/>
        </w:rPr>
        <w:t>th</w:t>
      </w:r>
      <w:r w:rsidRPr="009F0270">
        <w:rPr>
          <w:rFonts w:ascii="Georgia" w:hAnsi="Georgia"/>
          <w:sz w:val="16"/>
        </w:rPr>
        <w:t>)</w:t>
      </w:r>
    </w:p>
    <w:p w:rsidR="009F0270" w:rsidRDefault="009F0270" w:rsidP="00216C88">
      <w:pPr>
        <w:spacing w:after="120"/>
        <w:rPr>
          <w:rFonts w:ascii="Georgia" w:hAnsi="Georgia"/>
          <w:b/>
        </w:rPr>
      </w:pPr>
    </w:p>
    <w:p w:rsidR="00A2640C" w:rsidRPr="009F0270" w:rsidRDefault="00A2640C" w:rsidP="00216C88">
      <w:pPr>
        <w:spacing w:after="120"/>
        <w:rPr>
          <w:rFonts w:ascii="Georgia" w:hAnsi="Georgia"/>
          <w:b/>
        </w:rPr>
      </w:pPr>
      <w:r w:rsidRPr="009F0270">
        <w:rPr>
          <w:rFonts w:ascii="Georgia" w:hAnsi="Georgia"/>
          <w:b/>
        </w:rPr>
        <w:t>ROV Tech Specs</w:t>
      </w:r>
    </w:p>
    <w:p w:rsidR="00A2640C" w:rsidRPr="009F0270" w:rsidRDefault="00A2640C" w:rsidP="00A2640C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>Name: PITA</w:t>
      </w:r>
    </w:p>
    <w:p w:rsidR="00A2640C" w:rsidRPr="009F0270" w:rsidRDefault="00A2640C" w:rsidP="00A2640C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Price: </w:t>
      </w:r>
    </w:p>
    <w:p w:rsidR="00A2640C" w:rsidRPr="009F0270" w:rsidRDefault="00B725E9" w:rsidP="00A2640C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>Hours of Contribution (hrs):</w:t>
      </w:r>
      <w:r w:rsidR="00216C88" w:rsidRPr="009F0270">
        <w:rPr>
          <w:rFonts w:ascii="Georgia" w:hAnsi="Georgia"/>
          <w:b/>
          <w:sz w:val="20"/>
        </w:rPr>
        <w:t xml:space="preserve"> </w:t>
      </w:r>
      <w:r w:rsidR="00216C88" w:rsidRPr="009F0270">
        <w:rPr>
          <w:rFonts w:ascii="Georgia" w:hAnsi="Georgia"/>
          <w:sz w:val="20"/>
        </w:rPr>
        <w:t>384</w:t>
      </w:r>
    </w:p>
    <w:p w:rsidR="00A2640C" w:rsidRPr="009F0270" w:rsidRDefault="00B725E9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Harrison</w:t>
      </w:r>
      <w:r w:rsidR="00216C88" w:rsidRPr="009F0270">
        <w:rPr>
          <w:rFonts w:ascii="Georgia" w:hAnsi="Georgia"/>
          <w:sz w:val="20"/>
        </w:rPr>
        <w:t xml:space="preserve"> W., and Harrison W. </w:t>
      </w:r>
      <w:r w:rsidRPr="009F0270">
        <w:rPr>
          <w:rFonts w:ascii="Georgia" w:hAnsi="Georgia"/>
          <w:sz w:val="20"/>
        </w:rPr>
        <w:t>– 60</w:t>
      </w:r>
    </w:p>
    <w:p w:rsidR="00216C88" w:rsidRPr="009F0270" w:rsidRDefault="00216C88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Alan, David, Jake, Alex, Aaron, Breana, and Erik – 42</w:t>
      </w:r>
    </w:p>
    <w:p w:rsidR="00216C88" w:rsidRPr="009F0270" w:rsidRDefault="00216C88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 xml:space="preserve">Ceylin, and Kevin – 120 </w:t>
      </w:r>
    </w:p>
    <w:p w:rsidR="00216C88" w:rsidRPr="009F0270" w:rsidRDefault="00216C88" w:rsidP="00A7059C">
      <w:pPr>
        <w:spacing w:after="0"/>
        <w:rPr>
          <w:rFonts w:ascii="Georgia" w:hAnsi="Georgia"/>
          <w:sz w:val="20"/>
        </w:rPr>
      </w:pPr>
      <w:r w:rsidRPr="009F0270">
        <w:rPr>
          <w:rFonts w:ascii="Georgia" w:hAnsi="Georgia"/>
          <w:sz w:val="20"/>
        </w:rPr>
        <w:t>Manshu, Dylan, and Andy – 162</w:t>
      </w:r>
    </w:p>
    <w:p w:rsidR="00216C88" w:rsidRPr="009F0270" w:rsidRDefault="00216C88" w:rsidP="00A7059C">
      <w:pPr>
        <w:spacing w:after="0"/>
        <w:rPr>
          <w:rFonts w:ascii="Georgia" w:hAnsi="Georgia"/>
          <w:b/>
          <w:sz w:val="20"/>
        </w:rPr>
      </w:pPr>
    </w:p>
    <w:p w:rsidR="00654F72" w:rsidRPr="009F0270" w:rsidRDefault="00216C88" w:rsidP="00A7059C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>Safety Features</w:t>
      </w:r>
    </w:p>
    <w:p w:rsidR="00216C88" w:rsidRPr="009F0270" w:rsidRDefault="00216C88" w:rsidP="00216C88">
      <w:pPr>
        <w:pStyle w:val="ListParagraph"/>
        <w:numPr>
          <w:ilvl w:val="0"/>
          <w:numId w:val="2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Rigorous Water Proof System – </w:t>
      </w:r>
      <w:r w:rsidRPr="009F0270">
        <w:rPr>
          <w:rFonts w:ascii="Georgia" w:hAnsi="Georgia"/>
          <w:sz w:val="20"/>
        </w:rPr>
        <w:t xml:space="preserve">Every on board electronic device </w:t>
      </w:r>
      <w:r w:rsidRPr="009F0270">
        <w:rPr>
          <w:rFonts w:ascii="Georgia" w:hAnsi="Georgia"/>
          <w:sz w:val="20"/>
        </w:rPr>
        <w:t xml:space="preserve">or exposed junction </w:t>
      </w:r>
      <w:r w:rsidR="00654F72" w:rsidRPr="009F0270">
        <w:rPr>
          <w:rFonts w:ascii="Georgia" w:hAnsi="Georgia"/>
          <w:sz w:val="20"/>
        </w:rPr>
        <w:t>goes to the pressure tube</w:t>
      </w:r>
      <w:r w:rsidRPr="009F0270">
        <w:rPr>
          <w:rFonts w:ascii="Georgia" w:hAnsi="Georgia"/>
          <w:sz w:val="20"/>
        </w:rPr>
        <w:t xml:space="preserve"> to ensure safe handling and electron transfer.</w:t>
      </w:r>
    </w:p>
    <w:p w:rsidR="00654F72" w:rsidRPr="009F0270" w:rsidRDefault="00654F72" w:rsidP="00216C88">
      <w:pPr>
        <w:pStyle w:val="ListParagraph"/>
        <w:numPr>
          <w:ilvl w:val="0"/>
          <w:numId w:val="2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Quick Connect </w:t>
      </w:r>
      <w:r w:rsidRPr="009F0270">
        <w:rPr>
          <w:rFonts w:ascii="Georgia" w:hAnsi="Georgia"/>
          <w:sz w:val="20"/>
        </w:rPr>
        <w:t>– Easy replacement of motors without any need of interior exposure.</w:t>
      </w:r>
    </w:p>
    <w:p w:rsidR="00654F72" w:rsidRPr="009F0270" w:rsidRDefault="00654F72" w:rsidP="00216C88">
      <w:pPr>
        <w:pStyle w:val="ListParagraph"/>
        <w:numPr>
          <w:ilvl w:val="0"/>
          <w:numId w:val="2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T-100 Thrusters by Blue Robotics™ – </w:t>
      </w:r>
      <w:r w:rsidRPr="009F0270">
        <w:rPr>
          <w:rFonts w:ascii="Georgia" w:hAnsi="Georgia"/>
          <w:sz w:val="20"/>
        </w:rPr>
        <w:t xml:space="preserve">Industry </w:t>
      </w:r>
      <w:r w:rsidR="009F0270">
        <w:rPr>
          <w:rFonts w:ascii="Georgia" w:hAnsi="Georgia"/>
          <w:sz w:val="20"/>
        </w:rPr>
        <w:t>standardized and ©MATE</w:t>
      </w:r>
      <w:r w:rsidRPr="009F0270">
        <w:rPr>
          <w:rFonts w:ascii="Georgia" w:hAnsi="Georgia"/>
          <w:sz w:val="20"/>
        </w:rPr>
        <w:t xml:space="preserve"> approved that have sealed electronics and protective shroud to prevent electrical shocks.</w:t>
      </w:r>
    </w:p>
    <w:p w:rsidR="00654F72" w:rsidRPr="009F0270" w:rsidRDefault="00654F72" w:rsidP="00654F72">
      <w:pPr>
        <w:spacing w:after="0"/>
        <w:rPr>
          <w:rFonts w:ascii="Georgia" w:hAnsi="Georgia"/>
          <w:b/>
          <w:sz w:val="20"/>
        </w:rPr>
      </w:pPr>
    </w:p>
    <w:p w:rsidR="00654F72" w:rsidRPr="009F0270" w:rsidRDefault="00654F72" w:rsidP="00654F72">
      <w:p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>Special Features</w:t>
      </w:r>
    </w:p>
    <w:p w:rsidR="009F0270" w:rsidRPr="009F0270" w:rsidRDefault="0006732C" w:rsidP="00654F72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Robotic Arm </w:t>
      </w:r>
      <w:r w:rsidRPr="009F0270">
        <w:rPr>
          <w:rFonts w:ascii="Georgia" w:hAnsi="Georgia"/>
          <w:sz w:val="20"/>
        </w:rPr>
        <w:t xml:space="preserve">– Double hinged and two finger grips that allow </w:t>
      </w:r>
      <w:r w:rsidR="009F0270" w:rsidRPr="009F0270">
        <w:rPr>
          <w:rFonts w:ascii="Georgia" w:hAnsi="Georgia"/>
          <w:sz w:val="20"/>
        </w:rPr>
        <w:t>easier underwater tasks.</w:t>
      </w:r>
    </w:p>
    <w:p w:rsidR="009F0270" w:rsidRPr="009F0270" w:rsidRDefault="009F0270" w:rsidP="00654F72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Easy-to-use Joystick </w:t>
      </w:r>
      <w:r w:rsidRPr="009F0270">
        <w:rPr>
          <w:rFonts w:ascii="Georgia" w:hAnsi="Georgia"/>
          <w:sz w:val="20"/>
        </w:rPr>
        <w:t>– Logitech™ Extreme 3D Pro Joystick provides an intuitive control interface. The joystick applies to our robot’s unique five degrees of freedom.</w:t>
      </w:r>
    </w:p>
    <w:p w:rsidR="00216C88" w:rsidRDefault="009F0270" w:rsidP="00A7059C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 w:rsidRPr="009F0270">
        <w:rPr>
          <w:rFonts w:ascii="Georgia" w:hAnsi="Georgia"/>
          <w:b/>
          <w:sz w:val="20"/>
        </w:rPr>
        <w:t xml:space="preserve">Wide Angle Camera System </w:t>
      </w:r>
      <w:r w:rsidRPr="009F0270">
        <w:rPr>
          <w:rFonts w:ascii="Georgia" w:hAnsi="Georgia"/>
          <w:sz w:val="20"/>
        </w:rPr>
        <w:t xml:space="preserve">– Simultaneous displays of the robot’s surroundings. </w:t>
      </w:r>
    </w:p>
    <w:p w:rsidR="009F0270" w:rsidRPr="00975695" w:rsidRDefault="009F0270" w:rsidP="00A7059C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Laser-cut Chassis </w:t>
      </w:r>
      <w:r w:rsidR="00975695"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z w:val="20"/>
        </w:rPr>
        <w:t xml:space="preserve"> </w:t>
      </w:r>
      <w:r w:rsidR="00975695">
        <w:rPr>
          <w:rFonts w:ascii="Georgia" w:hAnsi="Georgia"/>
          <w:sz w:val="20"/>
        </w:rPr>
        <w:t>Delrin® engineered chassis for lightweight and superior stability.</w:t>
      </w:r>
    </w:p>
    <w:p w:rsidR="00975695" w:rsidRPr="00975695" w:rsidRDefault="00975695" w:rsidP="00A7059C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Watertight Enclosure &amp; Dome End </w:t>
      </w:r>
      <w:r>
        <w:rPr>
          <w:rFonts w:ascii="Georgia" w:hAnsi="Georgia"/>
          <w:sz w:val="20"/>
        </w:rPr>
        <w:t>– Safe container with holes for electronics and wires.</w:t>
      </w:r>
    </w:p>
    <w:p w:rsidR="00FF6DF0" w:rsidRPr="00FF6DF0" w:rsidRDefault="00975695" w:rsidP="00FF6DF0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Subsea Buoyancy Foam </w:t>
      </w:r>
      <w:r>
        <w:rPr>
          <w:rFonts w:ascii="Georgia" w:hAnsi="Georgia"/>
          <w:sz w:val="20"/>
        </w:rPr>
        <w:t>– Machined and coated to provide the perfect float for the robot.</w:t>
      </w:r>
    </w:p>
    <w:p w:rsidR="00FF6DF0" w:rsidRPr="00FF6DF0" w:rsidRDefault="007052EA" w:rsidP="00FF6DF0">
      <w:pPr>
        <w:pStyle w:val="ListParagraph"/>
        <w:numPr>
          <w:ilvl w:val="0"/>
          <w:numId w:val="3"/>
        </w:numPr>
        <w:spacing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Efficient Electronics – </w:t>
      </w:r>
      <w:r>
        <w:rPr>
          <w:rFonts w:ascii="Georgia" w:hAnsi="Georgia"/>
          <w:sz w:val="20"/>
        </w:rPr>
        <w:t>Easy to configure and user friendly electronics system.</w:t>
      </w:r>
    </w:p>
    <w:sectPr w:rsidR="00FF6DF0" w:rsidRPr="00FF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0555"/>
    <w:multiLevelType w:val="hybridMultilevel"/>
    <w:tmpl w:val="91CE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34F5B"/>
    <w:multiLevelType w:val="hybridMultilevel"/>
    <w:tmpl w:val="22BE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B0E2F"/>
    <w:multiLevelType w:val="hybridMultilevel"/>
    <w:tmpl w:val="C622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F2"/>
    <w:rsid w:val="0006732C"/>
    <w:rsid w:val="000D424B"/>
    <w:rsid w:val="00216C88"/>
    <w:rsid w:val="002259FF"/>
    <w:rsid w:val="00306F29"/>
    <w:rsid w:val="005E3D61"/>
    <w:rsid w:val="00654F72"/>
    <w:rsid w:val="007052EA"/>
    <w:rsid w:val="0072034D"/>
    <w:rsid w:val="007C3D11"/>
    <w:rsid w:val="009362E3"/>
    <w:rsid w:val="00975695"/>
    <w:rsid w:val="009B698A"/>
    <w:rsid w:val="009F0270"/>
    <w:rsid w:val="00A2640C"/>
    <w:rsid w:val="00A7059C"/>
    <w:rsid w:val="00B60CB7"/>
    <w:rsid w:val="00B725E9"/>
    <w:rsid w:val="00C40149"/>
    <w:rsid w:val="00D936DB"/>
    <w:rsid w:val="00DF0BF2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7910A-1E60-4A31-95D4-BCBAD6B1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567AD8A-A168-4396-9F7D-E4497BFA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Hill School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Dougherty (Admin)</dc:creator>
  <cp:keywords/>
  <dc:description/>
  <cp:lastModifiedBy>Pat Dougherty (Admin)</cp:lastModifiedBy>
  <cp:revision>15</cp:revision>
  <dcterms:created xsi:type="dcterms:W3CDTF">2016-04-15T22:43:00Z</dcterms:created>
  <dcterms:modified xsi:type="dcterms:W3CDTF">2016-04-16T01:36:00Z</dcterms:modified>
</cp:coreProperties>
</file>