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B</w:t>
      </w:r>
      <w:r w:rsidDel="00000000" w:rsidR="00000000" w:rsidRPr="00000000">
        <w:rPr>
          <w:sz w:val="14"/>
          <w:szCs w:val="14"/>
          <w:rtl w:val="0"/>
        </w:rPr>
        <w:t xml:space="preserve">uild a machine learning model to classify final diagnoses based on images, age, sex, and diagnostic text using Apache Spark. The final model and analysis will be accessible through a web interface. </w:t>
      </w:r>
      <w:hyperlink r:id="rId6">
        <w:r w:rsidDel="00000000" w:rsidR="00000000" w:rsidRPr="00000000">
          <w:rPr>
            <w:b w:val="1"/>
            <w:color w:val="1155cc"/>
            <w:sz w:val="14"/>
            <w:szCs w:val="14"/>
            <w:u w:val="single"/>
            <w:rtl w:val="0"/>
          </w:rPr>
          <w:t xml:space="preserve">Ocular Disease Recognition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40" w:lineRule="auto"/>
        <w:rPr>
          <w:b w:val="1"/>
          <w:sz w:val="26"/>
          <w:szCs w:val="26"/>
        </w:rPr>
      </w:pPr>
      <w:bookmarkStart w:colFirst="0" w:colLast="0" w:name="_tzum7zhborui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Project Timeline &amp; Milestones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14"/>
          <w:szCs w:val="14"/>
        </w:rPr>
      </w:pPr>
      <w:bookmarkStart w:colFirst="0" w:colLast="0" w:name="_oqtesa2eiwac" w:id="1"/>
      <w:bookmarkEnd w:id="1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Phase 1: Project Proposal &amp; Data Collection (Deadline: April 29 )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Data Collection (April 29):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Download and store the dataset on an EC2 instance.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Preprocess structured data and store in a structured format.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Test basic Spark functions for data manipulation and validation.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240" w:before="0" w:beforeAutospacing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Document dataset statistics (record count, attributes, distribution).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14"/>
          <w:szCs w:val="14"/>
        </w:rPr>
      </w:pPr>
      <w:bookmarkStart w:colFirst="0" w:colLast="0" w:name="_yevju3cjjzcr" w:id="2"/>
      <w:bookmarkEnd w:id="2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Deliverables: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Project proposal document.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Data uploaded to EC2.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Initial Spark code and screenshots.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sz w:val="14"/>
          <w:szCs w:val="14"/>
        </w:rPr>
      </w:pPr>
      <w:hyperlink r:id="rId7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Cluster Mode Overview - Spark 3.5.5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sz w:val="14"/>
          <w:szCs w:val="14"/>
        </w:rPr>
      </w:pPr>
      <w:hyperlink r:id="rId8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GitHub - amplab/spark-ec2: Scripts used to setup a Spark cluster on EC2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sz w:val="14"/>
          <w:szCs w:val="14"/>
        </w:rPr>
      </w:pPr>
      <w:hyperlink r:id="rId9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https://docs.google.com/document/d/1-asX-Gn_jQ_FPAIIX8xtVH_RwHyVZhlWpB_nUczI8AY/edit?tab=t.0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240" w:lineRule="auto"/>
        <w:rPr>
          <w:sz w:val="20"/>
          <w:szCs w:val="20"/>
        </w:rPr>
      </w:pPr>
      <w:bookmarkStart w:colFirst="0" w:colLast="0" w:name="_fun084oik2qz" w:id="3"/>
      <w:bookmarkEnd w:id="3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Phase 2.1: Data Processing (May 12) (5 analytical tasks needed)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14"/>
          <w:szCs w:val="14"/>
        </w:rPr>
      </w:pPr>
      <w:bookmarkStart w:colFirst="0" w:colLast="0" w:name="_nigx2fld68iy" w:id="4"/>
      <w:bookmarkEnd w:id="4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Tasks:</w:t>
      </w:r>
    </w:p>
    <w:p w:rsidR="00000000" w:rsidDel="00000000" w:rsidP="00000000" w:rsidRDefault="00000000" w:rsidRPr="00000000" w14:paraId="00000012">
      <w:pPr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This phase we can use </w:t>
      </w:r>
      <w:r w:rsidDel="00000000" w:rsidR="00000000" w:rsidRPr="00000000">
        <w:rPr>
          <w:b w:val="1"/>
          <w:sz w:val="14"/>
          <w:szCs w:val="14"/>
          <w:rtl w:val="0"/>
        </w:rPr>
        <w:t xml:space="preserve">transformations </w:t>
      </w:r>
      <w:r w:rsidDel="00000000" w:rsidR="00000000" w:rsidRPr="00000000">
        <w:rPr>
          <w:sz w:val="14"/>
          <w:szCs w:val="14"/>
          <w:rtl w:val="0"/>
        </w:rPr>
        <w:t xml:space="preserve">in </w:t>
      </w:r>
      <w:r w:rsidDel="00000000" w:rsidR="00000000" w:rsidRPr="00000000">
        <w:rPr>
          <w:b w:val="1"/>
          <w:sz w:val="14"/>
          <w:szCs w:val="14"/>
          <w:rtl w:val="0"/>
        </w:rPr>
        <w:t xml:space="preserve">pipelines </w:t>
      </w:r>
      <w:r w:rsidDel="00000000" w:rsidR="00000000" w:rsidRPr="00000000">
        <w:rPr>
          <w:sz w:val="14"/>
          <w:szCs w:val="14"/>
          <w:rtl w:val="0"/>
        </w:rPr>
        <w:t xml:space="preserve">to handle processing the various data</w:t>
      </w:r>
    </w:p>
    <w:p w:rsidR="00000000" w:rsidDel="00000000" w:rsidP="00000000" w:rsidRDefault="00000000" w:rsidRPr="00000000" w14:paraId="00000013">
      <w:pPr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</w:r>
    </w:p>
    <w:p w:rsidR="00000000" w:rsidDel="00000000" w:rsidP="00000000" w:rsidRDefault="00000000" w:rsidRPr="00000000" w14:paraId="00000014">
      <w:pPr>
        <w:spacing w:line="240" w:lineRule="auto"/>
        <w:rPr>
          <w:sz w:val="14"/>
          <w:szCs w:val="14"/>
        </w:rPr>
      </w:pPr>
      <w:hyperlink r:id="rId10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ML Pipelines - Spark 3.5.4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14"/>
          <w:szCs w:val="14"/>
          <w:rtl w:val="0"/>
        </w:rPr>
        <w:t xml:space="preserve">Feature Engineering: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br w:type="textWrapping"/>
      </w:r>
      <w:hyperlink r:id="rId11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Extracting, transforming and selecting features - Spark 3.5.3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24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Basic feature engineering</w:t>
      </w:r>
    </w:p>
    <w:p w:rsidR="00000000" w:rsidDel="00000000" w:rsidP="00000000" w:rsidRDefault="00000000" w:rsidRPr="00000000" w14:paraId="0000001A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Convert numeric features into categorical features (age into age groups)</w:t>
      </w:r>
    </w:p>
    <w:p w:rsidR="00000000" w:rsidDel="00000000" w:rsidP="00000000" w:rsidRDefault="00000000" w:rsidRPr="00000000" w14:paraId="0000001B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One hot encode sex (0/1)</w:t>
      </w:r>
    </w:p>
    <w:p w:rsidR="00000000" w:rsidDel="00000000" w:rsidP="00000000" w:rsidRDefault="00000000" w:rsidRPr="00000000" w14:paraId="0000001C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Convert one hot encoded diagnosis to integer field (0 - # diagnoses) 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Text Featurization: </w:t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Convert diagnostic text into numerical features using NLP techniques (TF-IDF, Word2Vec, BERT embeddings).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Extract image features using: </w:t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Data augmentation to increase training data </w:t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Pretrained CNN (ResNet/VGG) for embeddings.</w:t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spacing w:after="240" w:before="0" w:beforeAutospacing="0" w:line="240" w:lineRule="auto"/>
        <w:ind w:left="216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OpenCV for manual features like color histograms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0" w:firstLine="0"/>
        <w:rPr>
          <w:sz w:val="14"/>
          <w:szCs w:val="14"/>
        </w:rPr>
      </w:pPr>
      <w:hyperlink r:id="rId12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pyspark.RDD.map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0" w:firstLine="0"/>
        <w:rPr>
          <w:sz w:val="14"/>
          <w:szCs w:val="14"/>
        </w:rPr>
      </w:pPr>
      <w:hyperlink r:id="rId13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Data sources - Image Sources - Spark 3.5.3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240" w:lin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Data Storage &amp; Integration: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sz w:val="14"/>
          <w:szCs w:val="14"/>
        </w:rPr>
      </w:pPr>
      <w:hyperlink r:id="rId14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Spark SQL, DataFrames and Datasets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24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Combine image features, text features, patient demographics and diagnoses.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240" w:before="0" w:beforeAutospacing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Store analyzed data in MySQL/Cassandra for further use.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14"/>
          <w:szCs w:val="14"/>
        </w:rPr>
      </w:pPr>
      <w:bookmarkStart w:colFirst="0" w:colLast="0" w:name="_u1n0qp6dtcd1" w:id="5"/>
      <w:bookmarkEnd w:id="5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Deliverables: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Processed augmented dataset with feature-engineered attributes and documentation</w:t>
        <w:br w:type="textWrapping"/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0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MySQL Documentation 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sz w:val="14"/>
          <w:szCs w:val="14"/>
        </w:rPr>
      </w:pPr>
      <w:hyperlink r:id="rId15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MySQL 8.4 Reference Manual :: 5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b w:val="1"/>
          <w:sz w:val="14"/>
          <w:szCs w:val="14"/>
        </w:rPr>
      </w:pPr>
      <w:hyperlink r:id="rId16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JDBC To Other Databases - Spark 3.5.4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240" w:lineRule="auto"/>
        <w:rPr>
          <w:b w:val="1"/>
          <w:sz w:val="14"/>
          <w:szCs w:val="14"/>
        </w:rPr>
      </w:pPr>
      <w:bookmarkStart w:colFirst="0" w:colLast="0" w:name="_6iz5b0fy069n" w:id="6"/>
      <w:bookmarkEnd w:id="6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Phase 2.2: Model Training  (May 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Model Training: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Train classification models (RandomForest, GBT, Logistic Regression) on structured data using the extracted features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240" w:before="0" w:beforeAutospacing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Train on dataset with text features and without text features for interface flexibility </w:t>
        <w:br w:type="textWrapping"/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sz w:val="14"/>
          <w:szCs w:val="14"/>
        </w:rPr>
      </w:pPr>
      <w:hyperlink r:id="rId17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Classification and regression - Spark 3.5.4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Hyperparameter Tuning &amp; Performance Evaluation:</w:t>
      </w:r>
      <w:r w:rsidDel="00000000" w:rsidR="00000000" w:rsidRPr="00000000">
        <w:rPr>
          <w:sz w:val="14"/>
          <w:szCs w:val="14"/>
          <w:rtl w:val="0"/>
        </w:rPr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Evaluate models using accuracy, precision, recall, and F1-score.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240" w:before="0" w:beforeAutospacing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Optimize training with varying Spark worker configurations.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sz w:val="14"/>
          <w:szCs w:val="14"/>
        </w:rPr>
      </w:pPr>
      <w:hyperlink r:id="rId18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ML Tuning - Spark 3.5.4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14"/>
          <w:szCs w:val="14"/>
        </w:rPr>
      </w:pPr>
      <w:bookmarkStart w:colFirst="0" w:colLast="0" w:name="_i8nb0jnyuwox" w:id="7"/>
      <w:bookmarkEnd w:id="7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Deliverables: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Trained models ( text diagnostics and no text diagnostics models) 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Performance comparison (models/features) report.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Execution time graphs with different Spark worker configurations.</w:t>
      </w:r>
    </w:p>
    <w:p w:rsidR="00000000" w:rsidDel="00000000" w:rsidP="00000000" w:rsidRDefault="00000000" w:rsidRPr="00000000" w14:paraId="0000003B">
      <w:pPr>
        <w:spacing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18"/>
          <w:szCs w:val="18"/>
        </w:rPr>
      </w:pPr>
      <w:bookmarkStart w:colFirst="0" w:colLast="0" w:name="_bc4xe21u8gq0" w:id="8"/>
      <w:bookmarkEnd w:id="8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Phase 3: Web Interface Development (May 20 - June 3, 2025)</w:t>
      </w:r>
    </w:p>
    <w:p w:rsidR="00000000" w:rsidDel="00000000" w:rsidP="00000000" w:rsidRDefault="00000000" w:rsidRPr="00000000" w14:paraId="0000003D">
      <w:pPr>
        <w:spacing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sz w:val="14"/>
          <w:szCs w:val="14"/>
        </w:rPr>
      </w:pPr>
      <w:hyperlink r:id="rId19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Design &amp; Implement Web Interface: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Implement search/filter functionalities for patient data as references for users 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Display documentation/diagrams explaining our approach to processing/training 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Deploy trained model for real-time diagnosis prediction.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Once diagnosis predicted we can return set of eyes similar to input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Connect Web App to Database: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Fetch analyzed data from MySQL/Cassandra.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40" w:before="0" w:beforeAutospacing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Implement API endpoints for data retrieval and model predictions.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14"/>
          <w:szCs w:val="14"/>
        </w:rPr>
      </w:pPr>
      <w:bookmarkStart w:colFirst="0" w:colLast="0" w:name="_ph610sv3ir8g" w:id="9"/>
      <w:bookmarkEnd w:id="9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Deliverables: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</w:t>
      </w:r>
      <w:r w:rsidDel="00000000" w:rsidR="00000000" w:rsidRPr="00000000">
        <w:rPr>
          <w:sz w:val="14"/>
          <w:szCs w:val="14"/>
          <w:rtl w:val="0"/>
        </w:rPr>
        <w:t xml:space="preserve">isplay eye images based on filters for exploration 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Ex: eyes of woman age 50+ with cataracts, eyes age 60+ with no ocular disease, diagnostic keyword filtering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Return model results based on flexible input 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240" w:before="0" w:beforeAutospacing="0" w:line="240" w:lineRule="auto"/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User can input their demographics and eye images with or without imager diagnostics 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NOTES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Feature importances 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Model performance comparisons</w:t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Correlations between features / diagnosis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ark.apache.org/docs/3.5.5/ml-features.html#feature-extractors" TargetMode="External"/><Relationship Id="rId10" Type="http://schemas.openxmlformats.org/officeDocument/2006/relationships/hyperlink" Target="https://spark.apache.org/docs/3.5.4/ml-pipeline.html#main-concepts-in-pipelines" TargetMode="External"/><Relationship Id="rId13" Type="http://schemas.openxmlformats.org/officeDocument/2006/relationships/hyperlink" Target="https://spark.apache.org/docs/3.5.4/ml-datasource.html#image-data-source" TargetMode="External"/><Relationship Id="rId12" Type="http://schemas.openxmlformats.org/officeDocument/2006/relationships/hyperlink" Target="https://spark.apache.org/docs/latest/api/python/reference/api/pyspark.RDD.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-asX-Gn_jQ_FPAIIX8xtVH_RwHyVZhlWpB_nUczI8AY/edit?tab=t.0" TargetMode="External"/><Relationship Id="rId15" Type="http://schemas.openxmlformats.org/officeDocument/2006/relationships/hyperlink" Target="https://dev.mysql.com/doc/refman/8.4/en/tutorial.html" TargetMode="External"/><Relationship Id="rId14" Type="http://schemas.openxmlformats.org/officeDocument/2006/relationships/hyperlink" Target="https://spark.apache.org/docs/latest/sql-programming-guide.html" TargetMode="External"/><Relationship Id="rId17" Type="http://schemas.openxmlformats.org/officeDocument/2006/relationships/hyperlink" Target="https://spark.apache.org/docs/3.5.4/ml-classification-regression.html" TargetMode="External"/><Relationship Id="rId16" Type="http://schemas.openxmlformats.org/officeDocument/2006/relationships/hyperlink" Target="https://spark.apache.org/docs/3.5.4/sql-data-sources-jdb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flask.palletsprojects.com/en/stable/" TargetMode="External"/><Relationship Id="rId6" Type="http://schemas.openxmlformats.org/officeDocument/2006/relationships/hyperlink" Target="https://www.kaggle.com/datasets/andrewmvd/ocular-disease-recognition-odir5k/data" TargetMode="External"/><Relationship Id="rId18" Type="http://schemas.openxmlformats.org/officeDocument/2006/relationships/hyperlink" Target="https://spark.apache.org/docs/3.5.4/ml-tuning.html" TargetMode="External"/><Relationship Id="rId7" Type="http://schemas.openxmlformats.org/officeDocument/2006/relationships/hyperlink" Target="https://spark.apache.org/docs/3.5.5/cluster-overview.html" TargetMode="External"/><Relationship Id="rId8" Type="http://schemas.openxmlformats.org/officeDocument/2006/relationships/hyperlink" Target="https://github.com/amplab/spark-e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