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FF" w:rsidRPr="00303F94" w:rsidRDefault="00EA28FF" w:rsidP="004C1E44">
      <w:pPr>
        <w:pStyle w:val="1"/>
      </w:pPr>
      <w:r w:rsidRPr="00303F94">
        <w:rPr>
          <w:rFonts w:hint="eastAsia"/>
        </w:rPr>
        <w:t>拓扑</w:t>
      </w:r>
    </w:p>
    <w:p w:rsidR="00EA28FF" w:rsidRPr="00303F94" w:rsidRDefault="00EA28FF" w:rsidP="004215C7">
      <w:pPr>
        <w:pStyle w:val="11"/>
      </w:pPr>
      <w:r w:rsidRPr="00303F94">
        <w:rPr>
          <w:rFonts w:hint="eastAsia"/>
        </w:rPr>
        <w:t>子路段(Link)</w:t>
      </w:r>
    </w:p>
    <w:p w:rsidR="00993CA7" w:rsidRDefault="00AD6714" w:rsidP="002058DB">
      <w:pPr>
        <w:ind w:firstLine="480"/>
      </w:pPr>
      <w:r w:rsidRPr="00303F94">
        <w:t>几何：直线段，不是多线段，连接连个</w:t>
      </w:r>
      <w:r w:rsidRPr="00303F94">
        <w:t>Node</w:t>
      </w:r>
      <w:r w:rsidRPr="00303F94">
        <w:t>得到的直线段</w:t>
      </w:r>
      <w:r w:rsidR="00943735">
        <w:t>，</w:t>
      </w:r>
    </w:p>
    <w:p w:rsidR="00EA28FF" w:rsidRPr="00303F94" w:rsidRDefault="00EA28FF" w:rsidP="00EA28FF">
      <w:pPr>
        <w:ind w:firstLine="480"/>
        <w:jc w:val="center"/>
      </w:pPr>
      <w:r w:rsidRPr="00303F94">
        <w:rPr>
          <w:rFonts w:hint="eastAsia"/>
        </w:rPr>
        <w:t>Link</w:t>
      </w:r>
      <w:r w:rsidRPr="00303F94">
        <w:rPr>
          <w:rFonts w:hint="eastAsia"/>
        </w:rPr>
        <w:t>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1458"/>
        <w:gridCol w:w="850"/>
        <w:gridCol w:w="5245"/>
      </w:tblGrid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序号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字段名</w:t>
            </w:r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类型</w:t>
            </w:r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说明</w:t>
            </w:r>
          </w:p>
        </w:tc>
      </w:tr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1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LinkI</w:t>
            </w:r>
            <w:r w:rsidRPr="00303F94">
              <w:t>D</w:t>
            </w:r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Link</w:t>
            </w:r>
            <w:r w:rsidRPr="00303F94">
              <w:t>ID</w:t>
            </w:r>
            <w:proofErr w:type="spellEnd"/>
          </w:p>
        </w:tc>
      </w:tr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2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F</w:t>
            </w:r>
            <w:r w:rsidRPr="00303F94">
              <w:rPr>
                <w:rFonts w:hint="eastAsia"/>
              </w:rPr>
              <w:t>NodeI</w:t>
            </w:r>
            <w:r w:rsidRPr="00303F94">
              <w:t>D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起始结点</w:t>
            </w:r>
          </w:p>
        </w:tc>
      </w:tr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3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T</w:t>
            </w:r>
            <w:r w:rsidRPr="00303F94">
              <w:rPr>
                <w:rFonts w:hint="eastAsia"/>
              </w:rPr>
              <w:t>NodeI</w:t>
            </w:r>
            <w:r w:rsidRPr="00303F94">
              <w:t>D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终止结点</w:t>
            </w:r>
          </w:p>
        </w:tc>
      </w:tr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4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RoadType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道路等级：</w:t>
            </w:r>
            <w:r w:rsidRPr="00303F94">
              <w:rPr>
                <w:rFonts w:hint="eastAsia"/>
              </w:rPr>
              <w:t>0</w:t>
            </w:r>
            <w:r w:rsidRPr="00303F94">
              <w:rPr>
                <w:rFonts w:hint="eastAsia"/>
              </w:rPr>
              <w:t>高速路；</w:t>
            </w: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快速路；</w:t>
            </w:r>
            <w:r w:rsidRPr="00303F94">
              <w:rPr>
                <w:rFonts w:hint="eastAsia"/>
              </w:rPr>
              <w:t>2</w:t>
            </w:r>
            <w:r w:rsidRPr="00303F94">
              <w:rPr>
                <w:rFonts w:hint="eastAsia"/>
              </w:rPr>
              <w:t>主干道；</w:t>
            </w:r>
            <w:r w:rsidRPr="00303F94">
              <w:rPr>
                <w:rFonts w:hint="eastAsia"/>
              </w:rPr>
              <w:t>3</w:t>
            </w:r>
            <w:r w:rsidRPr="00303F94">
              <w:rPr>
                <w:rFonts w:hint="eastAsia"/>
              </w:rPr>
              <w:t>次干道；</w:t>
            </w:r>
            <w:r w:rsidRPr="00303F94">
              <w:rPr>
                <w:rFonts w:hint="eastAsia"/>
              </w:rPr>
              <w:t>4</w:t>
            </w:r>
            <w:r w:rsidRPr="00303F94">
              <w:rPr>
                <w:rFonts w:hint="eastAsia"/>
              </w:rPr>
              <w:t>支路；</w:t>
            </w:r>
            <w:r w:rsidRPr="00303F94">
              <w:rPr>
                <w:rFonts w:hint="eastAsia"/>
              </w:rPr>
              <w:t>5</w:t>
            </w:r>
          </w:p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辅道；</w:t>
            </w:r>
            <w:r w:rsidRPr="00303F94">
              <w:rPr>
                <w:rFonts w:hint="eastAsia"/>
              </w:rPr>
              <w:t>6</w:t>
            </w:r>
            <w:r w:rsidRPr="00303F94">
              <w:rPr>
                <w:rFonts w:hint="eastAsia"/>
              </w:rPr>
              <w:t>匝道；</w:t>
            </w:r>
            <w:r w:rsidRPr="00303F94">
              <w:rPr>
                <w:rFonts w:hint="eastAsia"/>
              </w:rPr>
              <w:t>7</w:t>
            </w:r>
            <w:proofErr w:type="gramStart"/>
            <w:r w:rsidRPr="00303F94">
              <w:rPr>
                <w:rFonts w:hint="eastAsia"/>
              </w:rPr>
              <w:t>渠化道</w:t>
            </w:r>
            <w:proofErr w:type="gramEnd"/>
          </w:p>
        </w:tc>
      </w:tr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303F94" w:rsidP="004B3A7B">
            <w:pPr>
              <w:pStyle w:val="a9"/>
            </w:pPr>
            <w:bookmarkStart w:id="0" w:name="_Hlk369203096"/>
            <w:r w:rsidRPr="00303F94">
              <w:rPr>
                <w:rFonts w:hint="eastAsia"/>
              </w:rPr>
              <w:t>5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RoadName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string</w:t>
            </w:r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道路名称</w:t>
            </w:r>
          </w:p>
        </w:tc>
      </w:tr>
      <w:tr w:rsidR="00936A69" w:rsidRPr="00303F94" w:rsidTr="00B31684">
        <w:tc>
          <w:tcPr>
            <w:tcW w:w="669" w:type="dxa"/>
            <w:vAlign w:val="center"/>
          </w:tcPr>
          <w:p w:rsidR="00936A69" w:rsidRPr="00303F94" w:rsidRDefault="00936A69" w:rsidP="004B3A7B">
            <w:pPr>
              <w:pStyle w:val="a9"/>
            </w:pPr>
            <w:r>
              <w:rPr>
                <w:rFonts w:hint="eastAsia"/>
              </w:rPr>
              <w:t>6</w:t>
            </w:r>
          </w:p>
        </w:tc>
        <w:tc>
          <w:tcPr>
            <w:tcW w:w="1458" w:type="dxa"/>
            <w:vAlign w:val="center"/>
          </w:tcPr>
          <w:p w:rsidR="00936A69" w:rsidRPr="00303F94" w:rsidRDefault="007D7135" w:rsidP="00EA28FF">
            <w:pPr>
              <w:pStyle w:val="a9"/>
            </w:pPr>
            <w:proofErr w:type="spellStart"/>
            <w:r w:rsidRPr="007D7135">
              <w:rPr>
                <w:highlight w:val="yellow"/>
              </w:rPr>
              <w:t>Flow</w:t>
            </w:r>
            <w:r w:rsidRPr="007D7135">
              <w:rPr>
                <w:rFonts w:hint="eastAsia"/>
                <w:highlight w:val="yellow"/>
              </w:rPr>
              <w:t>Dir</w:t>
            </w:r>
            <w:proofErr w:type="spellEnd"/>
          </w:p>
        </w:tc>
        <w:tc>
          <w:tcPr>
            <w:tcW w:w="850" w:type="dxa"/>
            <w:vAlign w:val="center"/>
          </w:tcPr>
          <w:p w:rsidR="00936A69" w:rsidRPr="00303F94" w:rsidRDefault="00936A69" w:rsidP="00EA28FF">
            <w:pPr>
              <w:pStyle w:val="a9"/>
            </w:pPr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  <w:vAlign w:val="center"/>
          </w:tcPr>
          <w:p w:rsidR="0093279D" w:rsidRPr="00B31684" w:rsidRDefault="00936A69" w:rsidP="00936A69">
            <w:pPr>
              <w:pStyle w:val="a9"/>
            </w:pPr>
            <w:r w:rsidRPr="00B31684">
              <w:rPr>
                <w:rFonts w:hint="eastAsia"/>
              </w:rPr>
              <w:t>用来表示</w:t>
            </w:r>
            <w:r w:rsidRPr="00B31684">
              <w:rPr>
                <w:rFonts w:hint="eastAsia"/>
              </w:rPr>
              <w:t>Link</w:t>
            </w:r>
            <w:r w:rsidRPr="00B31684">
              <w:rPr>
                <w:rFonts w:hint="eastAsia"/>
              </w:rPr>
              <w:t>的是单向还是双向，</w:t>
            </w:r>
            <w:r w:rsidR="00A1217D" w:rsidRPr="00A1217D">
              <w:rPr>
                <w:b/>
                <w:highlight w:val="yellow"/>
              </w:rPr>
              <w:t>2</w:t>
            </w:r>
            <w:r w:rsidRPr="00A1217D">
              <w:rPr>
                <w:rFonts w:hint="eastAsia"/>
                <w:b/>
                <w:highlight w:val="yellow"/>
              </w:rPr>
              <w:t>：</w:t>
            </w:r>
            <w:r w:rsidRPr="00B31684">
              <w:rPr>
                <w:rFonts w:hint="eastAsia"/>
              </w:rPr>
              <w:t>Link</w:t>
            </w:r>
            <w:r w:rsidRPr="00B31684">
              <w:rPr>
                <w:rFonts w:hint="eastAsia"/>
              </w:rPr>
              <w:t>是双向；</w:t>
            </w:r>
          </w:p>
          <w:p w:rsidR="0093279D" w:rsidRPr="00A1217D" w:rsidRDefault="0093279D" w:rsidP="00B31684">
            <w:pPr>
              <w:pStyle w:val="a9"/>
              <w:jc w:val="both"/>
            </w:pPr>
          </w:p>
          <w:p w:rsidR="00936A69" w:rsidRPr="00B31684" w:rsidRDefault="00936A69" w:rsidP="00936A69">
            <w:pPr>
              <w:pStyle w:val="a9"/>
              <w:rPr>
                <w:b/>
              </w:rPr>
            </w:pPr>
            <w:r w:rsidRPr="00B31684">
              <w:rPr>
                <w:rFonts w:hint="eastAsia"/>
              </w:rPr>
              <w:t>1</w:t>
            </w:r>
            <w:r w:rsidRPr="00B31684">
              <w:rPr>
                <w:rFonts w:hint="eastAsia"/>
              </w:rPr>
              <w:t>：交通流方向与</w:t>
            </w:r>
            <w:r w:rsidRPr="00B31684">
              <w:rPr>
                <w:rFonts w:hint="eastAsia"/>
              </w:rPr>
              <w:t>Link</w:t>
            </w:r>
            <w:r w:rsidRPr="00B31684">
              <w:rPr>
                <w:rFonts w:hint="eastAsia"/>
              </w:rPr>
              <w:t>数字化方向相同，即</w:t>
            </w:r>
            <w:proofErr w:type="spellStart"/>
            <w:r w:rsidRPr="00B31684">
              <w:rPr>
                <w:rFonts w:hint="eastAsia"/>
              </w:rPr>
              <w:t>Arc.D</w:t>
            </w:r>
            <w:r w:rsidRPr="00B31684">
              <w:t>i</w:t>
            </w:r>
            <w:r w:rsidRPr="00B31684">
              <w:rPr>
                <w:rFonts w:hint="eastAsia"/>
              </w:rPr>
              <w:t>r</w:t>
            </w:r>
            <w:proofErr w:type="spellEnd"/>
            <w:r w:rsidRPr="00B31684">
              <w:t>==1</w:t>
            </w:r>
            <w:r w:rsidRPr="00B31684">
              <w:t>的那段</w:t>
            </w:r>
            <w:r w:rsidRPr="00B31684">
              <w:t>Arc</w:t>
            </w:r>
            <w:r w:rsidRPr="00B31684">
              <w:t>存在交通流，</w:t>
            </w:r>
            <w:r w:rsidR="0093279D" w:rsidRPr="00B31684">
              <w:t>相应的也要生成</w:t>
            </w:r>
            <w:r w:rsidR="0093279D" w:rsidRPr="00B31684">
              <w:rPr>
                <w:b/>
              </w:rPr>
              <w:t>boundary</w:t>
            </w:r>
            <w:r w:rsidR="0093279D" w:rsidRPr="00B31684">
              <w:rPr>
                <w:b/>
              </w:rPr>
              <w:t>、</w:t>
            </w:r>
            <w:proofErr w:type="spellStart"/>
            <w:r w:rsidR="0093279D" w:rsidRPr="00B31684">
              <w:rPr>
                <w:b/>
              </w:rPr>
              <w:t>kerb</w:t>
            </w:r>
            <w:proofErr w:type="spellEnd"/>
            <w:r w:rsidR="0093279D" w:rsidRPr="00B31684">
              <w:rPr>
                <w:b/>
              </w:rPr>
              <w:t>、</w:t>
            </w:r>
            <w:r w:rsidR="0093279D" w:rsidRPr="00B31684">
              <w:rPr>
                <w:b/>
              </w:rPr>
              <w:t>surface</w:t>
            </w:r>
            <w:r w:rsidR="0093279D" w:rsidRPr="00B31684">
              <w:t>；而</w:t>
            </w:r>
            <w:proofErr w:type="spellStart"/>
            <w:r w:rsidR="0093279D" w:rsidRPr="00B31684">
              <w:rPr>
                <w:rFonts w:hint="eastAsia"/>
              </w:rPr>
              <w:t>Arc.D</w:t>
            </w:r>
            <w:r w:rsidR="0093279D" w:rsidRPr="00B31684">
              <w:t>i</w:t>
            </w:r>
            <w:r w:rsidR="0093279D" w:rsidRPr="00B31684">
              <w:rPr>
                <w:rFonts w:hint="eastAsia"/>
              </w:rPr>
              <w:t>r</w:t>
            </w:r>
            <w:proofErr w:type="spellEnd"/>
            <w:r w:rsidR="0093279D" w:rsidRPr="00B31684">
              <w:t>==-1</w:t>
            </w:r>
            <w:r w:rsidR="0093279D" w:rsidRPr="00B31684">
              <w:t>的那段</w:t>
            </w:r>
            <w:r w:rsidR="0093279D" w:rsidRPr="00B31684">
              <w:t>Arc</w:t>
            </w:r>
            <w:r w:rsidR="0093279D" w:rsidRPr="00B31684">
              <w:rPr>
                <w:color w:val="FF0000"/>
              </w:rPr>
              <w:t>不存在</w:t>
            </w:r>
            <w:r w:rsidR="0093279D" w:rsidRPr="00B31684">
              <w:t>交通流，相应的不能生成</w:t>
            </w:r>
            <w:r w:rsidR="0093279D" w:rsidRPr="00B31684">
              <w:rPr>
                <w:b/>
              </w:rPr>
              <w:t>boundary</w:t>
            </w:r>
            <w:r w:rsidR="0093279D" w:rsidRPr="00B31684">
              <w:rPr>
                <w:b/>
              </w:rPr>
              <w:t>、</w:t>
            </w:r>
            <w:proofErr w:type="spellStart"/>
            <w:r w:rsidR="0093279D" w:rsidRPr="00B31684">
              <w:rPr>
                <w:b/>
              </w:rPr>
              <w:t>kerb</w:t>
            </w:r>
            <w:proofErr w:type="spellEnd"/>
            <w:r w:rsidR="0093279D" w:rsidRPr="00B31684">
              <w:rPr>
                <w:b/>
              </w:rPr>
              <w:t>、</w:t>
            </w:r>
            <w:r w:rsidR="0093279D" w:rsidRPr="00B31684">
              <w:rPr>
                <w:b/>
              </w:rPr>
              <w:t>surface</w:t>
            </w:r>
          </w:p>
          <w:p w:rsidR="0093279D" w:rsidRPr="00B31684" w:rsidRDefault="0093279D" w:rsidP="00936A69">
            <w:pPr>
              <w:pStyle w:val="a9"/>
            </w:pPr>
          </w:p>
          <w:p w:rsidR="0093279D" w:rsidRPr="00303F94" w:rsidRDefault="0093279D" w:rsidP="0093279D">
            <w:pPr>
              <w:pStyle w:val="a9"/>
            </w:pPr>
            <w:r w:rsidRPr="00B31684">
              <w:t>-1</w:t>
            </w:r>
            <w:r w:rsidRPr="00B31684">
              <w:t>：</w:t>
            </w:r>
            <w:r w:rsidRPr="00B31684">
              <w:rPr>
                <w:rFonts w:hint="eastAsia"/>
              </w:rPr>
              <w:t>交通流方向与</w:t>
            </w:r>
            <w:r w:rsidRPr="00B31684">
              <w:rPr>
                <w:rFonts w:hint="eastAsia"/>
              </w:rPr>
              <w:t>Link</w:t>
            </w:r>
            <w:r w:rsidRPr="00B31684">
              <w:rPr>
                <w:rFonts w:hint="eastAsia"/>
              </w:rPr>
              <w:t>数字化方向</w:t>
            </w:r>
            <w:r w:rsidR="00B31684">
              <w:rPr>
                <w:rFonts w:hint="eastAsia"/>
              </w:rPr>
              <w:t>相反</w:t>
            </w:r>
            <w:r w:rsidRPr="00B31684">
              <w:rPr>
                <w:rFonts w:hint="eastAsia"/>
              </w:rPr>
              <w:t>，即</w:t>
            </w:r>
            <w:proofErr w:type="spellStart"/>
            <w:r w:rsidRPr="00B31684">
              <w:rPr>
                <w:rFonts w:hint="eastAsia"/>
              </w:rPr>
              <w:t>Arc.D</w:t>
            </w:r>
            <w:r w:rsidRPr="00B31684">
              <w:t>i</w:t>
            </w:r>
            <w:r w:rsidRPr="00B31684">
              <w:rPr>
                <w:rFonts w:hint="eastAsia"/>
              </w:rPr>
              <w:t>r</w:t>
            </w:r>
            <w:proofErr w:type="spellEnd"/>
            <w:r w:rsidR="00B31684">
              <w:t xml:space="preserve"> </w:t>
            </w:r>
            <w:r w:rsidRPr="00B31684">
              <w:t>==</w:t>
            </w:r>
            <w:r w:rsidR="00B31684">
              <w:t xml:space="preserve"> </w:t>
            </w:r>
            <w:r w:rsidRPr="00B31684">
              <w:t>-1</w:t>
            </w:r>
            <w:r w:rsidRPr="00B31684">
              <w:t>的那段</w:t>
            </w:r>
            <w:r w:rsidRPr="00B31684">
              <w:t>Arc</w:t>
            </w:r>
            <w:r w:rsidRPr="00B31684">
              <w:t>存在交通流，相应的也要生成</w:t>
            </w:r>
            <w:r w:rsidRPr="00B31684">
              <w:rPr>
                <w:b/>
              </w:rPr>
              <w:t>boundary</w:t>
            </w:r>
            <w:r w:rsidRPr="00B31684">
              <w:rPr>
                <w:b/>
              </w:rPr>
              <w:t>、</w:t>
            </w:r>
            <w:proofErr w:type="spellStart"/>
            <w:r w:rsidRPr="00B31684">
              <w:rPr>
                <w:b/>
              </w:rPr>
              <w:t>kerb</w:t>
            </w:r>
            <w:proofErr w:type="spellEnd"/>
            <w:r w:rsidRPr="00B31684">
              <w:rPr>
                <w:b/>
              </w:rPr>
              <w:t>、</w:t>
            </w:r>
            <w:r w:rsidRPr="00B31684">
              <w:rPr>
                <w:b/>
              </w:rPr>
              <w:t>surface</w:t>
            </w:r>
            <w:r w:rsidRPr="00B31684">
              <w:t>；而</w:t>
            </w:r>
            <w:proofErr w:type="spellStart"/>
            <w:r w:rsidRPr="00B31684">
              <w:rPr>
                <w:rFonts w:hint="eastAsia"/>
              </w:rPr>
              <w:t>Arc.D</w:t>
            </w:r>
            <w:r w:rsidRPr="00B31684">
              <w:t>i</w:t>
            </w:r>
            <w:r w:rsidRPr="00B31684">
              <w:rPr>
                <w:rFonts w:hint="eastAsia"/>
              </w:rPr>
              <w:t>r</w:t>
            </w:r>
            <w:proofErr w:type="spellEnd"/>
            <w:r w:rsidR="00B31684">
              <w:t xml:space="preserve"> </w:t>
            </w:r>
            <w:r w:rsidRPr="00B31684">
              <w:t>==</w:t>
            </w:r>
            <w:r w:rsidR="00B31684">
              <w:t xml:space="preserve"> </w:t>
            </w:r>
            <w:r w:rsidRPr="00B31684">
              <w:t>1</w:t>
            </w:r>
            <w:r w:rsidRPr="00B31684">
              <w:t>的那段</w:t>
            </w:r>
            <w:r w:rsidRPr="00B31684">
              <w:t>Arc</w:t>
            </w:r>
            <w:r w:rsidRPr="00B31684">
              <w:rPr>
                <w:color w:val="FF0000"/>
              </w:rPr>
              <w:t>不存在</w:t>
            </w:r>
            <w:r w:rsidRPr="00B31684">
              <w:t>交通流，相应的不能生成</w:t>
            </w:r>
            <w:r w:rsidRPr="00B31684">
              <w:rPr>
                <w:b/>
              </w:rPr>
              <w:t>boundary</w:t>
            </w:r>
            <w:r w:rsidRPr="00B31684">
              <w:rPr>
                <w:b/>
              </w:rPr>
              <w:t>、</w:t>
            </w:r>
            <w:proofErr w:type="spellStart"/>
            <w:r w:rsidRPr="00B31684">
              <w:rPr>
                <w:b/>
              </w:rPr>
              <w:t>kerb</w:t>
            </w:r>
            <w:proofErr w:type="spellEnd"/>
            <w:r w:rsidRPr="00B31684">
              <w:rPr>
                <w:b/>
              </w:rPr>
              <w:t>、</w:t>
            </w:r>
            <w:r w:rsidRPr="00B31684">
              <w:rPr>
                <w:b/>
              </w:rPr>
              <w:t>surface</w:t>
            </w:r>
          </w:p>
        </w:tc>
      </w:tr>
      <w:tr w:rsidR="00534926" w:rsidRPr="00303F94" w:rsidTr="00B31684">
        <w:tc>
          <w:tcPr>
            <w:tcW w:w="669" w:type="dxa"/>
            <w:vAlign w:val="center"/>
          </w:tcPr>
          <w:p w:rsidR="00534926" w:rsidRPr="00303F94" w:rsidRDefault="00303F94" w:rsidP="004B3A7B">
            <w:pPr>
              <w:pStyle w:val="a9"/>
            </w:pPr>
            <w:r w:rsidRPr="00303F94">
              <w:rPr>
                <w:rFonts w:hint="eastAsia"/>
              </w:rPr>
              <w:t>6</w:t>
            </w:r>
          </w:p>
        </w:tc>
        <w:tc>
          <w:tcPr>
            <w:tcW w:w="145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GeoType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表示几何类型</w:t>
            </w:r>
          </w:p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0</w:t>
            </w:r>
            <w:r w:rsidRPr="00303F94">
              <w:rPr>
                <w:rFonts w:hint="eastAsia"/>
              </w:rPr>
              <w:t>表示直线段</w:t>
            </w:r>
          </w:p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 xml:space="preserve">1 </w:t>
            </w:r>
            <w:r w:rsidRPr="00303F94">
              <w:rPr>
                <w:rFonts w:hint="eastAsia"/>
              </w:rPr>
              <w:t>表示弧段</w:t>
            </w:r>
          </w:p>
        </w:tc>
      </w:tr>
      <w:tr w:rsidR="00B23FF6" w:rsidRPr="00303F94" w:rsidTr="00B31684">
        <w:tc>
          <w:tcPr>
            <w:tcW w:w="669" w:type="dxa"/>
            <w:vAlign w:val="center"/>
          </w:tcPr>
          <w:p w:rsidR="00B23FF6" w:rsidRPr="00303F94" w:rsidRDefault="002058DB" w:rsidP="00CD55B8">
            <w:pPr>
              <w:pStyle w:val="a9"/>
            </w:pPr>
            <w:r>
              <w:t>7</w:t>
            </w:r>
          </w:p>
        </w:tc>
        <w:tc>
          <w:tcPr>
            <w:tcW w:w="1458" w:type="dxa"/>
            <w:vAlign w:val="center"/>
          </w:tcPr>
          <w:p w:rsidR="00B23FF6" w:rsidRPr="00303F94" w:rsidRDefault="00B23FF6" w:rsidP="00B23FF6">
            <w:pPr>
              <w:pStyle w:val="a9"/>
              <w:ind w:firstLine="360"/>
              <w:jc w:val="both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850" w:type="dxa"/>
            <w:vAlign w:val="center"/>
          </w:tcPr>
          <w:p w:rsidR="00B23FF6" w:rsidRPr="00303F94" w:rsidRDefault="00B23FF6" w:rsidP="00B31684">
            <w:pPr>
              <w:pStyle w:val="a9"/>
              <w:jc w:val="both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B23FF6" w:rsidRPr="00303F94" w:rsidRDefault="00B23FF6" w:rsidP="00B23FF6">
            <w:pPr>
              <w:pStyle w:val="a9"/>
              <w:ind w:firstLine="360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</w:tbl>
    <w:bookmarkEnd w:id="0"/>
    <w:p w:rsidR="00EA28FF" w:rsidRPr="00303F94" w:rsidRDefault="00EA28FF" w:rsidP="004215C7">
      <w:pPr>
        <w:pStyle w:val="11"/>
      </w:pPr>
      <w:r w:rsidRPr="00303F94">
        <w:rPr>
          <w:rFonts w:hint="eastAsia"/>
        </w:rPr>
        <w:t>子路段结点(Node)</w:t>
      </w:r>
    </w:p>
    <w:p w:rsidR="00AD6714" w:rsidRPr="00303F94" w:rsidRDefault="00AD6714" w:rsidP="00AD6714">
      <w:pPr>
        <w:ind w:firstLine="480"/>
      </w:pPr>
      <w:r w:rsidRPr="00303F94">
        <w:rPr>
          <w:rFonts w:hint="eastAsia"/>
        </w:rPr>
        <w:t>几何：</w:t>
      </w:r>
      <w:r w:rsidRPr="00303F94">
        <w:t>点，位于</w:t>
      </w:r>
      <w:r w:rsidRPr="00303F94">
        <w:t>Link</w:t>
      </w:r>
      <w:r w:rsidRPr="00303F94">
        <w:t>的起点或终点处</w:t>
      </w:r>
    </w:p>
    <w:p w:rsidR="00EA28FF" w:rsidRPr="00303F94" w:rsidRDefault="00EA28FF" w:rsidP="00B94A6D">
      <w:pPr>
        <w:pStyle w:val="a9"/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620"/>
        <w:gridCol w:w="921"/>
        <w:gridCol w:w="4961"/>
      </w:tblGrid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序号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字段名</w:t>
            </w:r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类型</w:t>
            </w:r>
          </w:p>
        </w:tc>
        <w:tc>
          <w:tcPr>
            <w:tcW w:w="496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说明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1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NodeID</w:t>
            </w:r>
            <w:proofErr w:type="spellEnd"/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496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结点</w:t>
            </w:r>
            <w:r w:rsidRPr="00303F94">
              <w:t>ID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2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NodeType</w:t>
            </w:r>
            <w:proofErr w:type="spellEnd"/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961" w:type="dxa"/>
            <w:vAlign w:val="center"/>
          </w:tcPr>
          <w:p w:rsidR="00534926" w:rsidRPr="00303F94" w:rsidRDefault="00534926" w:rsidP="00436018">
            <w:pPr>
              <w:pStyle w:val="a9"/>
            </w:pPr>
            <w:r w:rsidRPr="00303F94">
              <w:rPr>
                <w:color w:val="FF0000"/>
              </w:rPr>
              <w:t>1</w:t>
            </w:r>
            <w:r w:rsidRPr="00303F94">
              <w:rPr>
                <w:rFonts w:hint="eastAsia"/>
              </w:rPr>
              <w:t>交叉口结点；</w:t>
            </w:r>
            <w:r w:rsidRPr="00303F94">
              <w:rPr>
                <w:rFonts w:hint="eastAsia"/>
                <w:color w:val="FF0000"/>
              </w:rPr>
              <w:t>0</w:t>
            </w:r>
            <w:r w:rsidRPr="00303F94">
              <w:rPr>
                <w:rFonts w:hint="eastAsia"/>
              </w:rPr>
              <w:t>非交叉口结点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3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AdjLink</w:t>
            </w:r>
            <w:r w:rsidRPr="00303F94">
              <w:t>IDs</w:t>
            </w:r>
            <w:proofErr w:type="spellEnd"/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char</w:t>
            </w:r>
          </w:p>
        </w:tc>
        <w:tc>
          <w:tcPr>
            <w:tcW w:w="496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从</w:t>
            </w:r>
            <w:proofErr w:type="gramStart"/>
            <w:r w:rsidRPr="00303F94">
              <w:rPr>
                <w:rFonts w:hint="eastAsia"/>
              </w:rPr>
              <w:t>正北向</w:t>
            </w:r>
            <w:proofErr w:type="gramEnd"/>
            <w:r w:rsidRPr="00303F94">
              <w:rPr>
                <w:rFonts w:hint="eastAsia"/>
              </w:rPr>
              <w:t>开始，以顺时针方向记录相邻弧段，用‘</w:t>
            </w:r>
            <w:r w:rsidRPr="00303F94">
              <w:rPr>
                <w:rFonts w:hint="eastAsia"/>
              </w:rPr>
              <w:t>/</w:t>
            </w:r>
            <w:r w:rsidRPr="00303F94">
              <w:rPr>
                <w:rFonts w:hint="eastAsia"/>
              </w:rPr>
              <w:t>’分隔；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4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NorthAngle</w:t>
            </w:r>
            <w:r w:rsidRPr="00303F94">
              <w:t>s</w:t>
            </w:r>
            <w:proofErr w:type="spellEnd"/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char</w:t>
            </w:r>
          </w:p>
        </w:tc>
        <w:tc>
          <w:tcPr>
            <w:tcW w:w="496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结点</w:t>
            </w:r>
            <w:r w:rsidRPr="00303F94">
              <w:rPr>
                <w:rFonts w:hAnsi="Arial"/>
              </w:rPr>
              <w:t>-</w:t>
            </w:r>
            <w:r w:rsidRPr="00303F94">
              <w:rPr>
                <w:rFonts w:hint="eastAsia"/>
              </w:rPr>
              <w:t>弧段夹角，具体数字取整，仿</w:t>
            </w:r>
            <w:proofErr w:type="spellStart"/>
            <w:r w:rsidRPr="00303F94">
              <w:rPr>
                <w:rFonts w:hint="eastAsia"/>
              </w:rPr>
              <w:t>AdjLink</w:t>
            </w:r>
            <w:proofErr w:type="spellEnd"/>
            <w:r w:rsidRPr="00303F94">
              <w:rPr>
                <w:rFonts w:hint="eastAsia"/>
              </w:rPr>
              <w:t>顺序，用‘</w:t>
            </w:r>
            <w:r w:rsidRPr="00303F94">
              <w:rPr>
                <w:rFonts w:hint="eastAsia"/>
              </w:rPr>
              <w:t>/</w:t>
            </w:r>
            <w:r w:rsidRPr="00303F94">
              <w:rPr>
                <w:rFonts w:hint="eastAsia"/>
              </w:rPr>
              <w:t>’分隔；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5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ConnState</w:t>
            </w:r>
            <w:proofErr w:type="spellEnd"/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char</w:t>
            </w:r>
          </w:p>
        </w:tc>
        <w:tc>
          <w:tcPr>
            <w:tcW w:w="496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转向连通状态，设有</w:t>
            </w:r>
            <w:r w:rsidRPr="00303F94">
              <w:rPr>
                <w:rFonts w:hint="eastAsia"/>
              </w:rPr>
              <w:t>n</w:t>
            </w:r>
            <w:r w:rsidRPr="00303F94">
              <w:rPr>
                <w:rFonts w:hint="eastAsia"/>
              </w:rPr>
              <w:t>条</w:t>
            </w:r>
            <w:proofErr w:type="spellStart"/>
            <w:r w:rsidRPr="00303F94">
              <w:rPr>
                <w:rFonts w:hint="eastAsia"/>
              </w:rPr>
              <w:t>AdjLink</w:t>
            </w:r>
            <w:proofErr w:type="spellEnd"/>
            <w:r w:rsidRPr="00303F94">
              <w:rPr>
                <w:rFonts w:hint="eastAsia"/>
              </w:rPr>
              <w:t>，则有</w:t>
            </w:r>
            <w:r w:rsidRPr="00303F94">
              <w:rPr>
                <w:rFonts w:hint="eastAsia"/>
              </w:rPr>
              <w:t>n*n</w:t>
            </w:r>
            <w:proofErr w:type="gramStart"/>
            <w:r w:rsidRPr="00303F94">
              <w:rPr>
                <w:rFonts w:hint="eastAsia"/>
              </w:rPr>
              <w:t>个</w:t>
            </w:r>
            <w:proofErr w:type="gramEnd"/>
            <w:r w:rsidRPr="00303F94">
              <w:rPr>
                <w:rFonts w:hint="eastAsia"/>
              </w:rPr>
              <w:t>符号表示，</w:t>
            </w:r>
            <w:r w:rsidRPr="00303F94">
              <w:rPr>
                <w:rFonts w:hint="eastAsia"/>
              </w:rPr>
              <w:t>0</w:t>
            </w:r>
            <w:r w:rsidRPr="00303F94">
              <w:rPr>
                <w:rFonts w:hint="eastAsia"/>
              </w:rPr>
              <w:t>表示禁行，</w:t>
            </w: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表示通行。先后顺序</w:t>
            </w:r>
            <w:proofErr w:type="spellStart"/>
            <w:r w:rsidRPr="00303F94">
              <w:rPr>
                <w:rFonts w:hint="eastAsia"/>
              </w:rPr>
              <w:t>AdjLink</w:t>
            </w:r>
            <w:proofErr w:type="spellEnd"/>
            <w:r w:rsidRPr="00303F94">
              <w:rPr>
                <w:rFonts w:hint="eastAsia"/>
              </w:rPr>
              <w:lastRenderedPageBreak/>
              <w:t>相仿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lastRenderedPageBreak/>
              <w:t>6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EA28FF">
            <w:pPr>
              <w:pStyle w:val="a9"/>
            </w:pPr>
            <w:bookmarkStart w:id="1" w:name="OLE_LINK3"/>
            <w:proofErr w:type="spellStart"/>
            <w:r w:rsidRPr="00303F94">
              <w:rPr>
                <w:szCs w:val="21"/>
              </w:rPr>
              <w:t>Composite</w:t>
            </w:r>
            <w:bookmarkEnd w:id="1"/>
            <w:r w:rsidRPr="00303F94">
              <w:rPr>
                <w:szCs w:val="21"/>
              </w:rPr>
              <w:t>Type</w:t>
            </w:r>
            <w:proofErr w:type="spellEnd"/>
          </w:p>
        </w:tc>
        <w:tc>
          <w:tcPr>
            <w:tcW w:w="921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96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结点类型</w:t>
            </w:r>
            <w:r w:rsidRPr="00303F94">
              <w:rPr>
                <w:rFonts w:hint="eastAsia"/>
              </w:rPr>
              <w:t>：</w:t>
            </w:r>
            <w:r w:rsidRPr="00303F94">
              <w:t>1</w:t>
            </w:r>
            <w:r w:rsidRPr="00303F94">
              <w:t>平交</w:t>
            </w:r>
            <w:r w:rsidRPr="00303F94">
              <w:t>2</w:t>
            </w:r>
            <w:r w:rsidRPr="00303F94">
              <w:rPr>
                <w:rFonts w:hint="eastAsia"/>
              </w:rPr>
              <w:t>非平</w:t>
            </w:r>
            <w:r w:rsidRPr="00303F94">
              <w:t>交</w:t>
            </w:r>
          </w:p>
        </w:tc>
      </w:tr>
      <w:tr w:rsidR="00534926" w:rsidRPr="00303F94" w:rsidTr="00B23FF6">
        <w:tc>
          <w:tcPr>
            <w:tcW w:w="720" w:type="dxa"/>
            <w:vAlign w:val="center"/>
          </w:tcPr>
          <w:p w:rsidR="00534926" w:rsidRPr="00303F94" w:rsidRDefault="002058DB" w:rsidP="00B23FF6">
            <w:pPr>
              <w:pStyle w:val="a9"/>
            </w:pPr>
            <w:r>
              <w:t>7</w:t>
            </w:r>
          </w:p>
        </w:tc>
        <w:tc>
          <w:tcPr>
            <w:tcW w:w="1620" w:type="dxa"/>
            <w:vAlign w:val="center"/>
          </w:tcPr>
          <w:p w:rsidR="00534926" w:rsidRPr="00303F94" w:rsidRDefault="00534926" w:rsidP="004725EB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921" w:type="dxa"/>
            <w:vAlign w:val="center"/>
          </w:tcPr>
          <w:p w:rsidR="00534926" w:rsidRPr="00303F94" w:rsidRDefault="00534926" w:rsidP="004725EB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961" w:type="dxa"/>
            <w:vAlign w:val="center"/>
          </w:tcPr>
          <w:p w:rsidR="00534926" w:rsidRPr="00303F94" w:rsidRDefault="00534926" w:rsidP="004725EB">
            <w:pPr>
              <w:pStyle w:val="a9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</w:tbl>
    <w:p w:rsidR="00EA28FF" w:rsidRDefault="00EA28FF" w:rsidP="00EA28FF">
      <w:pPr>
        <w:pStyle w:val="a9"/>
      </w:pPr>
    </w:p>
    <w:p w:rsidR="00167C73" w:rsidRDefault="00167C73" w:rsidP="00EA28FF">
      <w:pPr>
        <w:pStyle w:val="a9"/>
      </w:pPr>
    </w:p>
    <w:p w:rsidR="00EA28FF" w:rsidRPr="00303F94" w:rsidRDefault="00EA28FF" w:rsidP="004215C7">
      <w:pPr>
        <w:pStyle w:val="11"/>
      </w:pPr>
      <w:r w:rsidRPr="00303F94">
        <w:rPr>
          <w:rFonts w:hint="eastAsia"/>
        </w:rPr>
        <w:t>有向子路段（Arc）</w:t>
      </w:r>
    </w:p>
    <w:p w:rsidR="0058516E" w:rsidRPr="007D7135" w:rsidRDefault="00CD55B8" w:rsidP="002058DB">
      <w:pPr>
        <w:ind w:firstLine="480"/>
      </w:pPr>
      <w:r w:rsidRPr="00303F94">
        <w:t>几何：</w:t>
      </w:r>
      <w:r w:rsidRPr="00303F94">
        <w:rPr>
          <w:rFonts w:hint="eastAsia"/>
        </w:rPr>
        <w:t>以</w:t>
      </w:r>
      <w:r w:rsidRPr="00303F94">
        <w:rPr>
          <w:rFonts w:hint="eastAsia"/>
        </w:rPr>
        <w:t>Link</w:t>
      </w:r>
      <w:r w:rsidRPr="00303F94">
        <w:rPr>
          <w:rFonts w:hint="eastAsia"/>
        </w:rPr>
        <w:t>为几何参考，截头截尾，平移得到</w:t>
      </w:r>
    </w:p>
    <w:p w:rsidR="004C1E44" w:rsidRPr="004C1E44" w:rsidRDefault="0058516E" w:rsidP="004C1E44">
      <w:pPr>
        <w:spacing w:line="480" w:lineRule="auto"/>
        <w:ind w:firstLine="480"/>
        <w:rPr>
          <w:b/>
        </w:rPr>
      </w:pPr>
      <w:r w:rsidRPr="007D7135">
        <w:t>注意：判断是否生成与</w:t>
      </w:r>
      <w:r w:rsidRPr="007D7135">
        <w:t>Arc</w:t>
      </w:r>
      <w:r w:rsidRPr="007D7135">
        <w:t>对应的</w:t>
      </w:r>
      <w:proofErr w:type="spellStart"/>
      <w:r w:rsidRPr="007D7135">
        <w:rPr>
          <w:b/>
        </w:rPr>
        <w:t>Kerb</w:t>
      </w:r>
      <w:proofErr w:type="spellEnd"/>
      <w:r w:rsidRPr="007D7135">
        <w:rPr>
          <w:b/>
        </w:rPr>
        <w:t>、</w:t>
      </w:r>
      <w:r w:rsidRPr="007D7135">
        <w:rPr>
          <w:b/>
        </w:rPr>
        <w:t>boundary</w:t>
      </w:r>
      <w:r w:rsidRPr="007D7135">
        <w:rPr>
          <w:b/>
        </w:rPr>
        <w:t>、</w:t>
      </w:r>
      <w:r w:rsidRPr="007D7135">
        <w:rPr>
          <w:rFonts w:hint="eastAsia"/>
          <w:b/>
        </w:rPr>
        <w:t>Surface</w:t>
      </w:r>
      <w:r w:rsidRPr="007D7135">
        <w:rPr>
          <w:rFonts w:hint="eastAsia"/>
        </w:rPr>
        <w:t>时是需要判断，</w:t>
      </w:r>
      <w:proofErr w:type="spellStart"/>
      <w:r w:rsidRPr="007D7135">
        <w:rPr>
          <w:rFonts w:hint="eastAsia"/>
        </w:rPr>
        <w:t>Link.</w:t>
      </w:r>
      <w:r w:rsidR="002058DB">
        <w:rPr>
          <w:rFonts w:hint="eastAsia"/>
        </w:rPr>
        <w:t>Flow</w:t>
      </w:r>
      <w:r w:rsidRPr="007D7135">
        <w:rPr>
          <w:rFonts w:hint="eastAsia"/>
        </w:rPr>
        <w:t>Dir</w:t>
      </w:r>
      <w:proofErr w:type="spellEnd"/>
      <w:r w:rsidRPr="007D7135">
        <w:t>字段，若</w:t>
      </w:r>
      <w:proofErr w:type="spellStart"/>
      <w:r w:rsidRPr="007D7135">
        <w:t>Arc.</w:t>
      </w:r>
      <w:r w:rsidR="009B52F3">
        <w:t>Flow</w:t>
      </w:r>
      <w:r w:rsidRPr="007D7135">
        <w:t>Dir</w:t>
      </w:r>
      <w:proofErr w:type="spellEnd"/>
      <w:r w:rsidRPr="007D7135">
        <w:t>==</w:t>
      </w:r>
      <w:r w:rsidRPr="007D7135">
        <w:rPr>
          <w:rFonts w:hint="eastAsia"/>
        </w:rPr>
        <w:t>Link.</w:t>
      </w:r>
      <w:r w:rsidR="009B52F3" w:rsidRPr="009B52F3">
        <w:t xml:space="preserve"> </w:t>
      </w:r>
      <w:proofErr w:type="spellStart"/>
      <w:r w:rsidR="009B52F3">
        <w:t>Flow</w:t>
      </w:r>
      <w:r w:rsidR="009B52F3" w:rsidRPr="007D7135">
        <w:t>Dir</w:t>
      </w:r>
      <w:proofErr w:type="spellEnd"/>
      <w:r w:rsidRPr="007D7135">
        <w:t>或</w:t>
      </w:r>
      <w:r w:rsidRPr="007D7135">
        <w:rPr>
          <w:rFonts w:hint="eastAsia"/>
        </w:rPr>
        <w:t>Link.</w:t>
      </w:r>
      <w:r w:rsidR="009B52F3" w:rsidRPr="009B52F3">
        <w:t xml:space="preserve"> </w:t>
      </w:r>
      <w:proofErr w:type="spellStart"/>
      <w:r w:rsidR="009B52F3">
        <w:t>Flow</w:t>
      </w:r>
      <w:r w:rsidR="009B52F3" w:rsidRPr="007D7135">
        <w:t>Dir</w:t>
      </w:r>
      <w:proofErr w:type="spellEnd"/>
      <w:r w:rsidR="009B52F3" w:rsidRPr="007D7135">
        <w:rPr>
          <w:rFonts w:hint="eastAsia"/>
        </w:rPr>
        <w:t xml:space="preserve"> </w:t>
      </w:r>
      <w:r w:rsidRPr="007D7135">
        <w:rPr>
          <w:rFonts w:hint="eastAsia"/>
        </w:rPr>
        <w:t>==</w:t>
      </w:r>
      <w:r w:rsidRPr="007D7135">
        <w:t>2</w:t>
      </w:r>
      <w:r w:rsidRPr="007D7135">
        <w:t>，需要生成</w:t>
      </w:r>
      <w:proofErr w:type="spellStart"/>
      <w:r w:rsidRPr="007D7135">
        <w:rPr>
          <w:b/>
        </w:rPr>
        <w:t>Kerb</w:t>
      </w:r>
      <w:proofErr w:type="spellEnd"/>
      <w:r w:rsidRPr="007D7135">
        <w:rPr>
          <w:b/>
        </w:rPr>
        <w:t>、</w:t>
      </w:r>
      <w:r w:rsidRPr="007D7135">
        <w:rPr>
          <w:b/>
        </w:rPr>
        <w:t>boundary</w:t>
      </w:r>
      <w:r w:rsidRPr="007D7135">
        <w:rPr>
          <w:b/>
        </w:rPr>
        <w:t>、</w:t>
      </w:r>
      <w:r w:rsidRPr="007D7135">
        <w:rPr>
          <w:rFonts w:hint="eastAsia"/>
          <w:b/>
        </w:rPr>
        <w:t>Surface</w:t>
      </w:r>
      <w:r w:rsidRPr="007D7135">
        <w:rPr>
          <w:rFonts w:hint="eastAsia"/>
          <w:b/>
        </w:rPr>
        <w:t>，否则，</w:t>
      </w:r>
      <w:r w:rsidRPr="007D7135">
        <w:t>Arc.</w:t>
      </w:r>
      <w:r w:rsidR="009B52F3" w:rsidRPr="009B52F3">
        <w:t xml:space="preserve"> </w:t>
      </w:r>
      <w:proofErr w:type="spellStart"/>
      <w:r w:rsidR="009B52F3">
        <w:t>Flow</w:t>
      </w:r>
      <w:r w:rsidR="009B52F3" w:rsidRPr="007D7135">
        <w:t>Dir</w:t>
      </w:r>
      <w:proofErr w:type="spellEnd"/>
      <w:proofErr w:type="gramStart"/>
      <w:r w:rsidRPr="007D7135">
        <w:t>!=</w:t>
      </w:r>
      <w:proofErr w:type="gramEnd"/>
      <w:r w:rsidRPr="007D7135">
        <w:t xml:space="preserve"> </w:t>
      </w:r>
      <w:r w:rsidRPr="007D7135">
        <w:rPr>
          <w:rFonts w:hint="eastAsia"/>
        </w:rPr>
        <w:t>Link.</w:t>
      </w:r>
      <w:r w:rsidR="009B52F3" w:rsidRPr="009B52F3">
        <w:t xml:space="preserve"> </w:t>
      </w:r>
      <w:proofErr w:type="spellStart"/>
      <w:r w:rsidR="009B52F3">
        <w:t>Flow</w:t>
      </w:r>
      <w:r w:rsidR="009B52F3" w:rsidRPr="007D7135">
        <w:t>Dir</w:t>
      </w:r>
      <w:proofErr w:type="spellEnd"/>
      <w:r w:rsidRPr="007D7135">
        <w:t>且</w:t>
      </w:r>
      <w:r w:rsidRPr="007D7135">
        <w:rPr>
          <w:rFonts w:hint="eastAsia"/>
        </w:rPr>
        <w:t xml:space="preserve"> Link.</w:t>
      </w:r>
      <w:r w:rsidR="009B52F3" w:rsidRPr="009B52F3">
        <w:t xml:space="preserve"> </w:t>
      </w:r>
      <w:proofErr w:type="spellStart"/>
      <w:r w:rsidR="009B52F3">
        <w:t>Flow</w:t>
      </w:r>
      <w:r w:rsidR="009B52F3" w:rsidRPr="007D7135">
        <w:t>Dir</w:t>
      </w:r>
      <w:proofErr w:type="spellEnd"/>
      <w:proofErr w:type="gramStart"/>
      <w:r w:rsidRPr="007D7135">
        <w:t>!=</w:t>
      </w:r>
      <w:proofErr w:type="gramEnd"/>
      <w:r w:rsidRPr="007D7135">
        <w:t>2</w:t>
      </w:r>
      <w:r w:rsidRPr="007D7135">
        <w:t>，不能生成</w:t>
      </w:r>
      <w:proofErr w:type="spellStart"/>
      <w:r w:rsidRPr="007D7135">
        <w:rPr>
          <w:b/>
        </w:rPr>
        <w:t>Kerb</w:t>
      </w:r>
      <w:proofErr w:type="spellEnd"/>
      <w:r w:rsidRPr="007D7135">
        <w:rPr>
          <w:b/>
        </w:rPr>
        <w:t>、</w:t>
      </w:r>
      <w:r w:rsidRPr="007D7135">
        <w:rPr>
          <w:b/>
        </w:rPr>
        <w:t>boundary</w:t>
      </w:r>
      <w:r w:rsidRPr="007D7135">
        <w:rPr>
          <w:b/>
        </w:rPr>
        <w:t>、</w:t>
      </w:r>
      <w:r w:rsidRPr="007D7135">
        <w:rPr>
          <w:rFonts w:hint="eastAsia"/>
          <w:b/>
        </w:rPr>
        <w:t>Surface</w:t>
      </w:r>
      <w:r w:rsidR="004C1E44" w:rsidRPr="007D7135">
        <w:rPr>
          <w:b/>
        </w:rPr>
        <w:t>,</w:t>
      </w:r>
      <w:r w:rsidR="004C1E44" w:rsidRPr="007D7135">
        <w:rPr>
          <w:b/>
        </w:rPr>
        <w:t>但是还要生成</w:t>
      </w:r>
      <w:r w:rsidR="004C1E44" w:rsidRPr="007D7135">
        <w:rPr>
          <w:rFonts w:hint="eastAsia"/>
          <w:b/>
        </w:rPr>
        <w:t>Lane</w:t>
      </w:r>
      <w:r w:rsidR="004C1E44" w:rsidRPr="007D7135">
        <w:rPr>
          <w:rFonts w:hint="eastAsia"/>
          <w:b/>
        </w:rPr>
        <w:t>、</w:t>
      </w:r>
      <w:proofErr w:type="spellStart"/>
      <w:r w:rsidR="004C1E44" w:rsidRPr="007D7135">
        <w:rPr>
          <w:rFonts w:hint="eastAsia"/>
          <w:b/>
        </w:rPr>
        <w:t>LaneConnector</w:t>
      </w:r>
      <w:proofErr w:type="spellEnd"/>
    </w:p>
    <w:p w:rsidR="00EA28FF" w:rsidRPr="00303F94" w:rsidRDefault="003109B5" w:rsidP="00B94A6D">
      <w:pPr>
        <w:pStyle w:val="a9"/>
      </w:pPr>
      <w:r w:rsidRPr="00303F94">
        <w:rPr>
          <w:rFonts w:hint="eastAsia"/>
        </w:rPr>
        <w:t>表</w:t>
      </w:r>
      <w:r w:rsidR="004215C7" w:rsidRPr="00303F94">
        <w:rPr>
          <w:rFonts w:hint="eastAsia"/>
        </w:rPr>
        <w:t>1.</w:t>
      </w:r>
      <w:r w:rsidRPr="00303F94">
        <w:rPr>
          <w:rFonts w:hint="eastAsia"/>
        </w:rPr>
        <w:t xml:space="preserve">3 </w:t>
      </w:r>
      <w:r w:rsidR="00EA28FF" w:rsidRPr="00303F94">
        <w:rPr>
          <w:rFonts w:hint="eastAsia"/>
        </w:rPr>
        <w:t>Arc</w:t>
      </w:r>
      <w:r w:rsidR="00EA28FF" w:rsidRPr="00303F94">
        <w:rPr>
          <w:rFonts w:hint="eastAsia"/>
        </w:rPr>
        <w:t>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548"/>
        <w:gridCol w:w="851"/>
        <w:gridCol w:w="5103"/>
      </w:tblGrid>
      <w:tr w:rsidR="00534926" w:rsidRPr="00303F94" w:rsidTr="004602E2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序号</w:t>
            </w:r>
          </w:p>
        </w:tc>
        <w:tc>
          <w:tcPr>
            <w:tcW w:w="1548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字段名</w:t>
            </w:r>
          </w:p>
        </w:tc>
        <w:tc>
          <w:tcPr>
            <w:tcW w:w="851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类型</w:t>
            </w:r>
          </w:p>
        </w:tc>
        <w:tc>
          <w:tcPr>
            <w:tcW w:w="5103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说明</w:t>
            </w:r>
          </w:p>
        </w:tc>
      </w:tr>
      <w:tr w:rsidR="00534926" w:rsidRPr="00303F94" w:rsidTr="004602E2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1</w:t>
            </w:r>
          </w:p>
        </w:tc>
        <w:tc>
          <w:tcPr>
            <w:tcW w:w="154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Arc</w:t>
            </w:r>
            <w:r w:rsidRPr="00303F94">
              <w:t>ID</w:t>
            </w:r>
            <w:proofErr w:type="spellEnd"/>
          </w:p>
        </w:tc>
        <w:tc>
          <w:tcPr>
            <w:tcW w:w="851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Arc</w:t>
            </w:r>
            <w:r w:rsidRPr="00303F94">
              <w:t>ID</w:t>
            </w:r>
            <w:proofErr w:type="spellEnd"/>
          </w:p>
        </w:tc>
      </w:tr>
      <w:tr w:rsidR="00534926" w:rsidRPr="00303F94" w:rsidTr="004602E2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t>2</w:t>
            </w:r>
          </w:p>
        </w:tc>
        <w:tc>
          <w:tcPr>
            <w:tcW w:w="154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LinkID</w:t>
            </w:r>
            <w:proofErr w:type="spellEnd"/>
          </w:p>
        </w:tc>
        <w:tc>
          <w:tcPr>
            <w:tcW w:w="851" w:type="dxa"/>
            <w:vAlign w:val="center"/>
          </w:tcPr>
          <w:p w:rsidR="00534926" w:rsidRPr="00303F94" w:rsidRDefault="0036635C" w:rsidP="00EA28FF">
            <w:pPr>
              <w:pStyle w:val="a9"/>
            </w:pPr>
            <w:proofErr w:type="spellStart"/>
            <w:r>
              <w:t>i</w:t>
            </w:r>
            <w:r w:rsidR="00534926" w:rsidRPr="00303F94">
              <w:t>nt</w:t>
            </w:r>
            <w:proofErr w:type="spellEnd"/>
          </w:p>
        </w:tc>
        <w:tc>
          <w:tcPr>
            <w:tcW w:w="5103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所属</w:t>
            </w:r>
            <w:proofErr w:type="spellStart"/>
            <w:r w:rsidRPr="00303F94">
              <w:rPr>
                <w:rFonts w:hint="eastAsia"/>
              </w:rPr>
              <w:t>LinkID</w:t>
            </w:r>
            <w:proofErr w:type="spellEnd"/>
          </w:p>
        </w:tc>
      </w:tr>
      <w:tr w:rsidR="00534926" w:rsidRPr="00303F94" w:rsidTr="004602E2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3</w:t>
            </w:r>
          </w:p>
        </w:tc>
        <w:tc>
          <w:tcPr>
            <w:tcW w:w="1548" w:type="dxa"/>
            <w:vAlign w:val="center"/>
          </w:tcPr>
          <w:p w:rsidR="00534926" w:rsidRPr="00303F94" w:rsidRDefault="009B52F3" w:rsidP="00EA28FF">
            <w:pPr>
              <w:pStyle w:val="a9"/>
            </w:pPr>
            <w:proofErr w:type="spellStart"/>
            <w:r>
              <w:t>Flow</w:t>
            </w:r>
            <w:r w:rsidRPr="007D7135">
              <w:t>Dir</w:t>
            </w:r>
            <w:proofErr w:type="spellEnd"/>
          </w:p>
        </w:tc>
        <w:tc>
          <w:tcPr>
            <w:tcW w:w="851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，与</w:t>
            </w:r>
            <w:r w:rsidRPr="00303F94">
              <w:rPr>
                <w:rFonts w:hint="eastAsia"/>
              </w:rPr>
              <w:t>Link</w:t>
            </w:r>
            <w:r w:rsidRPr="00303F94">
              <w:rPr>
                <w:rFonts w:hint="eastAsia"/>
              </w:rPr>
              <w:t>数字化方向相同；</w:t>
            </w:r>
            <w:r w:rsidRPr="00303F94">
              <w:rPr>
                <w:rFonts w:hint="eastAsia"/>
              </w:rPr>
              <w:t>-1</w:t>
            </w:r>
            <w:r w:rsidRPr="00303F94">
              <w:rPr>
                <w:rFonts w:hint="eastAsia"/>
              </w:rPr>
              <w:t>，与</w:t>
            </w:r>
            <w:r w:rsidRPr="00303F94">
              <w:rPr>
                <w:rFonts w:hint="eastAsia"/>
              </w:rPr>
              <w:t>Link</w:t>
            </w:r>
            <w:r w:rsidRPr="00303F94">
              <w:rPr>
                <w:rFonts w:hint="eastAsia"/>
              </w:rPr>
              <w:t>数字化方向相反</w:t>
            </w:r>
          </w:p>
        </w:tc>
      </w:tr>
      <w:tr w:rsidR="00534926" w:rsidRPr="00303F94" w:rsidTr="004602E2">
        <w:tc>
          <w:tcPr>
            <w:tcW w:w="720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4</w:t>
            </w:r>
          </w:p>
        </w:tc>
        <w:tc>
          <w:tcPr>
            <w:tcW w:w="1548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LaneNum</w:t>
            </w:r>
            <w:proofErr w:type="spellEnd"/>
          </w:p>
        </w:tc>
        <w:tc>
          <w:tcPr>
            <w:tcW w:w="851" w:type="dxa"/>
            <w:vAlign w:val="center"/>
          </w:tcPr>
          <w:p w:rsidR="00534926" w:rsidRPr="00303F94" w:rsidRDefault="00534926" w:rsidP="00EA28F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34926" w:rsidRPr="00303F94" w:rsidRDefault="00534926" w:rsidP="00EA28FF">
            <w:pPr>
              <w:pStyle w:val="a9"/>
            </w:pPr>
            <w:r w:rsidRPr="00303F94">
              <w:rPr>
                <w:rFonts w:hint="eastAsia"/>
              </w:rPr>
              <w:t>车道数</w:t>
            </w:r>
          </w:p>
        </w:tc>
      </w:tr>
      <w:tr w:rsidR="005965A3" w:rsidRPr="00303F94" w:rsidTr="004602E2">
        <w:tc>
          <w:tcPr>
            <w:tcW w:w="720" w:type="dxa"/>
            <w:vAlign w:val="center"/>
          </w:tcPr>
          <w:p w:rsidR="005965A3" w:rsidRPr="00303F94" w:rsidRDefault="0036635C" w:rsidP="00900C1F">
            <w:pPr>
              <w:pStyle w:val="a9"/>
            </w:pPr>
            <w:r>
              <w:t>5</w:t>
            </w:r>
          </w:p>
        </w:tc>
        <w:tc>
          <w:tcPr>
            <w:tcW w:w="1548" w:type="dxa"/>
            <w:vAlign w:val="center"/>
          </w:tcPr>
          <w:p w:rsidR="005965A3" w:rsidRPr="00303F94" w:rsidRDefault="005965A3" w:rsidP="00900C1F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851" w:type="dxa"/>
            <w:vAlign w:val="center"/>
          </w:tcPr>
          <w:p w:rsidR="005965A3" w:rsidRPr="00303F94" w:rsidRDefault="005965A3" w:rsidP="00900C1F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965A3" w:rsidRPr="00303F94" w:rsidRDefault="005965A3" w:rsidP="00900C1F">
            <w:pPr>
              <w:pStyle w:val="a9"/>
            </w:pPr>
            <w:r w:rsidRPr="00303F94">
              <w:t>备用字段</w:t>
            </w:r>
          </w:p>
        </w:tc>
      </w:tr>
    </w:tbl>
    <w:p w:rsidR="00EA28FF" w:rsidRPr="00303F94" w:rsidRDefault="00B94A6D" w:rsidP="004215C7">
      <w:pPr>
        <w:pStyle w:val="11"/>
      </w:pPr>
      <w:r w:rsidRPr="00303F94">
        <w:rPr>
          <w:rFonts w:hint="eastAsia"/>
        </w:rPr>
        <w:t>车道（Lane）</w:t>
      </w:r>
    </w:p>
    <w:p w:rsidR="004C1E44" w:rsidRPr="00303F94" w:rsidRDefault="00463C40" w:rsidP="004C1E44">
      <w:pPr>
        <w:ind w:firstLine="480"/>
      </w:pPr>
      <w:r>
        <w:t>定义</w:t>
      </w:r>
      <w:r>
        <w:t>Lane</w:t>
      </w:r>
      <w:r>
        <w:t>具有几何，且几何为线段（两点间连线）</w:t>
      </w:r>
      <w:r w:rsidR="00D44A33">
        <w:t>，有</w:t>
      </w:r>
      <w:r w:rsidR="00D44A33">
        <w:t>Link</w:t>
      </w:r>
      <w:proofErr w:type="gramStart"/>
      <w:r w:rsidR="00D44A33">
        <w:t>截头截尾偏移</w:t>
      </w:r>
      <w:proofErr w:type="gramEnd"/>
      <w:r w:rsidR="00D44A33">
        <w:t>而来，</w:t>
      </w:r>
      <w:r w:rsidR="00D44A33">
        <w:rPr>
          <w:rFonts w:hint="eastAsia"/>
        </w:rPr>
        <w:t>第</w:t>
      </w:r>
      <w:proofErr w:type="spellStart"/>
      <w:r w:rsidR="00D44A33">
        <w:rPr>
          <w:rFonts w:hint="eastAsia"/>
        </w:rPr>
        <w:t>i</w:t>
      </w:r>
      <w:proofErr w:type="spellEnd"/>
      <w:proofErr w:type="gramStart"/>
      <w:r w:rsidR="00D44A33">
        <w:rPr>
          <w:rFonts w:hint="eastAsia"/>
        </w:rPr>
        <w:t>个</w:t>
      </w:r>
      <w:proofErr w:type="gramEnd"/>
      <w:r w:rsidR="00D44A33">
        <w:rPr>
          <w:rFonts w:hint="eastAsia"/>
        </w:rPr>
        <w:t>车道的</w:t>
      </w:r>
      <w:r w:rsidR="00D44A33">
        <w:t>偏移距离为（</w:t>
      </w:r>
      <w:r w:rsidR="00D44A33">
        <w:t>Lane</w:t>
      </w:r>
      <w:r w:rsidR="00D44A33">
        <w:rPr>
          <w:vertAlign w:val="subscript"/>
        </w:rPr>
        <w:t>1</w:t>
      </w:r>
      <w:r w:rsidR="00D44A33">
        <w:t>.Width+</w:t>
      </w:r>
      <w:r w:rsidR="00D44A33" w:rsidRPr="00D44A33">
        <w:t xml:space="preserve"> </w:t>
      </w:r>
      <w:r w:rsidR="00D44A33">
        <w:t>Lane</w:t>
      </w:r>
      <w:r w:rsidR="00D44A33">
        <w:rPr>
          <w:vertAlign w:val="subscript"/>
        </w:rPr>
        <w:t>1</w:t>
      </w:r>
      <w:r w:rsidR="00D44A33">
        <w:t>.Width+… +Lane</w:t>
      </w:r>
      <w:r w:rsidR="00D44A33">
        <w:rPr>
          <w:vertAlign w:val="subscript"/>
        </w:rPr>
        <w:t>i-1</w:t>
      </w:r>
      <w:r w:rsidR="00D44A33">
        <w:t>.Width</w:t>
      </w:r>
      <w:r w:rsidR="00023AC7">
        <w:t>+</w:t>
      </w:r>
      <w:r w:rsidR="00023AC7" w:rsidRPr="00023AC7">
        <w:t xml:space="preserve"> </w:t>
      </w:r>
      <w:proofErr w:type="spellStart"/>
      <w:r w:rsidR="00023AC7">
        <w:t>Lane</w:t>
      </w:r>
      <w:r w:rsidR="00023AC7">
        <w:rPr>
          <w:vertAlign w:val="subscript"/>
        </w:rPr>
        <w:t>i</w:t>
      </w:r>
      <w:r w:rsidR="00023AC7">
        <w:t>.Width</w:t>
      </w:r>
      <w:proofErr w:type="spellEnd"/>
      <w:r w:rsidR="00023AC7">
        <w:t>/2</w:t>
      </w:r>
      <w:r w:rsidR="00D44A33">
        <w:t>）</w:t>
      </w:r>
      <w:r w:rsidR="00023AC7">
        <w:rPr>
          <w:rFonts w:hint="eastAsia"/>
        </w:rPr>
        <w:t>，数字化方向同</w:t>
      </w:r>
      <w:r w:rsidR="00023AC7">
        <w:rPr>
          <w:rFonts w:hint="eastAsia"/>
        </w:rPr>
        <w:t>Arc</w:t>
      </w:r>
    </w:p>
    <w:p w:rsidR="00B94A6D" w:rsidRPr="00303F94" w:rsidRDefault="003109B5" w:rsidP="00B94A6D">
      <w:pPr>
        <w:pStyle w:val="a9"/>
      </w:pPr>
      <w:r w:rsidRPr="00303F94">
        <w:rPr>
          <w:rFonts w:hint="eastAsia"/>
        </w:rPr>
        <w:t>表</w:t>
      </w:r>
      <w:r w:rsidR="004215C7" w:rsidRPr="00303F94">
        <w:rPr>
          <w:rFonts w:hint="eastAsia"/>
        </w:rPr>
        <w:t>1.</w:t>
      </w:r>
      <w:r w:rsidRPr="00303F94">
        <w:rPr>
          <w:rFonts w:hint="eastAsia"/>
        </w:rPr>
        <w:t xml:space="preserve">4 </w:t>
      </w:r>
      <w:r w:rsidR="00B94A6D" w:rsidRPr="00303F94">
        <w:rPr>
          <w:rFonts w:hint="eastAsia"/>
        </w:rPr>
        <w:t>Lane</w:t>
      </w:r>
      <w:r w:rsidR="00B94A6D" w:rsidRPr="00303F94">
        <w:rPr>
          <w:rFonts w:hint="eastAsia"/>
        </w:rPr>
        <w:t>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850"/>
        <w:gridCol w:w="4820"/>
      </w:tblGrid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序号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字段名</w:t>
            </w:r>
          </w:p>
        </w:tc>
        <w:tc>
          <w:tcPr>
            <w:tcW w:w="85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类型</w:t>
            </w:r>
          </w:p>
        </w:tc>
        <w:tc>
          <w:tcPr>
            <w:tcW w:w="48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说明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1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Lane</w:t>
            </w:r>
            <w:r w:rsidRPr="00303F94">
              <w:t>ID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车道</w:t>
            </w:r>
            <w:r w:rsidRPr="00303F94">
              <w:rPr>
                <w:rFonts w:hint="eastAsia"/>
              </w:rPr>
              <w:t>ID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2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Arc</w:t>
            </w:r>
            <w:r w:rsidRPr="00303F94">
              <w:t>ID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所属</w:t>
            </w:r>
            <w:proofErr w:type="spellStart"/>
            <w:r w:rsidRPr="00303F94">
              <w:rPr>
                <w:rFonts w:hint="eastAsia"/>
              </w:rPr>
              <w:t>Arc</w:t>
            </w:r>
            <w:r w:rsidRPr="00303F94">
              <w:t>ID</w:t>
            </w:r>
            <w:proofErr w:type="spellEnd"/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3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Position</w:t>
            </w:r>
          </w:p>
        </w:tc>
        <w:tc>
          <w:tcPr>
            <w:tcW w:w="85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在所属</w:t>
            </w:r>
            <w:r w:rsidRPr="00303F94">
              <w:rPr>
                <w:rFonts w:hint="eastAsia"/>
              </w:rPr>
              <w:t>Arc</w:t>
            </w:r>
            <w:r w:rsidRPr="00303F94">
              <w:rPr>
                <w:rFonts w:hint="eastAsia"/>
              </w:rPr>
              <w:t>中，从左到右的序号，从</w:t>
            </w: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开始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4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Change</w:t>
            </w:r>
          </w:p>
        </w:tc>
        <w:tc>
          <w:tcPr>
            <w:tcW w:w="85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string</w:t>
            </w:r>
          </w:p>
        </w:tc>
        <w:tc>
          <w:tcPr>
            <w:tcW w:w="48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允许的变道。</w:t>
            </w:r>
          </w:p>
          <w:p w:rsidR="00534926" w:rsidRPr="00303F94" w:rsidRDefault="00534926" w:rsidP="00B94A6D">
            <w:pPr>
              <w:pStyle w:val="a9"/>
            </w:pPr>
            <w:r w:rsidRPr="00303F94">
              <w:t>"None"</w:t>
            </w:r>
            <w:r w:rsidRPr="00303F94">
              <w:rPr>
                <w:rFonts w:hint="eastAsia"/>
              </w:rPr>
              <w:t>：不允许变道</w:t>
            </w:r>
          </w:p>
          <w:p w:rsidR="00534926" w:rsidRPr="00303F94" w:rsidRDefault="00534926" w:rsidP="00B94A6D">
            <w:pPr>
              <w:pStyle w:val="a9"/>
            </w:pPr>
            <w:r w:rsidRPr="00303F94">
              <w:t>"Left"</w:t>
            </w:r>
            <w:r w:rsidRPr="00303F94">
              <w:rPr>
                <w:rFonts w:hint="eastAsia"/>
              </w:rPr>
              <w:t>：仅可向左变道</w:t>
            </w:r>
          </w:p>
          <w:p w:rsidR="00534926" w:rsidRPr="00303F94" w:rsidRDefault="00534926" w:rsidP="00B94A6D">
            <w:pPr>
              <w:pStyle w:val="a9"/>
            </w:pPr>
            <w:r w:rsidRPr="00303F94">
              <w:t>"Right"</w:t>
            </w:r>
            <w:r w:rsidRPr="00303F94">
              <w:rPr>
                <w:rFonts w:hint="eastAsia"/>
              </w:rPr>
              <w:t>：仅可向右变道</w:t>
            </w:r>
          </w:p>
          <w:p w:rsidR="00534926" w:rsidRPr="00303F94" w:rsidRDefault="00534926" w:rsidP="00B94A6D">
            <w:pPr>
              <w:pStyle w:val="a9"/>
            </w:pPr>
            <w:r w:rsidRPr="00303F94">
              <w:t>"Both"</w:t>
            </w:r>
            <w:r w:rsidRPr="00303F94">
              <w:rPr>
                <w:rFonts w:hint="eastAsia"/>
              </w:rPr>
              <w:t>：允许向左向右变道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1D17BD" w:rsidP="00B94A6D">
            <w:pPr>
              <w:pStyle w:val="a9"/>
            </w:pPr>
            <w:r w:rsidRPr="00303F94">
              <w:rPr>
                <w:rFonts w:hint="eastAsia"/>
              </w:rPr>
              <w:lastRenderedPageBreak/>
              <w:t>5</w:t>
            </w:r>
          </w:p>
        </w:tc>
        <w:tc>
          <w:tcPr>
            <w:tcW w:w="1985" w:type="dxa"/>
            <w:vAlign w:val="center"/>
          </w:tcPr>
          <w:p w:rsidR="00534926" w:rsidRPr="007D7135" w:rsidRDefault="00534926" w:rsidP="00A12A10">
            <w:pPr>
              <w:pStyle w:val="a9"/>
              <w:rPr>
                <w:highlight w:val="yellow"/>
              </w:rPr>
            </w:pPr>
            <w:proofErr w:type="spellStart"/>
            <w:r w:rsidRPr="007D7135">
              <w:rPr>
                <w:rFonts w:hint="eastAsia"/>
                <w:highlight w:val="yellow"/>
              </w:rPr>
              <w:t>LeftBoundaryID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7D7135" w:rsidP="00B94A6D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36635C">
            <w:pPr>
              <w:pStyle w:val="a9"/>
            </w:pPr>
            <w:r w:rsidRPr="00303F94">
              <w:rPr>
                <w:rFonts w:hint="eastAsia"/>
              </w:rPr>
              <w:t>左边界</w:t>
            </w:r>
            <w:proofErr w:type="spellStart"/>
            <w:r w:rsidRPr="00303F94">
              <w:rPr>
                <w:rFonts w:hint="eastAsia"/>
              </w:rPr>
              <w:t>BoundaryID</w:t>
            </w:r>
            <w:proofErr w:type="spellEnd"/>
            <w:r w:rsidRPr="00303F94">
              <w:rPr>
                <w:rFonts w:hint="eastAsia"/>
              </w:rPr>
              <w:t>，</w:t>
            </w:r>
            <w:r w:rsidR="0036635C" w:rsidRPr="00303F94">
              <w:t xml:space="preserve"> 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1D17BD" w:rsidP="00B94A6D">
            <w:pPr>
              <w:pStyle w:val="a9"/>
            </w:pPr>
            <w:r w:rsidRPr="00303F94">
              <w:rPr>
                <w:rFonts w:hint="eastAsia"/>
              </w:rPr>
              <w:t>6</w:t>
            </w:r>
          </w:p>
        </w:tc>
        <w:tc>
          <w:tcPr>
            <w:tcW w:w="1985" w:type="dxa"/>
            <w:vAlign w:val="center"/>
          </w:tcPr>
          <w:p w:rsidR="00534926" w:rsidRPr="007D7135" w:rsidRDefault="00534926" w:rsidP="00A12A10">
            <w:pPr>
              <w:pStyle w:val="a9"/>
              <w:rPr>
                <w:highlight w:val="yellow"/>
              </w:rPr>
            </w:pPr>
            <w:bookmarkStart w:id="2" w:name="OLE_LINK16"/>
            <w:proofErr w:type="spellStart"/>
            <w:r w:rsidRPr="007D7135">
              <w:rPr>
                <w:rFonts w:hint="eastAsia"/>
                <w:highlight w:val="yellow"/>
              </w:rPr>
              <w:t>RightBoundaryID</w:t>
            </w:r>
            <w:bookmarkEnd w:id="2"/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7D7135" w:rsidP="00B94A6D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36635C">
            <w:pPr>
              <w:pStyle w:val="a9"/>
            </w:pPr>
            <w:r w:rsidRPr="00303F94">
              <w:rPr>
                <w:rFonts w:hint="eastAsia"/>
              </w:rPr>
              <w:t>右边界</w:t>
            </w:r>
            <w:proofErr w:type="spellStart"/>
            <w:r w:rsidRPr="00303F94">
              <w:rPr>
                <w:rFonts w:hint="eastAsia"/>
              </w:rPr>
              <w:t>BoundaryID</w:t>
            </w:r>
            <w:proofErr w:type="spellEnd"/>
            <w:r w:rsidRPr="00303F94">
              <w:rPr>
                <w:rFonts w:hint="eastAsia"/>
              </w:rPr>
              <w:t>，</w:t>
            </w:r>
            <w:r w:rsidR="0036635C" w:rsidRPr="00303F94">
              <w:t xml:space="preserve"> 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1D17BD" w:rsidP="00B94A6D">
            <w:pPr>
              <w:pStyle w:val="a9"/>
              <w:rPr>
                <w:color w:val="FF0000"/>
              </w:rPr>
            </w:pPr>
            <w:r w:rsidRPr="00303F94">
              <w:rPr>
                <w:rFonts w:hint="eastAsia"/>
                <w:color w:val="FF0000"/>
              </w:rPr>
              <w:t>7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A12A10">
            <w:pPr>
              <w:pStyle w:val="a9"/>
              <w:rPr>
                <w:color w:val="FF0000"/>
              </w:rPr>
            </w:pPr>
            <w:proofErr w:type="spellStart"/>
            <w:r w:rsidRPr="007D7135">
              <w:rPr>
                <w:color w:val="FF0000"/>
                <w:highlight w:val="yellow"/>
              </w:rPr>
              <w:t>VehClass</w:t>
            </w:r>
            <w:r w:rsidR="007D7135" w:rsidRPr="007D7135">
              <w:rPr>
                <w:color w:val="FF0000"/>
                <w:highlight w:val="yellow"/>
              </w:rPr>
              <w:t>es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0A5E15" w:rsidP="00B94A6D">
            <w:pPr>
              <w:pStyle w:val="a9"/>
              <w:rPr>
                <w:color w:val="FF0000"/>
              </w:rPr>
            </w:pPr>
            <w:r w:rsidRPr="00303F94">
              <w:rPr>
                <w:color w:val="FF0000"/>
              </w:rPr>
              <w:t>S</w:t>
            </w:r>
            <w:r w:rsidRPr="00303F94">
              <w:rPr>
                <w:rFonts w:hint="eastAsia"/>
                <w:color w:val="FF0000"/>
              </w:rPr>
              <w:t>tring</w:t>
            </w:r>
          </w:p>
        </w:tc>
        <w:tc>
          <w:tcPr>
            <w:tcW w:w="4820" w:type="dxa"/>
            <w:vAlign w:val="center"/>
          </w:tcPr>
          <w:p w:rsidR="00C67B9D" w:rsidRDefault="00534926" w:rsidP="00C67B9D">
            <w:pPr>
              <w:pStyle w:val="a9"/>
            </w:pPr>
            <w:r w:rsidRPr="00303F94">
              <w:rPr>
                <w:rFonts w:hint="eastAsia"/>
                <w:color w:val="FF0000"/>
              </w:rPr>
              <w:t>车道通行车辆属性</w:t>
            </w:r>
            <w:r w:rsidRPr="00303F94">
              <w:rPr>
                <w:rFonts w:hint="eastAsia"/>
                <w:color w:val="FF0000"/>
              </w:rPr>
              <w:t>,</w:t>
            </w:r>
            <w:r w:rsidRPr="00303F94">
              <w:rPr>
                <w:rFonts w:hint="eastAsia"/>
                <w:color w:val="FF0000"/>
              </w:rPr>
              <w:t>不同车辆用‘</w:t>
            </w:r>
            <w:r w:rsidRPr="00303F94">
              <w:rPr>
                <w:rFonts w:hint="eastAsia"/>
                <w:color w:val="FF0000"/>
              </w:rPr>
              <w:t>\</w:t>
            </w:r>
            <w:r w:rsidRPr="00303F94">
              <w:rPr>
                <w:rFonts w:hint="eastAsia"/>
                <w:color w:val="FF0000"/>
              </w:rPr>
              <w:t>’分隔</w:t>
            </w:r>
            <w:r w:rsidR="000A5E15" w:rsidRPr="00303F94">
              <w:rPr>
                <w:rFonts w:hint="eastAsia"/>
                <w:color w:val="FF0000"/>
              </w:rPr>
              <w:t>，</w:t>
            </w:r>
            <w:r w:rsidR="00C67B9D">
              <w:t>0</w:t>
            </w:r>
            <w:r w:rsidR="00C67B9D">
              <w:t>：</w:t>
            </w:r>
            <w:r w:rsidR="00A018A4">
              <w:t>All</w:t>
            </w:r>
            <w:r w:rsidR="00A018A4">
              <w:t>，</w:t>
            </w:r>
          </w:p>
          <w:p w:rsidR="00534926" w:rsidRPr="00303F94" w:rsidRDefault="000A5E15" w:rsidP="00C67B9D">
            <w:pPr>
              <w:pStyle w:val="a9"/>
              <w:rPr>
                <w:color w:val="FF0000"/>
              </w:rPr>
            </w:pP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：</w:t>
            </w:r>
            <w:r w:rsidRPr="00303F94">
              <w:rPr>
                <w:rFonts w:hint="eastAsia"/>
              </w:rPr>
              <w:t>Car</w:t>
            </w:r>
            <w:r w:rsidRPr="00303F94">
              <w:rPr>
                <w:rFonts w:hint="eastAsia"/>
              </w:rPr>
              <w:t>，</w:t>
            </w:r>
            <w:r w:rsidRPr="00303F94">
              <w:rPr>
                <w:rFonts w:hint="eastAsia"/>
              </w:rPr>
              <w:t>2</w:t>
            </w:r>
            <w:r w:rsidRPr="00303F94">
              <w:rPr>
                <w:rFonts w:hint="eastAsia"/>
              </w:rPr>
              <w:t>：</w:t>
            </w:r>
            <w:r w:rsidRPr="00303F94">
              <w:rPr>
                <w:rFonts w:hint="eastAsia"/>
              </w:rPr>
              <w:t>HGV</w:t>
            </w:r>
            <w:r w:rsidRPr="00303F94">
              <w:rPr>
                <w:rFonts w:hint="eastAsia"/>
              </w:rPr>
              <w:t>（载重汽车），</w:t>
            </w:r>
            <w:r w:rsidRPr="00303F94">
              <w:rPr>
                <w:rFonts w:hint="eastAsia"/>
              </w:rPr>
              <w:t>3</w:t>
            </w:r>
            <w:r w:rsidRPr="00303F94">
              <w:rPr>
                <w:rFonts w:hint="eastAsia"/>
              </w:rPr>
              <w:t>：</w:t>
            </w:r>
            <w:r w:rsidRPr="00303F94">
              <w:rPr>
                <w:rFonts w:hint="eastAsia"/>
              </w:rPr>
              <w:t>B</w:t>
            </w:r>
            <w:r w:rsidRPr="00303F94">
              <w:t>u</w:t>
            </w:r>
            <w:r w:rsidRPr="00303F94">
              <w:rPr>
                <w:rFonts w:hint="eastAsia"/>
              </w:rPr>
              <w:t>s</w:t>
            </w:r>
            <w:r w:rsidRPr="00303F94">
              <w:rPr>
                <w:rFonts w:hint="eastAsia"/>
              </w:rPr>
              <w:t>，</w:t>
            </w:r>
            <w:r w:rsidRPr="00303F94">
              <w:rPr>
                <w:rFonts w:hint="eastAsia"/>
              </w:rPr>
              <w:t>4</w:t>
            </w:r>
            <w:r w:rsidRPr="00303F94">
              <w:rPr>
                <w:rFonts w:hint="eastAsia"/>
              </w:rPr>
              <w:t>：</w:t>
            </w:r>
            <w:r w:rsidRPr="00303F94">
              <w:rPr>
                <w:rFonts w:hint="eastAsia"/>
              </w:rPr>
              <w:t>Tram</w:t>
            </w:r>
            <w:r w:rsidRPr="00303F94">
              <w:rPr>
                <w:rFonts w:hint="eastAsia"/>
              </w:rPr>
              <w:t>（有轨电车）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1D17BD" w:rsidP="00B94A6D">
            <w:pPr>
              <w:pStyle w:val="a9"/>
            </w:pPr>
            <w:r w:rsidRPr="00303F94">
              <w:rPr>
                <w:rFonts w:hint="eastAsia"/>
              </w:rPr>
              <w:t>8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A12A10">
            <w:pPr>
              <w:pStyle w:val="a9"/>
            </w:pPr>
            <w:proofErr w:type="spellStart"/>
            <w:r w:rsidRPr="00303F94">
              <w:t>LaneClosed</w:t>
            </w:r>
            <w:proofErr w:type="spellEnd"/>
          </w:p>
        </w:tc>
        <w:tc>
          <w:tcPr>
            <w:tcW w:w="85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车道封闭属性</w:t>
            </w:r>
            <w:r w:rsidR="00BA4872" w:rsidRPr="00303F94">
              <w:rPr>
                <w:rFonts w:hint="eastAsia"/>
              </w:rPr>
              <w:t>，</w:t>
            </w:r>
            <w:r w:rsidR="00BA4872" w:rsidRPr="00303F94">
              <w:rPr>
                <w:rFonts w:hint="eastAsia"/>
              </w:rPr>
              <w:t>0</w:t>
            </w:r>
            <w:r w:rsidR="00BA4872" w:rsidRPr="00303F94">
              <w:rPr>
                <w:rFonts w:hint="eastAsia"/>
              </w:rPr>
              <w:t>：车道开放、</w:t>
            </w:r>
            <w:r w:rsidR="00BA4872" w:rsidRPr="00303F94">
              <w:rPr>
                <w:rFonts w:hint="eastAsia"/>
              </w:rPr>
              <w:t>1</w:t>
            </w:r>
            <w:r w:rsidR="00BA4872" w:rsidRPr="00303F94">
              <w:rPr>
                <w:rFonts w:hint="eastAsia"/>
              </w:rPr>
              <w:t>：车道封闭</w:t>
            </w:r>
          </w:p>
        </w:tc>
      </w:tr>
      <w:tr w:rsidR="00BA4872" w:rsidRPr="00303F94" w:rsidTr="00534926">
        <w:tc>
          <w:tcPr>
            <w:tcW w:w="567" w:type="dxa"/>
            <w:vAlign w:val="center"/>
          </w:tcPr>
          <w:p w:rsidR="00BA4872" w:rsidRPr="00303F94" w:rsidRDefault="00BA4872" w:rsidP="00B94A6D">
            <w:pPr>
              <w:pStyle w:val="a9"/>
            </w:pPr>
            <w:r w:rsidRPr="00303F94">
              <w:rPr>
                <w:rFonts w:hint="eastAsia"/>
              </w:rPr>
              <w:t>9</w:t>
            </w:r>
          </w:p>
        </w:tc>
        <w:tc>
          <w:tcPr>
            <w:tcW w:w="1985" w:type="dxa"/>
            <w:vAlign w:val="center"/>
          </w:tcPr>
          <w:p w:rsidR="00BA4872" w:rsidRPr="00303F94" w:rsidRDefault="00BA4872" w:rsidP="00A12A10">
            <w:pPr>
              <w:pStyle w:val="a9"/>
            </w:pPr>
            <w:r w:rsidRPr="00303F94">
              <w:rPr>
                <w:rFonts w:hint="eastAsia"/>
              </w:rPr>
              <w:t>Width</w:t>
            </w:r>
          </w:p>
        </w:tc>
        <w:tc>
          <w:tcPr>
            <w:tcW w:w="850" w:type="dxa"/>
            <w:vAlign w:val="center"/>
          </w:tcPr>
          <w:p w:rsidR="00BA4872" w:rsidRPr="00303F94" w:rsidRDefault="00BA4872" w:rsidP="00B94A6D">
            <w:pPr>
              <w:pStyle w:val="a9"/>
            </w:pPr>
            <w:r w:rsidRPr="00303F94">
              <w:rPr>
                <w:rFonts w:hint="eastAsia"/>
              </w:rPr>
              <w:t>double</w:t>
            </w:r>
          </w:p>
        </w:tc>
        <w:tc>
          <w:tcPr>
            <w:tcW w:w="4820" w:type="dxa"/>
            <w:vAlign w:val="center"/>
          </w:tcPr>
          <w:p w:rsidR="00BA4872" w:rsidRPr="00303F94" w:rsidRDefault="00BA4872" w:rsidP="00B94A6D">
            <w:pPr>
              <w:pStyle w:val="a9"/>
            </w:pPr>
            <w:r w:rsidRPr="00303F94">
              <w:rPr>
                <w:rFonts w:hint="eastAsia"/>
              </w:rPr>
              <w:t>车道宽度，默认值为</w:t>
            </w:r>
            <w:r w:rsidRPr="00303F94">
              <w:rPr>
                <w:rFonts w:hint="eastAsia"/>
              </w:rPr>
              <w:t>3.5</w:t>
            </w:r>
          </w:p>
        </w:tc>
      </w:tr>
      <w:tr w:rsidR="00534926" w:rsidRPr="00303F94" w:rsidTr="00534926">
        <w:tc>
          <w:tcPr>
            <w:tcW w:w="567" w:type="dxa"/>
            <w:vAlign w:val="center"/>
          </w:tcPr>
          <w:p w:rsidR="00534926" w:rsidRPr="00303F94" w:rsidRDefault="00BA4872" w:rsidP="00BA4872">
            <w:pPr>
              <w:pStyle w:val="a9"/>
            </w:pPr>
            <w:r w:rsidRPr="00303F94">
              <w:rPr>
                <w:rFonts w:hint="eastAsia"/>
              </w:rPr>
              <w:t>10</w:t>
            </w:r>
          </w:p>
        </w:tc>
        <w:tc>
          <w:tcPr>
            <w:tcW w:w="1985" w:type="dxa"/>
            <w:vAlign w:val="center"/>
          </w:tcPr>
          <w:p w:rsidR="00534926" w:rsidRPr="00303F94" w:rsidRDefault="00534926" w:rsidP="004725EB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850" w:type="dxa"/>
            <w:vAlign w:val="center"/>
          </w:tcPr>
          <w:p w:rsidR="00534926" w:rsidRPr="00303F94" w:rsidRDefault="00534926" w:rsidP="004725EB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534926" w:rsidRPr="00303F94" w:rsidRDefault="00534926" w:rsidP="004725EB">
            <w:pPr>
              <w:pStyle w:val="a9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</w:tbl>
    <w:p w:rsidR="00B94A6D" w:rsidRPr="00303F94" w:rsidRDefault="00B94A6D" w:rsidP="00B94A6D">
      <w:pPr>
        <w:pStyle w:val="a9"/>
      </w:pPr>
    </w:p>
    <w:p w:rsidR="00B94A6D" w:rsidRPr="00303F94" w:rsidRDefault="00B94A6D" w:rsidP="004215C7">
      <w:pPr>
        <w:pStyle w:val="11"/>
      </w:pPr>
      <w:r w:rsidRPr="00303F94">
        <w:rPr>
          <w:rFonts w:hint="eastAsia"/>
        </w:rPr>
        <w:t>车道连接器（</w:t>
      </w:r>
      <w:proofErr w:type="spellStart"/>
      <w:r w:rsidRPr="00303F94">
        <w:rPr>
          <w:rFonts w:hint="eastAsia"/>
        </w:rPr>
        <w:t>LaneConnectors</w:t>
      </w:r>
      <w:proofErr w:type="spellEnd"/>
      <w:r w:rsidRPr="00303F94">
        <w:rPr>
          <w:rFonts w:hint="eastAsia"/>
        </w:rPr>
        <w:t>）</w:t>
      </w:r>
    </w:p>
    <w:p w:rsidR="00CD55B8" w:rsidRDefault="0002737A" w:rsidP="00CD55B8">
      <w:pPr>
        <w:ind w:firstLine="480"/>
      </w:pPr>
      <w:r>
        <w:t>重新定义车道连接器，添加几何，</w:t>
      </w:r>
      <w:r w:rsidRPr="00463C40">
        <w:rPr>
          <w:b/>
        </w:rPr>
        <w:t>几何定义为多线段</w:t>
      </w:r>
      <w:r>
        <w:t>，便于交叉口内部的交通运行轨迹的限定。</w:t>
      </w:r>
      <w:r w:rsidR="00046BB6">
        <w:t>生成流程见《</w:t>
      </w:r>
      <w:proofErr w:type="spellStart"/>
      <w:r w:rsidR="00046BB6" w:rsidRPr="00046BB6">
        <w:rPr>
          <w:rFonts w:hint="eastAsia"/>
        </w:rPr>
        <w:t>LaneConnectors</w:t>
      </w:r>
      <w:proofErr w:type="spellEnd"/>
      <w:r w:rsidR="00046BB6" w:rsidRPr="00046BB6">
        <w:rPr>
          <w:rFonts w:hint="eastAsia"/>
        </w:rPr>
        <w:t>生成流程</w:t>
      </w:r>
      <w:r w:rsidR="00046BB6">
        <w:t>》</w:t>
      </w:r>
    </w:p>
    <w:p w:rsidR="007F0A60" w:rsidRPr="00303F94" w:rsidRDefault="0036635C" w:rsidP="007F0A60">
      <w:pPr>
        <w:ind w:firstLineChars="83" w:firstLine="199"/>
      </w:pPr>
      <w:r>
        <w:object w:dxaOrig="5266" w:dyaOrig="8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1pt;height:201.05pt" o:ole="">
            <v:imagedata r:id="rId8" o:title=""/>
          </v:shape>
          <o:OLEObject Type="Embed" ProgID="Visio.Drawing.15" ShapeID="_x0000_i1025" DrawAspect="Content" ObjectID="_1512202031" r:id="rId9"/>
        </w:object>
      </w:r>
      <w:r w:rsidR="007F0A60">
        <w:object w:dxaOrig="5266" w:dyaOrig="8206">
          <v:shape id="_x0000_i1026" type="#_x0000_t75" style="width:129.05pt;height:201.75pt" o:ole="">
            <v:imagedata r:id="rId10" o:title=""/>
          </v:shape>
          <o:OLEObject Type="Embed" ProgID="Visio.Drawing.15" ShapeID="_x0000_i1026" DrawAspect="Content" ObjectID="_1512202032" r:id="rId11"/>
        </w:object>
      </w:r>
      <w:r>
        <w:object w:dxaOrig="5266" w:dyaOrig="8206">
          <v:shape id="_x0000_i1027" type="#_x0000_t75" style="width:131.1pt;height:201.05pt" o:ole="">
            <v:imagedata r:id="rId12" o:title=""/>
          </v:shape>
          <o:OLEObject Type="Embed" ProgID="Visio.Drawing.15" ShapeID="_x0000_i1027" DrawAspect="Content" ObjectID="_1512202033" r:id="rId13"/>
        </w:object>
      </w:r>
    </w:p>
    <w:p w:rsidR="00B94A6D" w:rsidRPr="00303F94" w:rsidRDefault="001656AE" w:rsidP="00B94A6D">
      <w:pPr>
        <w:pStyle w:val="a9"/>
      </w:pPr>
      <w:r w:rsidRPr="00303F94">
        <w:rPr>
          <w:rFonts w:hint="eastAsia"/>
          <w:kern w:val="0"/>
        </w:rPr>
        <w:t>表</w:t>
      </w:r>
      <w:r w:rsidR="004215C7" w:rsidRPr="00303F94">
        <w:rPr>
          <w:rFonts w:hint="eastAsia"/>
          <w:kern w:val="0"/>
        </w:rPr>
        <w:t>1.</w:t>
      </w:r>
      <w:r w:rsidRPr="00303F94">
        <w:rPr>
          <w:rFonts w:hint="eastAsia"/>
          <w:kern w:val="0"/>
        </w:rPr>
        <w:t>5</w:t>
      </w:r>
      <w:r w:rsidRPr="00303F94">
        <w:rPr>
          <w:kern w:val="0"/>
        </w:rPr>
        <w:t xml:space="preserve"> </w:t>
      </w:r>
      <w:proofErr w:type="spellStart"/>
      <w:r w:rsidR="00B94A6D" w:rsidRPr="00303F94">
        <w:rPr>
          <w:rFonts w:hint="eastAsia"/>
        </w:rPr>
        <w:t>LaneConnectors</w:t>
      </w:r>
      <w:proofErr w:type="spellEnd"/>
      <w:r w:rsidR="00B94A6D" w:rsidRPr="00303F94">
        <w:rPr>
          <w:rFonts w:hint="eastAsia"/>
        </w:rPr>
        <w:t>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440"/>
        <w:gridCol w:w="720"/>
        <w:gridCol w:w="5342"/>
      </w:tblGrid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序号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字段名</w:t>
            </w:r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类型</w:t>
            </w:r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说明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1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ConnectorID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2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fromLaneID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起始车道</w:t>
            </w:r>
            <w:r w:rsidRPr="00303F94">
              <w:rPr>
                <w:rFonts w:hint="eastAsia"/>
              </w:rPr>
              <w:t>ID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3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toLaneID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到达车道</w:t>
            </w:r>
            <w:r w:rsidRPr="00303F94">
              <w:rPr>
                <w:rFonts w:hint="eastAsia"/>
              </w:rPr>
              <w:t>ID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t>4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TurningDir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AE7921" w:rsidP="00B94A6D">
            <w:pPr>
              <w:pStyle w:val="a9"/>
            </w:pPr>
            <w:r>
              <w:t>string</w:t>
            </w:r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描述的转向，如直、左、右等</w:t>
            </w:r>
          </w:p>
          <w:p w:rsidR="00534926" w:rsidRPr="00303F94" w:rsidRDefault="00534926" w:rsidP="00AE7921">
            <w:pPr>
              <w:pStyle w:val="a9"/>
            </w:pPr>
            <w:r w:rsidRPr="00303F94">
              <w:t>S</w:t>
            </w:r>
            <w:r w:rsidRPr="00303F94">
              <w:rPr>
                <w:rFonts w:hint="eastAsia"/>
              </w:rPr>
              <w:t xml:space="preserve">traight, Left, Right, </w:t>
            </w:r>
            <w:proofErr w:type="spellStart"/>
            <w:r w:rsidRPr="00303F94">
              <w:rPr>
                <w:rFonts w:hint="eastAsia"/>
              </w:rPr>
              <w:t>U</w:t>
            </w:r>
            <w:r w:rsidR="00AE7921">
              <w:t>T</w:t>
            </w:r>
            <w:r w:rsidRPr="00303F94">
              <w:rPr>
                <w:rFonts w:hint="eastAsia"/>
              </w:rPr>
              <w:t>urn</w:t>
            </w:r>
            <w:proofErr w:type="spellEnd"/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5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fromArcID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起始</w:t>
            </w:r>
            <w:r w:rsidRPr="00303F94">
              <w:rPr>
                <w:rFonts w:hint="eastAsia"/>
              </w:rPr>
              <w:t>Arc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6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toArcID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终止</w:t>
            </w:r>
            <w:r w:rsidRPr="00303F94">
              <w:rPr>
                <w:rFonts w:hint="eastAsia"/>
              </w:rPr>
              <w:t>Arc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7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fromLinkID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起始车道所属</w:t>
            </w:r>
            <w:r w:rsidRPr="00303F94">
              <w:rPr>
                <w:rFonts w:hint="eastAsia"/>
              </w:rPr>
              <w:t>Link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8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fromDir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起始车道对</w:t>
            </w:r>
            <w:r w:rsidRPr="00303F94">
              <w:rPr>
                <w:rFonts w:hint="eastAsia"/>
              </w:rPr>
              <w:t>Link</w:t>
            </w:r>
            <w:r w:rsidRPr="00303F94">
              <w:rPr>
                <w:rFonts w:hint="eastAsia"/>
              </w:rPr>
              <w:t>的相对方向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9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toLinkID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到达车道所属</w:t>
            </w:r>
            <w:r w:rsidRPr="00303F94">
              <w:rPr>
                <w:rFonts w:hint="eastAsia"/>
              </w:rPr>
              <w:t>Link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10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toDir</w:t>
            </w:r>
            <w:proofErr w:type="spellEnd"/>
          </w:p>
        </w:tc>
        <w:tc>
          <w:tcPr>
            <w:tcW w:w="720" w:type="dxa"/>
            <w:vAlign w:val="center"/>
          </w:tcPr>
          <w:p w:rsidR="00534926" w:rsidRPr="00303F94" w:rsidRDefault="00534926" w:rsidP="00B94A6D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B94A6D">
            <w:pPr>
              <w:pStyle w:val="a9"/>
            </w:pPr>
            <w:r w:rsidRPr="00303F94">
              <w:rPr>
                <w:rFonts w:hint="eastAsia"/>
              </w:rPr>
              <w:t>到达车道对</w:t>
            </w:r>
            <w:r w:rsidRPr="00303F94">
              <w:rPr>
                <w:rFonts w:hint="eastAsia"/>
              </w:rPr>
              <w:t>Link</w:t>
            </w:r>
            <w:r w:rsidRPr="00303F94">
              <w:rPr>
                <w:rFonts w:hint="eastAsia"/>
              </w:rPr>
              <w:t>的相对方向</w:t>
            </w:r>
          </w:p>
        </w:tc>
      </w:tr>
      <w:tr w:rsidR="00534926" w:rsidRPr="00303F94" w:rsidTr="00534926">
        <w:tc>
          <w:tcPr>
            <w:tcW w:w="720" w:type="dxa"/>
            <w:vAlign w:val="center"/>
          </w:tcPr>
          <w:p w:rsidR="00534926" w:rsidRPr="00303F94" w:rsidRDefault="00534926" w:rsidP="001E6FA6">
            <w:pPr>
              <w:pStyle w:val="a9"/>
            </w:pPr>
            <w:r w:rsidRPr="00303F94">
              <w:rPr>
                <w:rFonts w:hint="eastAsia"/>
              </w:rPr>
              <w:t>11</w:t>
            </w:r>
          </w:p>
        </w:tc>
        <w:tc>
          <w:tcPr>
            <w:tcW w:w="1440" w:type="dxa"/>
            <w:vAlign w:val="center"/>
          </w:tcPr>
          <w:p w:rsidR="00534926" w:rsidRPr="00303F94" w:rsidRDefault="00534926" w:rsidP="004725EB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720" w:type="dxa"/>
            <w:vAlign w:val="center"/>
          </w:tcPr>
          <w:p w:rsidR="00534926" w:rsidRPr="00303F94" w:rsidRDefault="00534926" w:rsidP="004725EB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342" w:type="dxa"/>
            <w:vAlign w:val="center"/>
          </w:tcPr>
          <w:p w:rsidR="00534926" w:rsidRPr="00303F94" w:rsidRDefault="00534926" w:rsidP="004725EB">
            <w:pPr>
              <w:pStyle w:val="a9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</w:tbl>
    <w:p w:rsidR="00B94A6D" w:rsidRPr="00303F94" w:rsidRDefault="00B94A6D" w:rsidP="004215C7">
      <w:pPr>
        <w:pStyle w:val="1"/>
      </w:pPr>
      <w:r w:rsidRPr="00303F94">
        <w:rPr>
          <w:rFonts w:hint="eastAsia"/>
        </w:rPr>
        <w:t>几何</w:t>
      </w:r>
    </w:p>
    <w:p w:rsidR="00B94A6D" w:rsidRPr="00303F94" w:rsidRDefault="00B94A6D" w:rsidP="004215C7">
      <w:pPr>
        <w:pStyle w:val="11"/>
      </w:pPr>
      <w:r w:rsidRPr="00303F94">
        <w:rPr>
          <w:rFonts w:hint="eastAsia"/>
        </w:rPr>
        <w:lastRenderedPageBreak/>
        <w:t>停止线</w:t>
      </w:r>
      <w:r w:rsidR="00192CF1" w:rsidRPr="00303F94">
        <w:rPr>
          <w:rFonts w:hint="eastAsia"/>
        </w:rPr>
        <w:t>(</w:t>
      </w:r>
      <w:proofErr w:type="spellStart"/>
      <w:r w:rsidR="00192CF1" w:rsidRPr="00303F94">
        <w:t>StopLine</w:t>
      </w:r>
      <w:proofErr w:type="spellEnd"/>
      <w:r w:rsidR="00192CF1" w:rsidRPr="00303F94">
        <w:rPr>
          <w:rFonts w:hint="eastAsia"/>
        </w:rPr>
        <w:t>)</w:t>
      </w:r>
    </w:p>
    <w:p w:rsidR="00DB4FC6" w:rsidRPr="00303F94" w:rsidRDefault="00DB4FC6" w:rsidP="00DB4FC6">
      <w:pPr>
        <w:ind w:firstLine="480"/>
      </w:pPr>
      <w:r w:rsidRPr="00303F94">
        <w:t>几何：直线段，通过连接相邻连个车道边界线的起点</w:t>
      </w:r>
      <w:r w:rsidRPr="00303F94">
        <w:t>/</w:t>
      </w:r>
      <w:r w:rsidRPr="00303F94">
        <w:t>终点得到，</w:t>
      </w:r>
    </w:p>
    <w:p w:rsidR="00B94A6D" w:rsidRPr="00303F94" w:rsidRDefault="001656AE" w:rsidP="00B94A6D">
      <w:pPr>
        <w:pStyle w:val="a9"/>
      </w:pPr>
      <w:bookmarkStart w:id="3" w:name="OLE_LINK4"/>
      <w:bookmarkStart w:id="4" w:name="OLE_LINK5"/>
      <w:r w:rsidRPr="00303F94">
        <w:rPr>
          <w:rFonts w:hint="eastAsia"/>
          <w:kern w:val="0"/>
        </w:rPr>
        <w:t>表</w:t>
      </w:r>
      <w:r w:rsidR="004215C7" w:rsidRPr="00303F94">
        <w:rPr>
          <w:rFonts w:hint="eastAsia"/>
          <w:kern w:val="0"/>
        </w:rPr>
        <w:t>2.1</w:t>
      </w:r>
      <w:r w:rsidRPr="00303F94">
        <w:rPr>
          <w:rFonts w:hint="eastAsia"/>
          <w:kern w:val="0"/>
        </w:rPr>
        <w:t xml:space="preserve"> </w:t>
      </w:r>
      <w:r w:rsidR="00B94A6D" w:rsidRPr="00303F94">
        <w:rPr>
          <w:rFonts w:hint="eastAsia"/>
        </w:rPr>
        <w:t>停止线（</w:t>
      </w:r>
      <w:proofErr w:type="spellStart"/>
      <w:r w:rsidR="00B94A6D" w:rsidRPr="00303F94">
        <w:rPr>
          <w:rFonts w:hint="eastAsia"/>
        </w:rPr>
        <w:t>StopLine</w:t>
      </w:r>
      <w:proofErr w:type="spellEnd"/>
      <w:r w:rsidR="00B94A6D" w:rsidRPr="00303F94">
        <w:rPr>
          <w:rFonts w:hint="eastAsia"/>
        </w:rPr>
        <w:t>）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440"/>
        <w:gridCol w:w="959"/>
        <w:gridCol w:w="5103"/>
      </w:tblGrid>
      <w:tr w:rsidR="005965A3" w:rsidRPr="00303F94" w:rsidTr="005965A3">
        <w:tc>
          <w:tcPr>
            <w:tcW w:w="720" w:type="dxa"/>
            <w:vAlign w:val="center"/>
          </w:tcPr>
          <w:p w:rsidR="005965A3" w:rsidRPr="00303F94" w:rsidRDefault="005965A3" w:rsidP="004D031F">
            <w:pPr>
              <w:pStyle w:val="a9"/>
            </w:pPr>
            <w:r w:rsidRPr="00303F94">
              <w:t>序号</w:t>
            </w:r>
          </w:p>
        </w:tc>
        <w:tc>
          <w:tcPr>
            <w:tcW w:w="1440" w:type="dxa"/>
            <w:vAlign w:val="center"/>
          </w:tcPr>
          <w:p w:rsidR="005965A3" w:rsidRPr="00303F94" w:rsidRDefault="005965A3" w:rsidP="004D031F">
            <w:pPr>
              <w:pStyle w:val="a9"/>
            </w:pPr>
            <w:r w:rsidRPr="00303F94">
              <w:t>字段名</w:t>
            </w:r>
          </w:p>
        </w:tc>
        <w:tc>
          <w:tcPr>
            <w:tcW w:w="959" w:type="dxa"/>
            <w:vAlign w:val="center"/>
          </w:tcPr>
          <w:p w:rsidR="005965A3" w:rsidRPr="00303F94" w:rsidRDefault="005965A3" w:rsidP="004D031F">
            <w:pPr>
              <w:pStyle w:val="a9"/>
            </w:pPr>
            <w:r w:rsidRPr="00303F94">
              <w:t>类型</w:t>
            </w:r>
          </w:p>
        </w:tc>
        <w:tc>
          <w:tcPr>
            <w:tcW w:w="5103" w:type="dxa"/>
            <w:vAlign w:val="center"/>
          </w:tcPr>
          <w:p w:rsidR="005965A3" w:rsidRPr="00303F94" w:rsidRDefault="005965A3" w:rsidP="004D031F">
            <w:pPr>
              <w:pStyle w:val="a9"/>
            </w:pPr>
            <w:r w:rsidRPr="00303F94">
              <w:t>说明</w:t>
            </w:r>
          </w:p>
        </w:tc>
      </w:tr>
      <w:tr w:rsidR="005965A3" w:rsidRPr="00303F94" w:rsidTr="005965A3">
        <w:tc>
          <w:tcPr>
            <w:tcW w:w="720" w:type="dxa"/>
            <w:vAlign w:val="center"/>
          </w:tcPr>
          <w:p w:rsidR="005965A3" w:rsidRPr="00303F94" w:rsidRDefault="005965A3" w:rsidP="004D031F">
            <w:pPr>
              <w:pStyle w:val="a9"/>
            </w:pPr>
            <w:r w:rsidRPr="00303F94">
              <w:t>1</w:t>
            </w:r>
          </w:p>
        </w:tc>
        <w:tc>
          <w:tcPr>
            <w:tcW w:w="1440" w:type="dxa"/>
            <w:vAlign w:val="center"/>
          </w:tcPr>
          <w:p w:rsidR="005965A3" w:rsidRPr="00303F94" w:rsidRDefault="005965A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StopLineID</w:t>
            </w:r>
            <w:proofErr w:type="spellEnd"/>
          </w:p>
        </w:tc>
        <w:tc>
          <w:tcPr>
            <w:tcW w:w="959" w:type="dxa"/>
            <w:vAlign w:val="center"/>
          </w:tcPr>
          <w:p w:rsidR="005965A3" w:rsidRPr="00303F94" w:rsidRDefault="005965A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965A3" w:rsidRPr="00303F94" w:rsidRDefault="005965A3" w:rsidP="003955A7">
            <w:pPr>
              <w:pStyle w:val="a9"/>
            </w:pPr>
            <w:r w:rsidRPr="00303F94">
              <w:rPr>
                <w:rFonts w:hint="eastAsia"/>
              </w:rPr>
              <w:t>唯一标识停止线</w:t>
            </w:r>
          </w:p>
        </w:tc>
      </w:tr>
      <w:tr w:rsidR="005965A3" w:rsidRPr="00303F94" w:rsidTr="005965A3">
        <w:tc>
          <w:tcPr>
            <w:tcW w:w="720" w:type="dxa"/>
            <w:vAlign w:val="center"/>
          </w:tcPr>
          <w:p w:rsidR="005965A3" w:rsidRPr="00303F94" w:rsidRDefault="005965A3" w:rsidP="004D031F">
            <w:pPr>
              <w:pStyle w:val="a9"/>
            </w:pPr>
            <w:r w:rsidRPr="00303F94">
              <w:t>2</w:t>
            </w:r>
          </w:p>
        </w:tc>
        <w:tc>
          <w:tcPr>
            <w:tcW w:w="1440" w:type="dxa"/>
            <w:vAlign w:val="center"/>
          </w:tcPr>
          <w:p w:rsidR="005965A3" w:rsidRPr="00303F94" w:rsidRDefault="005965A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NodeID</w:t>
            </w:r>
            <w:proofErr w:type="spellEnd"/>
          </w:p>
        </w:tc>
        <w:tc>
          <w:tcPr>
            <w:tcW w:w="959" w:type="dxa"/>
            <w:vAlign w:val="center"/>
          </w:tcPr>
          <w:p w:rsidR="005965A3" w:rsidRPr="00303F94" w:rsidRDefault="005965A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965A3" w:rsidRPr="00303F94" w:rsidRDefault="005965A3" w:rsidP="00920812">
            <w:pPr>
              <w:pStyle w:val="a9"/>
            </w:pPr>
            <w:r w:rsidRPr="00303F94">
              <w:rPr>
                <w:rFonts w:hint="eastAsia"/>
              </w:rPr>
              <w:t>停止线所属的结点</w:t>
            </w:r>
          </w:p>
        </w:tc>
      </w:tr>
      <w:tr w:rsidR="005965A3" w:rsidRPr="00303F94" w:rsidTr="005965A3">
        <w:tc>
          <w:tcPr>
            <w:tcW w:w="720" w:type="dxa"/>
            <w:vAlign w:val="center"/>
          </w:tcPr>
          <w:p w:rsidR="005965A3" w:rsidRPr="00303F94" w:rsidRDefault="007D7135" w:rsidP="004D031F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440" w:type="dxa"/>
            <w:vAlign w:val="center"/>
          </w:tcPr>
          <w:p w:rsidR="005965A3" w:rsidRPr="00303F94" w:rsidRDefault="00B83A8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LaneID</w:t>
            </w:r>
            <w:proofErr w:type="spellEnd"/>
          </w:p>
        </w:tc>
        <w:tc>
          <w:tcPr>
            <w:tcW w:w="959" w:type="dxa"/>
            <w:vAlign w:val="center"/>
          </w:tcPr>
          <w:p w:rsidR="005965A3" w:rsidRPr="00303F94" w:rsidRDefault="00B83A8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965A3" w:rsidRPr="00303F94" w:rsidRDefault="005965A3" w:rsidP="00B83A83">
            <w:pPr>
              <w:pStyle w:val="a9"/>
            </w:pPr>
            <w:r w:rsidRPr="00303F94">
              <w:rPr>
                <w:rFonts w:hint="eastAsia"/>
              </w:rPr>
              <w:t>停止线所属的车道，</w:t>
            </w:r>
            <w:r w:rsidR="00B83A83" w:rsidRPr="00303F94">
              <w:rPr>
                <w:rFonts w:hint="eastAsia"/>
              </w:rPr>
              <w:t>定义车道与停止线为一一对应关系</w:t>
            </w:r>
            <w:r w:rsidR="00B83A83" w:rsidRPr="00303F94">
              <w:t xml:space="preserve"> </w:t>
            </w:r>
          </w:p>
        </w:tc>
      </w:tr>
      <w:tr w:rsidR="005965A3" w:rsidRPr="00303F94" w:rsidTr="005965A3">
        <w:tc>
          <w:tcPr>
            <w:tcW w:w="720" w:type="dxa"/>
            <w:vAlign w:val="center"/>
          </w:tcPr>
          <w:p w:rsidR="005965A3" w:rsidRPr="00303F94" w:rsidRDefault="007D7135" w:rsidP="004D031F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  <w:vAlign w:val="center"/>
          </w:tcPr>
          <w:p w:rsidR="005965A3" w:rsidRPr="00303F94" w:rsidRDefault="005965A3" w:rsidP="004D031F">
            <w:pPr>
              <w:pStyle w:val="a9"/>
            </w:pPr>
            <w:bookmarkStart w:id="5" w:name="OLE_LINK22"/>
            <w:proofErr w:type="spellStart"/>
            <w:r w:rsidRPr="00303F94">
              <w:rPr>
                <w:rFonts w:hint="eastAsia"/>
              </w:rPr>
              <w:t>StyleID</w:t>
            </w:r>
            <w:bookmarkEnd w:id="5"/>
            <w:proofErr w:type="spellEnd"/>
          </w:p>
        </w:tc>
        <w:tc>
          <w:tcPr>
            <w:tcW w:w="959" w:type="dxa"/>
            <w:vAlign w:val="center"/>
          </w:tcPr>
          <w:p w:rsidR="005965A3" w:rsidRPr="00303F94" w:rsidRDefault="005965A3" w:rsidP="004D031F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5965A3" w:rsidRPr="00303F94" w:rsidRDefault="005965A3" w:rsidP="00B94A6D">
            <w:pPr>
              <w:pStyle w:val="a9"/>
            </w:pPr>
            <w:r w:rsidRPr="00303F94">
              <w:rPr>
                <w:rFonts w:hint="eastAsia"/>
              </w:rPr>
              <w:t>停止线的样式</w:t>
            </w:r>
          </w:p>
          <w:p w:rsidR="005965A3" w:rsidRPr="00303F94" w:rsidRDefault="005965A3" w:rsidP="00B94A6D">
            <w:pPr>
              <w:pStyle w:val="a9"/>
            </w:pPr>
            <w:r w:rsidRPr="00303F94">
              <w:rPr>
                <w:rFonts w:hint="eastAsia"/>
              </w:rPr>
              <w:t>包括线性和颜色</w:t>
            </w:r>
          </w:p>
        </w:tc>
      </w:tr>
      <w:tr w:rsidR="001E6FA6" w:rsidRPr="00303F94" w:rsidTr="005965A3">
        <w:tc>
          <w:tcPr>
            <w:tcW w:w="720" w:type="dxa"/>
            <w:vAlign w:val="center"/>
          </w:tcPr>
          <w:p w:rsidR="001E6FA6" w:rsidRPr="00303F94" w:rsidRDefault="0036635C" w:rsidP="004E3AD6">
            <w:pPr>
              <w:pStyle w:val="a9"/>
            </w:pPr>
            <w:r>
              <w:t>5</w:t>
            </w:r>
          </w:p>
        </w:tc>
        <w:tc>
          <w:tcPr>
            <w:tcW w:w="1440" w:type="dxa"/>
            <w:vAlign w:val="center"/>
          </w:tcPr>
          <w:p w:rsidR="001E6FA6" w:rsidRPr="00303F94" w:rsidRDefault="001E6FA6" w:rsidP="001E6FA6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959" w:type="dxa"/>
            <w:vAlign w:val="center"/>
          </w:tcPr>
          <w:p w:rsidR="001E6FA6" w:rsidRPr="00303F94" w:rsidRDefault="001E6FA6" w:rsidP="001E6FA6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103" w:type="dxa"/>
            <w:vAlign w:val="center"/>
          </w:tcPr>
          <w:p w:rsidR="001E6FA6" w:rsidRPr="00303F94" w:rsidRDefault="001E6FA6" w:rsidP="001E6FA6">
            <w:pPr>
              <w:pStyle w:val="a9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  <w:bookmarkEnd w:id="3"/>
      <w:bookmarkEnd w:id="4"/>
    </w:tbl>
    <w:p w:rsidR="00B94A6D" w:rsidRPr="00303F94" w:rsidRDefault="00B94A6D" w:rsidP="00B94A6D">
      <w:pPr>
        <w:pStyle w:val="a9"/>
      </w:pPr>
    </w:p>
    <w:p w:rsidR="00B94A6D" w:rsidRPr="00303F94" w:rsidRDefault="00AC5327" w:rsidP="004215C7">
      <w:pPr>
        <w:pStyle w:val="11"/>
      </w:pPr>
      <w:r w:rsidRPr="00303F94">
        <w:rPr>
          <w:rFonts w:hint="eastAsia"/>
        </w:rPr>
        <w:t>车道界限</w:t>
      </w:r>
      <w:r w:rsidR="00192CF1" w:rsidRPr="00303F94">
        <w:rPr>
          <w:rFonts w:hint="eastAsia"/>
        </w:rPr>
        <w:t>(</w:t>
      </w:r>
      <w:r w:rsidR="00192CF1" w:rsidRPr="00303F94">
        <w:t>Boundary</w:t>
      </w:r>
      <w:r w:rsidR="00192CF1" w:rsidRPr="00303F94">
        <w:rPr>
          <w:rFonts w:hint="eastAsia"/>
        </w:rPr>
        <w:t>)</w:t>
      </w:r>
    </w:p>
    <w:p w:rsidR="00B31684" w:rsidRDefault="00DB4FC6" w:rsidP="00B02B7A">
      <w:pPr>
        <w:ind w:firstLine="480"/>
      </w:pPr>
      <w:r w:rsidRPr="00303F94">
        <w:t>几何：直线段，以</w:t>
      </w:r>
      <w:r w:rsidRPr="00303F94">
        <w:t>Link</w:t>
      </w:r>
      <w:r w:rsidRPr="00303F94">
        <w:t>为几何参考，通过截头截尾，平移得到</w:t>
      </w:r>
      <w:r w:rsidR="008856BF">
        <w:t>；</w:t>
      </w:r>
    </w:p>
    <w:p w:rsidR="00B31684" w:rsidRDefault="008856BF" w:rsidP="00B02B7A">
      <w:pPr>
        <w:ind w:firstLine="480"/>
      </w:pPr>
      <w:r>
        <w:t>分隔对象车流的双黄线</w:t>
      </w:r>
      <w:proofErr w:type="gramStart"/>
      <w:r>
        <w:t>截头截尾的</w:t>
      </w:r>
      <w:proofErr w:type="gramEnd"/>
      <w:r>
        <w:t>长度</w:t>
      </w:r>
      <w:r w:rsidR="00B31684">
        <w:t>各端</w:t>
      </w:r>
      <w:proofErr w:type="gramStart"/>
      <w:r w:rsidR="00B31684">
        <w:t>截头截尾的</w:t>
      </w:r>
      <w:proofErr w:type="gramEnd"/>
      <w:r w:rsidR="00B31684">
        <w:t>最小值；</w:t>
      </w:r>
    </w:p>
    <w:p w:rsidR="00B02B7A" w:rsidRPr="00303F94" w:rsidRDefault="0063379A" w:rsidP="00B02B7A">
      <w:pPr>
        <w:ind w:firstLine="480"/>
      </w:pPr>
      <w:r w:rsidRPr="00303F94">
        <w:t>一段</w:t>
      </w:r>
      <w:r w:rsidRPr="00303F94">
        <w:rPr>
          <w:rFonts w:hint="eastAsia"/>
        </w:rPr>
        <w:t>Boundary</w:t>
      </w:r>
      <w:r w:rsidRPr="00303F94">
        <w:rPr>
          <w:rFonts w:hint="eastAsia"/>
        </w:rPr>
        <w:t>不属于多个</w:t>
      </w:r>
      <w:r w:rsidRPr="00303F94">
        <w:rPr>
          <w:rFonts w:hint="eastAsia"/>
        </w:rPr>
        <w:t>Link</w:t>
      </w:r>
      <w:r w:rsidRPr="00303F94">
        <w:rPr>
          <w:rFonts w:hint="eastAsia"/>
        </w:rPr>
        <w:t>。</w:t>
      </w:r>
    </w:p>
    <w:p w:rsidR="00270957" w:rsidRPr="00303F94" w:rsidRDefault="001656AE" w:rsidP="00557CB1">
      <w:pPr>
        <w:pStyle w:val="a9"/>
      </w:pPr>
      <w:bookmarkStart w:id="6" w:name="OLE_LINK10"/>
      <w:bookmarkStart w:id="7" w:name="OLE_LINK11"/>
      <w:r w:rsidRPr="00303F94">
        <w:rPr>
          <w:rFonts w:hint="eastAsia"/>
          <w:kern w:val="0"/>
        </w:rPr>
        <w:t>表</w:t>
      </w:r>
      <w:r w:rsidR="004215C7" w:rsidRPr="00303F94">
        <w:rPr>
          <w:kern w:val="0"/>
        </w:rPr>
        <w:t>2</w:t>
      </w:r>
      <w:r w:rsidR="004215C7" w:rsidRPr="00303F94">
        <w:rPr>
          <w:rFonts w:hint="eastAsia"/>
          <w:kern w:val="0"/>
        </w:rPr>
        <w:t>.2</w:t>
      </w:r>
      <w:r w:rsidRPr="00303F94">
        <w:rPr>
          <w:rFonts w:hint="eastAsia"/>
          <w:kern w:val="0"/>
        </w:rPr>
        <w:t xml:space="preserve"> </w:t>
      </w:r>
      <w:bookmarkEnd w:id="6"/>
      <w:bookmarkEnd w:id="7"/>
      <w:r w:rsidR="00AC5327" w:rsidRPr="00303F94">
        <w:rPr>
          <w:rFonts w:hint="eastAsia"/>
        </w:rPr>
        <w:t>界限</w:t>
      </w:r>
      <w:r w:rsidR="00557CB1" w:rsidRPr="00303F94">
        <w:rPr>
          <w:rFonts w:hint="eastAsia"/>
        </w:rPr>
        <w:t>（</w:t>
      </w:r>
      <w:r w:rsidR="00855BF4" w:rsidRPr="00303F94">
        <w:rPr>
          <w:rFonts w:hint="eastAsia"/>
        </w:rPr>
        <w:t>Boundary</w:t>
      </w:r>
      <w:r w:rsidR="00557CB1" w:rsidRPr="00303F94">
        <w:rPr>
          <w:rFonts w:hint="eastAsia"/>
        </w:rPr>
        <w:t>）</w:t>
      </w:r>
    </w:p>
    <w:p w:rsidR="00557CB1" w:rsidRPr="00303F94" w:rsidRDefault="00602928" w:rsidP="00557CB1">
      <w:pPr>
        <w:pStyle w:val="a9"/>
        <w:rPr>
          <w:color w:val="FF0000"/>
        </w:rPr>
      </w:pPr>
      <w:r w:rsidRPr="00303F94">
        <w:rPr>
          <w:rFonts w:hint="eastAsia"/>
          <w:color w:val="FF0000"/>
        </w:rPr>
        <w:t>（包含中心线、护栏、绿化带、车道分界线、车道边缘线）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93"/>
        <w:gridCol w:w="817"/>
        <w:gridCol w:w="5245"/>
      </w:tblGrid>
      <w:tr w:rsidR="00600FC2" w:rsidRPr="00303F94" w:rsidTr="00600FC2">
        <w:tc>
          <w:tcPr>
            <w:tcW w:w="567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t>序号</w:t>
            </w:r>
          </w:p>
        </w:tc>
        <w:tc>
          <w:tcPr>
            <w:tcW w:w="1593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t>字段名</w:t>
            </w:r>
          </w:p>
        </w:tc>
        <w:tc>
          <w:tcPr>
            <w:tcW w:w="817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t>类型</w:t>
            </w:r>
          </w:p>
        </w:tc>
        <w:tc>
          <w:tcPr>
            <w:tcW w:w="5245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t>说明</w:t>
            </w:r>
          </w:p>
        </w:tc>
      </w:tr>
      <w:tr w:rsidR="00600FC2" w:rsidRPr="00303F94" w:rsidTr="00600FC2">
        <w:tc>
          <w:tcPr>
            <w:tcW w:w="567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t>1</w:t>
            </w:r>
          </w:p>
        </w:tc>
        <w:tc>
          <w:tcPr>
            <w:tcW w:w="1593" w:type="dxa"/>
            <w:vAlign w:val="center"/>
          </w:tcPr>
          <w:p w:rsidR="00600FC2" w:rsidRPr="00303F94" w:rsidRDefault="00600FC2" w:rsidP="00B800B9">
            <w:pPr>
              <w:pStyle w:val="a9"/>
            </w:pPr>
            <w:proofErr w:type="spellStart"/>
            <w:r w:rsidRPr="00303F94">
              <w:rPr>
                <w:rFonts w:hint="eastAsia"/>
              </w:rPr>
              <w:t>BoundaryID</w:t>
            </w:r>
            <w:proofErr w:type="spellEnd"/>
          </w:p>
        </w:tc>
        <w:tc>
          <w:tcPr>
            <w:tcW w:w="817" w:type="dxa"/>
            <w:vAlign w:val="center"/>
          </w:tcPr>
          <w:p w:rsidR="00600FC2" w:rsidRPr="00303F94" w:rsidRDefault="00600FC2" w:rsidP="00B800B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rPr>
                <w:rFonts w:hint="eastAsia"/>
              </w:rPr>
              <w:t>唯一标识一个界线</w:t>
            </w:r>
          </w:p>
        </w:tc>
      </w:tr>
      <w:tr w:rsidR="00600FC2" w:rsidRPr="00303F94" w:rsidTr="00600FC2">
        <w:tc>
          <w:tcPr>
            <w:tcW w:w="567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rPr>
                <w:rFonts w:hint="eastAsia"/>
              </w:rPr>
              <w:t>2</w:t>
            </w:r>
          </w:p>
        </w:tc>
        <w:tc>
          <w:tcPr>
            <w:tcW w:w="1593" w:type="dxa"/>
            <w:vAlign w:val="center"/>
          </w:tcPr>
          <w:p w:rsidR="00600FC2" w:rsidRPr="00303F94" w:rsidRDefault="00600FC2" w:rsidP="00B800B9">
            <w:pPr>
              <w:pStyle w:val="a9"/>
            </w:pPr>
            <w:proofErr w:type="spellStart"/>
            <w:r w:rsidRPr="00303F94">
              <w:rPr>
                <w:rFonts w:hint="eastAsia"/>
              </w:rPr>
              <w:t>StyleID</w:t>
            </w:r>
            <w:proofErr w:type="spellEnd"/>
          </w:p>
        </w:tc>
        <w:tc>
          <w:tcPr>
            <w:tcW w:w="817" w:type="dxa"/>
            <w:vAlign w:val="center"/>
          </w:tcPr>
          <w:p w:rsidR="00600FC2" w:rsidRPr="00303F94" w:rsidRDefault="00600FC2" w:rsidP="00B800B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600FC2" w:rsidRPr="00303F94" w:rsidRDefault="00600FC2" w:rsidP="006F3387">
            <w:pPr>
              <w:pStyle w:val="a9"/>
            </w:pPr>
            <w:r w:rsidRPr="00303F94">
              <w:rPr>
                <w:rFonts w:hint="eastAsia"/>
              </w:rPr>
              <w:t>附件</w:t>
            </w:r>
            <w:r w:rsidRPr="00303F94">
              <w:rPr>
                <w:rFonts w:hint="eastAsia"/>
              </w:rPr>
              <w:t>1</w:t>
            </w:r>
          </w:p>
        </w:tc>
      </w:tr>
      <w:tr w:rsidR="00600FC2" w:rsidRPr="00303F94" w:rsidTr="00600FC2">
        <w:tc>
          <w:tcPr>
            <w:tcW w:w="567" w:type="dxa"/>
            <w:vAlign w:val="center"/>
          </w:tcPr>
          <w:p w:rsidR="00600FC2" w:rsidRPr="00303F94" w:rsidRDefault="00600FC2" w:rsidP="00B800B9">
            <w:pPr>
              <w:pStyle w:val="a9"/>
            </w:pPr>
            <w:r w:rsidRPr="00303F94">
              <w:rPr>
                <w:rFonts w:hint="eastAsia"/>
              </w:rPr>
              <w:t>3</w:t>
            </w:r>
          </w:p>
        </w:tc>
        <w:tc>
          <w:tcPr>
            <w:tcW w:w="1593" w:type="dxa"/>
            <w:vAlign w:val="center"/>
          </w:tcPr>
          <w:p w:rsidR="00600FC2" w:rsidRPr="00303F94" w:rsidRDefault="00600FC2" w:rsidP="00B800B9">
            <w:pPr>
              <w:pStyle w:val="a9"/>
            </w:pPr>
            <w:proofErr w:type="spellStart"/>
            <w:r w:rsidRPr="00303F94">
              <w:rPr>
                <w:rFonts w:hint="eastAsia"/>
              </w:rPr>
              <w:t>Dir</w:t>
            </w:r>
            <w:proofErr w:type="spellEnd"/>
          </w:p>
        </w:tc>
        <w:tc>
          <w:tcPr>
            <w:tcW w:w="817" w:type="dxa"/>
            <w:vAlign w:val="center"/>
          </w:tcPr>
          <w:p w:rsidR="00600FC2" w:rsidRPr="00303F94" w:rsidRDefault="00600FC2" w:rsidP="00B800B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600FC2" w:rsidRPr="00303F94" w:rsidRDefault="00600FC2" w:rsidP="006C1517">
            <w:pPr>
              <w:pStyle w:val="a9"/>
            </w:pPr>
            <w:r w:rsidRPr="00303F94">
              <w:rPr>
                <w:rFonts w:hint="eastAsia"/>
              </w:rPr>
              <w:t>定义与</w:t>
            </w:r>
            <w:r w:rsidRPr="00303F94">
              <w:rPr>
                <w:rFonts w:hint="eastAsia"/>
              </w:rPr>
              <w:t>link</w:t>
            </w:r>
            <w:r w:rsidRPr="00303F94">
              <w:rPr>
                <w:rFonts w:hint="eastAsia"/>
              </w:rPr>
              <w:t>数字化方向一致</w:t>
            </w:r>
            <w:r w:rsidRPr="00303F94">
              <w:rPr>
                <w:rFonts w:hint="eastAsia"/>
              </w:rPr>
              <w:t>,</w:t>
            </w:r>
            <w:r w:rsidRPr="00303F94">
              <w:rPr>
                <w:rFonts w:hint="eastAsia"/>
              </w:rPr>
              <w:t>默认值为</w:t>
            </w:r>
            <w:r w:rsidRPr="00303F94">
              <w:rPr>
                <w:rFonts w:hint="eastAsia"/>
              </w:rPr>
              <w:t>1,</w:t>
            </w:r>
            <w:r w:rsidRPr="00303F94">
              <w:rPr>
                <w:rFonts w:hint="eastAsia"/>
              </w:rPr>
              <w:t>与</w:t>
            </w:r>
            <w:r w:rsidRPr="00303F94">
              <w:rPr>
                <w:rFonts w:hint="eastAsia"/>
              </w:rPr>
              <w:t>Link</w:t>
            </w:r>
            <w:r w:rsidRPr="00303F94">
              <w:rPr>
                <w:rFonts w:hint="eastAsia"/>
              </w:rPr>
              <w:t>相反定义为</w:t>
            </w:r>
            <w:r w:rsidRPr="00303F94">
              <w:rPr>
                <w:rFonts w:hint="eastAsia"/>
              </w:rPr>
              <w:t>-</w:t>
            </w:r>
            <w:r w:rsidRPr="00303F94">
              <w:t>1</w:t>
            </w:r>
          </w:p>
        </w:tc>
      </w:tr>
      <w:tr w:rsidR="00600FC2" w:rsidRPr="00303F94" w:rsidTr="00600FC2">
        <w:tc>
          <w:tcPr>
            <w:tcW w:w="567" w:type="dxa"/>
            <w:vAlign w:val="center"/>
          </w:tcPr>
          <w:p w:rsidR="00600FC2" w:rsidRPr="00303F94" w:rsidRDefault="00600FC2" w:rsidP="00600FC2">
            <w:pPr>
              <w:pStyle w:val="a9"/>
            </w:pPr>
            <w:r w:rsidRPr="00303F94">
              <w:rPr>
                <w:rFonts w:hint="eastAsia"/>
              </w:rPr>
              <w:t>8</w:t>
            </w:r>
          </w:p>
        </w:tc>
        <w:tc>
          <w:tcPr>
            <w:tcW w:w="1593" w:type="dxa"/>
            <w:vAlign w:val="center"/>
          </w:tcPr>
          <w:p w:rsidR="00600FC2" w:rsidRPr="00303F94" w:rsidRDefault="00600FC2" w:rsidP="00600FC2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817" w:type="dxa"/>
            <w:vAlign w:val="center"/>
          </w:tcPr>
          <w:p w:rsidR="00600FC2" w:rsidRPr="00303F94" w:rsidRDefault="00600FC2" w:rsidP="00600FC2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600FC2" w:rsidRPr="00303F94" w:rsidRDefault="00600FC2" w:rsidP="00600FC2">
            <w:pPr>
              <w:pStyle w:val="a9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</w:tbl>
    <w:p w:rsidR="00B94A6D" w:rsidRPr="00303F94" w:rsidRDefault="00B94A6D" w:rsidP="004215C7">
      <w:pPr>
        <w:pStyle w:val="11"/>
      </w:pPr>
      <w:r w:rsidRPr="00303F94">
        <w:rPr>
          <w:rFonts w:hint="eastAsia"/>
        </w:rPr>
        <w:t>导向箭头</w:t>
      </w:r>
      <w:r w:rsidR="00192CF1" w:rsidRPr="00303F94">
        <w:rPr>
          <w:rFonts w:hint="eastAsia"/>
        </w:rPr>
        <w:t>(</w:t>
      </w:r>
      <w:proofErr w:type="spellStart"/>
      <w:r w:rsidR="0033792A" w:rsidRPr="00303F94">
        <w:t>TurnArrow</w:t>
      </w:r>
      <w:proofErr w:type="spellEnd"/>
      <w:r w:rsidR="00192CF1" w:rsidRPr="00303F94">
        <w:rPr>
          <w:rFonts w:hint="eastAsia"/>
        </w:rPr>
        <w:t>)</w:t>
      </w:r>
    </w:p>
    <w:p w:rsidR="00AB0278" w:rsidRPr="00303F94" w:rsidRDefault="00AB0278" w:rsidP="00AB0278">
      <w:pPr>
        <w:ind w:firstLine="480"/>
      </w:pPr>
      <w:r w:rsidRPr="00303F94">
        <w:rPr>
          <w:rFonts w:hint="eastAsia"/>
        </w:rPr>
        <w:t>几何：点，第一个导向箭头距离停车线</w:t>
      </w:r>
      <w:r w:rsidRPr="00303F94">
        <w:rPr>
          <w:rFonts w:hint="eastAsia"/>
        </w:rPr>
        <w:t>4-5</w:t>
      </w:r>
      <w:r w:rsidRPr="00303F94">
        <w:rPr>
          <w:rFonts w:hint="eastAsia"/>
        </w:rPr>
        <w:t>米，点由线性参考得到</w:t>
      </w:r>
    </w:p>
    <w:p w:rsidR="0048266A" w:rsidRPr="00303F94" w:rsidRDefault="0033792A" w:rsidP="0048266A">
      <w:pPr>
        <w:pStyle w:val="a9"/>
      </w:pPr>
      <w:r w:rsidRPr="00303F94">
        <w:rPr>
          <w:rFonts w:hint="eastAsia"/>
        </w:rPr>
        <w:t>导向箭头</w:t>
      </w:r>
    </w:p>
    <w:tbl>
      <w:tblPr>
        <w:tblStyle w:val="aa"/>
        <w:tblW w:w="8330" w:type="dxa"/>
        <w:tblLayout w:type="fixed"/>
        <w:tblLook w:val="04A0" w:firstRow="1" w:lastRow="0" w:firstColumn="1" w:lastColumn="0" w:noHBand="0" w:noVBand="1"/>
      </w:tblPr>
      <w:tblGrid>
        <w:gridCol w:w="601"/>
        <w:gridCol w:w="1775"/>
        <w:gridCol w:w="1134"/>
        <w:gridCol w:w="4820"/>
      </w:tblGrid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序号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类型</w:t>
            </w:r>
          </w:p>
        </w:tc>
        <w:tc>
          <w:tcPr>
            <w:tcW w:w="4820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含义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DB5548">
            <w:pPr>
              <w:pStyle w:val="a9"/>
            </w:pPr>
            <w:r w:rsidRPr="00303F94">
              <w:rPr>
                <w:rFonts w:hint="eastAsia"/>
              </w:rPr>
              <w:t>1</w:t>
            </w:r>
          </w:p>
        </w:tc>
        <w:tc>
          <w:tcPr>
            <w:tcW w:w="1775" w:type="dxa"/>
          </w:tcPr>
          <w:p w:rsidR="00600FC2" w:rsidRPr="00303F94" w:rsidRDefault="00600FC2" w:rsidP="00DB5548">
            <w:pPr>
              <w:pStyle w:val="a9"/>
            </w:pPr>
            <w:proofErr w:type="spellStart"/>
            <w:r w:rsidRPr="00303F94">
              <w:t>ArrowID</w:t>
            </w:r>
            <w:proofErr w:type="spellEnd"/>
          </w:p>
        </w:tc>
        <w:tc>
          <w:tcPr>
            <w:tcW w:w="1134" w:type="dxa"/>
          </w:tcPr>
          <w:p w:rsidR="00600FC2" w:rsidRPr="00303F94" w:rsidRDefault="00600FC2" w:rsidP="00DB5548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</w:tcPr>
          <w:p w:rsidR="00600FC2" w:rsidRPr="00303F94" w:rsidRDefault="00600FC2" w:rsidP="00DB5548">
            <w:pPr>
              <w:pStyle w:val="a9"/>
            </w:pPr>
            <w:r w:rsidRPr="00303F94">
              <w:rPr>
                <w:rFonts w:hint="eastAsia"/>
              </w:rPr>
              <w:t>若点状符号标志为导向箭头，则</w:t>
            </w:r>
            <w:proofErr w:type="spellStart"/>
            <w:r w:rsidRPr="00303F94">
              <w:t>ArrowID</w:t>
            </w:r>
            <w:proofErr w:type="spellEnd"/>
            <w:r w:rsidRPr="00303F94">
              <w:rPr>
                <w:rFonts w:hint="eastAsia"/>
              </w:rPr>
              <w:t>为唯一表示一个导向箭头的</w:t>
            </w:r>
            <w:r w:rsidRPr="00303F94">
              <w:rPr>
                <w:rFonts w:hint="eastAsia"/>
              </w:rPr>
              <w:t>ID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2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rPr>
                <w:rFonts w:hint="eastAsia"/>
              </w:rPr>
              <w:t>StyleID</w:t>
            </w:r>
            <w:proofErr w:type="spellEnd"/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见附件</w:t>
            </w:r>
            <w:r w:rsidRPr="00303F94">
              <w:rPr>
                <w:rFonts w:hint="eastAsia"/>
              </w:rPr>
              <w:t>2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3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bookmarkStart w:id="8" w:name="OLE_LINK25"/>
            <w:bookmarkStart w:id="9" w:name="OLE_LINK26"/>
            <w:proofErr w:type="spellStart"/>
            <w:r w:rsidRPr="00303F94">
              <w:rPr>
                <w:rFonts w:hint="eastAsia"/>
              </w:rPr>
              <w:t>ArrowType</w:t>
            </w:r>
            <w:bookmarkEnd w:id="8"/>
            <w:bookmarkEnd w:id="9"/>
            <w:proofErr w:type="spellEnd"/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</w:tcPr>
          <w:p w:rsidR="00600FC2" w:rsidRPr="00303F94" w:rsidRDefault="00600FC2" w:rsidP="00B501F5">
            <w:pPr>
              <w:pStyle w:val="a9"/>
            </w:pPr>
            <w:r w:rsidRPr="00303F94">
              <w:rPr>
                <w:rFonts w:hint="eastAsia"/>
              </w:rPr>
              <w:t>当导向箭头具体表示的是指示方向时为</w:t>
            </w: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，表示前方指示方向为</w:t>
            </w:r>
            <w:r w:rsidRPr="00303F94">
              <w:rPr>
                <w:rFonts w:hint="eastAsia"/>
              </w:rPr>
              <w:t>0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4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Serial</w:t>
            </w:r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</w:tcPr>
          <w:p w:rsidR="00600FC2" w:rsidRPr="00303F94" w:rsidRDefault="001D213B" w:rsidP="0048266A">
            <w:pPr>
              <w:pStyle w:val="a9"/>
            </w:pPr>
            <w:r>
              <w:rPr>
                <w:rFonts w:hint="eastAsia"/>
              </w:rPr>
              <w:t>停车线前的导向箭头的编号是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，逆着车流方向递增</w:t>
            </w:r>
          </w:p>
        </w:tc>
      </w:tr>
      <w:tr w:rsidR="00600FC2" w:rsidRPr="00303F94" w:rsidTr="00600FC2">
        <w:trPr>
          <w:trHeight w:val="946"/>
        </w:trPr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lastRenderedPageBreak/>
              <w:t>5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r w:rsidRPr="00303F94">
              <w:t>ANGLE</w:t>
            </w:r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r w:rsidRPr="00303F94">
              <w:t>double</w:t>
            </w:r>
          </w:p>
        </w:tc>
        <w:tc>
          <w:tcPr>
            <w:tcW w:w="4820" w:type="dxa"/>
          </w:tcPr>
          <w:p w:rsidR="00600FC2" w:rsidRPr="00303F94" w:rsidRDefault="00600FC2" w:rsidP="0048266A">
            <w:pPr>
              <w:pStyle w:val="a9"/>
            </w:pPr>
            <w:bookmarkStart w:id="10" w:name="OLE_LINK13"/>
            <w:bookmarkStart w:id="11" w:name="OLE_LINK14"/>
            <w:r w:rsidRPr="00303F94">
              <w:rPr>
                <w:rFonts w:hint="eastAsia"/>
              </w:rPr>
              <w:t>图标切线方向与正北方向顺时针</w:t>
            </w:r>
            <w:bookmarkEnd w:id="10"/>
            <w:bookmarkEnd w:id="11"/>
            <w:r w:rsidRPr="00303F94">
              <w:rPr>
                <w:rFonts w:hint="eastAsia"/>
              </w:rPr>
              <w:t>方向夹角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6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t>ArcID</w:t>
            </w:r>
            <w:proofErr w:type="spellEnd"/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标线所属的</w:t>
            </w:r>
            <w:r w:rsidRPr="00303F94">
              <w:rPr>
                <w:rFonts w:hint="eastAsia"/>
              </w:rPr>
              <w:t>Arc</w:t>
            </w:r>
            <w:r w:rsidRPr="00303F94">
              <w:rPr>
                <w:rFonts w:hint="eastAsia"/>
              </w:rPr>
              <w:t>的</w:t>
            </w:r>
            <w:r w:rsidRPr="00303F94">
              <w:rPr>
                <w:rFonts w:hint="eastAsia"/>
              </w:rPr>
              <w:t>ID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7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t>LaneID</w:t>
            </w:r>
            <w:proofErr w:type="spellEnd"/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导向箭头所属的车道</w:t>
            </w:r>
            <w:r w:rsidRPr="00303F94">
              <w:rPr>
                <w:rFonts w:hint="eastAsia"/>
              </w:rPr>
              <w:t>ID</w:t>
            </w:r>
          </w:p>
        </w:tc>
      </w:tr>
      <w:tr w:rsidR="00600FC2" w:rsidRPr="00303F94" w:rsidTr="00600FC2">
        <w:tc>
          <w:tcPr>
            <w:tcW w:w="601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8</w:t>
            </w:r>
          </w:p>
        </w:tc>
        <w:tc>
          <w:tcPr>
            <w:tcW w:w="1775" w:type="dxa"/>
          </w:tcPr>
          <w:p w:rsidR="00600FC2" w:rsidRPr="00303F94" w:rsidRDefault="00600FC2" w:rsidP="0048266A">
            <w:pPr>
              <w:pStyle w:val="a9"/>
            </w:pPr>
            <w:bookmarkStart w:id="12" w:name="OLE_LINK31"/>
            <w:bookmarkStart w:id="13" w:name="OLE_LINK32"/>
            <w:proofErr w:type="spellStart"/>
            <w:r w:rsidRPr="00303F94">
              <w:rPr>
                <w:rFonts w:hint="eastAsia"/>
              </w:rPr>
              <w:t>PrecedeArrow</w:t>
            </w:r>
            <w:bookmarkEnd w:id="12"/>
            <w:bookmarkEnd w:id="13"/>
            <w:r w:rsidR="006D5E17">
              <w:rPr>
                <w:rFonts w:hint="eastAsia"/>
              </w:rPr>
              <w:t>ID</w:t>
            </w:r>
            <w:r w:rsidRPr="00303F94">
              <w:rPr>
                <w:rFonts w:hint="eastAsia"/>
              </w:rPr>
              <w:t>s</w:t>
            </w:r>
            <w:proofErr w:type="spellEnd"/>
          </w:p>
        </w:tc>
        <w:tc>
          <w:tcPr>
            <w:tcW w:w="1134" w:type="dxa"/>
          </w:tcPr>
          <w:p w:rsidR="00600FC2" w:rsidRPr="00303F94" w:rsidRDefault="00600FC2" w:rsidP="0048266A">
            <w:pPr>
              <w:pStyle w:val="a9"/>
            </w:pPr>
            <w:r w:rsidRPr="00303F94">
              <w:rPr>
                <w:rFonts w:hint="eastAsia"/>
              </w:rPr>
              <w:t>string</w:t>
            </w:r>
          </w:p>
        </w:tc>
        <w:tc>
          <w:tcPr>
            <w:tcW w:w="4820" w:type="dxa"/>
          </w:tcPr>
          <w:p w:rsidR="00600FC2" w:rsidRPr="00303F94" w:rsidRDefault="00600FC2" w:rsidP="00A1597F">
            <w:pPr>
              <w:pStyle w:val="a9"/>
            </w:pPr>
            <w:r w:rsidRPr="00303F94">
              <w:rPr>
                <w:rFonts w:hint="eastAsia"/>
              </w:rPr>
              <w:t>当前导向箭头逆着车流方向的上一组导向箭头</w:t>
            </w:r>
            <w:r w:rsidRPr="00303F94">
              <w:rPr>
                <w:rFonts w:hint="eastAsia"/>
              </w:rPr>
              <w:t>ID</w:t>
            </w:r>
            <w:r w:rsidRPr="00303F94">
              <w:rPr>
                <w:rFonts w:hint="eastAsia"/>
              </w:rPr>
              <w:t>，从左向右用</w:t>
            </w:r>
            <w:proofErr w:type="gramStart"/>
            <w:r w:rsidRPr="00303F94">
              <w:t>’</w:t>
            </w:r>
            <w:proofErr w:type="gramEnd"/>
            <w:r w:rsidRPr="00303F94">
              <w:rPr>
                <w:rFonts w:hint="eastAsia"/>
              </w:rPr>
              <w:t>\</w:t>
            </w:r>
            <w:proofErr w:type="gramStart"/>
            <w:r w:rsidRPr="00303F94">
              <w:t>’</w:t>
            </w:r>
            <w:proofErr w:type="gramEnd"/>
            <w:r w:rsidRPr="00303F94">
              <w:rPr>
                <w:rFonts w:hint="eastAsia"/>
              </w:rPr>
              <w:t>分隔</w:t>
            </w:r>
          </w:p>
        </w:tc>
      </w:tr>
      <w:tr w:rsidR="00600FC2" w:rsidRPr="00303F94" w:rsidTr="00600FC2">
        <w:tc>
          <w:tcPr>
            <w:tcW w:w="601" w:type="dxa"/>
            <w:vAlign w:val="center"/>
          </w:tcPr>
          <w:p w:rsidR="00600FC2" w:rsidRPr="00303F94" w:rsidRDefault="00600FC2" w:rsidP="00600FC2">
            <w:pPr>
              <w:pStyle w:val="a9"/>
              <w:jc w:val="both"/>
            </w:pPr>
            <w:r w:rsidRPr="00303F94">
              <w:rPr>
                <w:rFonts w:hint="eastAsia"/>
              </w:rPr>
              <w:t xml:space="preserve"> </w:t>
            </w:r>
            <w:r w:rsidR="0080005B" w:rsidRPr="00303F94">
              <w:t>11</w:t>
            </w:r>
          </w:p>
        </w:tc>
        <w:tc>
          <w:tcPr>
            <w:tcW w:w="1775" w:type="dxa"/>
            <w:vAlign w:val="center"/>
          </w:tcPr>
          <w:p w:rsidR="00600FC2" w:rsidRPr="00303F94" w:rsidRDefault="00600FC2" w:rsidP="00600FC2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1134" w:type="dxa"/>
            <w:vAlign w:val="center"/>
          </w:tcPr>
          <w:p w:rsidR="00600FC2" w:rsidRPr="00303F94" w:rsidRDefault="00600FC2" w:rsidP="00600FC2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4820" w:type="dxa"/>
            <w:vAlign w:val="center"/>
          </w:tcPr>
          <w:p w:rsidR="00600FC2" w:rsidRPr="00303F94" w:rsidRDefault="00600FC2" w:rsidP="00600FC2">
            <w:pPr>
              <w:pStyle w:val="a9"/>
            </w:pPr>
            <w:r w:rsidRPr="00303F94">
              <w:rPr>
                <w:rFonts w:hint="eastAsia"/>
              </w:rPr>
              <w:t>备用</w:t>
            </w:r>
            <w:r w:rsidRPr="00303F94">
              <w:t>字段</w:t>
            </w:r>
          </w:p>
        </w:tc>
      </w:tr>
    </w:tbl>
    <w:p w:rsidR="007411DD" w:rsidRPr="00303F94" w:rsidRDefault="007411DD" w:rsidP="00E21074">
      <w:pPr>
        <w:pStyle w:val="a9"/>
        <w:jc w:val="both"/>
      </w:pPr>
    </w:p>
    <w:p w:rsidR="00B47B89" w:rsidRPr="00303F94" w:rsidRDefault="00B47B89" w:rsidP="00E21074">
      <w:pPr>
        <w:pStyle w:val="a9"/>
        <w:jc w:val="both"/>
      </w:pPr>
    </w:p>
    <w:p w:rsidR="003061C6" w:rsidRPr="00303F94" w:rsidRDefault="006B7FB3" w:rsidP="005720A4">
      <w:pPr>
        <w:pStyle w:val="11"/>
      </w:pPr>
      <w:r w:rsidRPr="00303F94">
        <w:rPr>
          <w:rFonts w:hint="eastAsia"/>
        </w:rPr>
        <w:t>控制点</w:t>
      </w:r>
      <w:r w:rsidR="0033792A" w:rsidRPr="00303F94">
        <w:rPr>
          <w:rFonts w:hint="eastAsia"/>
        </w:rPr>
        <w:t>(</w:t>
      </w:r>
      <w:proofErr w:type="spellStart"/>
      <w:r w:rsidR="0033792A" w:rsidRPr="00303F94">
        <w:t>Kerb</w:t>
      </w:r>
      <w:proofErr w:type="spellEnd"/>
      <w:r w:rsidR="0033792A" w:rsidRPr="00303F94">
        <w:rPr>
          <w:rFonts w:hint="eastAsia"/>
        </w:rPr>
        <w:t>)</w:t>
      </w:r>
    </w:p>
    <w:p w:rsidR="006B7FB3" w:rsidRPr="00303F94" w:rsidRDefault="006B7FB3" w:rsidP="006B7FB3">
      <w:pPr>
        <w:ind w:firstLine="480"/>
      </w:pPr>
      <w:r w:rsidRPr="00303F94">
        <w:t>一个</w:t>
      </w:r>
      <w:r w:rsidRPr="00303F94">
        <w:t>Arc</w:t>
      </w:r>
      <w:r w:rsidRPr="00303F94">
        <w:t>对应</w:t>
      </w:r>
      <w:r w:rsidRPr="00303F94">
        <w:rPr>
          <w:rFonts w:hint="eastAsia"/>
        </w:rPr>
        <w:t>4</w:t>
      </w:r>
      <w:r w:rsidRPr="00303F94">
        <w:rPr>
          <w:rFonts w:hint="eastAsia"/>
        </w:rPr>
        <w:t>个控制点，定义一个</w:t>
      </w:r>
      <w:r w:rsidRPr="00303F94">
        <w:rPr>
          <w:rFonts w:hint="eastAsia"/>
        </w:rPr>
        <w:t>Arc</w:t>
      </w:r>
      <w:r w:rsidRPr="00303F94">
        <w:rPr>
          <w:rFonts w:hint="eastAsia"/>
        </w:rPr>
        <w:t>对应的控制点的编号：</w:t>
      </w:r>
      <w:r w:rsidRPr="00303F94">
        <w:rPr>
          <w:rFonts w:hint="eastAsia"/>
        </w:rPr>
        <w:t>Arc</w:t>
      </w:r>
      <w:r w:rsidRPr="00303F94">
        <w:t xml:space="preserve"> </w:t>
      </w:r>
      <w:r w:rsidRPr="00303F94">
        <w:t>的右上角的控制点编号为</w:t>
      </w:r>
      <w:r w:rsidRPr="00303F94">
        <w:rPr>
          <w:rFonts w:hint="eastAsia"/>
        </w:rPr>
        <w:t>0</w:t>
      </w:r>
      <w:r w:rsidRPr="00303F94">
        <w:rPr>
          <w:rFonts w:hint="eastAsia"/>
        </w:rPr>
        <w:t>，右下角编号为</w:t>
      </w:r>
      <w:r w:rsidRPr="00303F94">
        <w:rPr>
          <w:rFonts w:hint="eastAsia"/>
        </w:rPr>
        <w:t>1</w:t>
      </w:r>
      <w:r w:rsidRPr="00303F94">
        <w:rPr>
          <w:rFonts w:hint="eastAsia"/>
        </w:rPr>
        <w:t>，左下角编号为</w:t>
      </w:r>
      <w:r w:rsidRPr="00303F94">
        <w:rPr>
          <w:rFonts w:hint="eastAsia"/>
        </w:rPr>
        <w:t>2</w:t>
      </w:r>
      <w:r w:rsidRPr="00303F94">
        <w:rPr>
          <w:rFonts w:hint="eastAsia"/>
        </w:rPr>
        <w:t>，左上角的编号为</w:t>
      </w:r>
      <w:r w:rsidRPr="00303F94">
        <w:rPr>
          <w:rFonts w:hint="eastAsia"/>
        </w:rPr>
        <w:t>3</w:t>
      </w:r>
      <w:r w:rsidRPr="00303F94">
        <w:rPr>
          <w:rFonts w:hint="eastAsia"/>
        </w:rPr>
        <w:t>。</w:t>
      </w:r>
    </w:p>
    <w:p w:rsidR="006B7FB3" w:rsidRPr="00303F94" w:rsidRDefault="006B7FB3" w:rsidP="006B7FB3">
      <w:pPr>
        <w:ind w:firstLine="480"/>
      </w:pPr>
      <w:proofErr w:type="spellStart"/>
      <w:r w:rsidRPr="00303F94">
        <w:t>K</w:t>
      </w:r>
      <w:r w:rsidRPr="00303F94">
        <w:rPr>
          <w:rFonts w:hint="eastAsia"/>
        </w:rPr>
        <w:t>erb</w:t>
      </w:r>
      <w:proofErr w:type="spellEnd"/>
      <w:r w:rsidRPr="00303F94">
        <w:t xml:space="preserve"> point</w:t>
      </w:r>
      <w:r w:rsidRPr="00303F94">
        <w:rPr>
          <w:rFonts w:hint="eastAsia"/>
        </w:rPr>
        <w:t>生成规则：</w:t>
      </w:r>
    </w:p>
    <w:p w:rsidR="006B7FB3" w:rsidRPr="00303F94" w:rsidRDefault="006B7FB3" w:rsidP="006B7FB3">
      <w:pPr>
        <w:pStyle w:val="totel1"/>
        <w:ind w:firstLine="360"/>
      </w:pPr>
      <w:r w:rsidRPr="00303F94">
        <w:rPr>
          <w:rFonts w:hint="eastAsia"/>
        </w:rPr>
        <w:t>以</w:t>
      </w:r>
      <w:r w:rsidRPr="00303F94">
        <w:rPr>
          <w:rFonts w:hint="eastAsia"/>
        </w:rPr>
        <w:t>Lin</w:t>
      </w:r>
      <w:r w:rsidRPr="00303F94">
        <w:t>k</w:t>
      </w:r>
      <w:r w:rsidRPr="00303F94">
        <w:t>作为线性参考的几何，</w:t>
      </w:r>
      <w:r w:rsidRPr="00303F94">
        <w:rPr>
          <w:rFonts w:hint="eastAsia"/>
        </w:rPr>
        <w:t>注意</w:t>
      </w:r>
      <w:r w:rsidRPr="00303F94">
        <w:rPr>
          <w:rFonts w:hint="eastAsia"/>
        </w:rPr>
        <w:t>Link</w:t>
      </w:r>
      <w:r w:rsidRPr="00303F94">
        <w:rPr>
          <w:rFonts w:hint="eastAsia"/>
        </w:rPr>
        <w:t>是分隔对象车流的线段，</w:t>
      </w:r>
      <w:r w:rsidRPr="00303F94">
        <w:rPr>
          <w:rFonts w:hint="eastAsia"/>
        </w:rPr>
        <w:t>one</w:t>
      </w:r>
      <w:r w:rsidRPr="00303F94">
        <w:t xml:space="preserve"> way</w:t>
      </w:r>
      <w:r w:rsidRPr="00303F94">
        <w:t>时为左侧道路边缘线。偏移方向和数字化方向与</w:t>
      </w:r>
      <w:r w:rsidRPr="00303F94">
        <w:t>Arc</w:t>
      </w:r>
      <w:r w:rsidRPr="00303F94">
        <w:t>相同，偏移距离为路面宽度，如果端点处为交叉口，则需要截取与相邻入口（出口）路段车道数对应的头或尾；</w:t>
      </w:r>
    </w:p>
    <w:p w:rsidR="006B7FB3" w:rsidRPr="00303F94" w:rsidRDefault="006B7FB3" w:rsidP="006B7FB3">
      <w:pPr>
        <w:pStyle w:val="totel1"/>
        <w:ind w:firstLine="360"/>
      </w:pPr>
      <w:r w:rsidRPr="00303F94">
        <w:rPr>
          <w:rFonts w:hint="eastAsia"/>
        </w:rPr>
        <w:t>外侧点，线性参考，截头截尾，偏移路面宽度，得到的线段终点为</w:t>
      </w:r>
      <w:r w:rsidRPr="00303F94">
        <w:t>0</w:t>
      </w:r>
      <w:r w:rsidRPr="00303F94">
        <w:t>控制点，</w:t>
      </w:r>
      <w:r w:rsidRPr="00303F94">
        <w:rPr>
          <w:rFonts w:hint="eastAsia"/>
        </w:rPr>
        <w:t>偏移得到的线段起点为</w:t>
      </w:r>
      <w:r w:rsidRPr="00303F94">
        <w:t>1</w:t>
      </w:r>
      <w:r w:rsidRPr="00303F94">
        <w:t>控制点；</w:t>
      </w:r>
    </w:p>
    <w:p w:rsidR="006B7FB3" w:rsidRPr="00303F94" w:rsidRDefault="006B7FB3" w:rsidP="006B7FB3">
      <w:pPr>
        <w:pStyle w:val="totel1"/>
        <w:ind w:firstLine="360"/>
      </w:pPr>
      <w:r w:rsidRPr="00303F94">
        <w:t>内侧点，线性参考，截头截尾，</w:t>
      </w:r>
      <w:proofErr w:type="gramStart"/>
      <w:r w:rsidRPr="00303F94">
        <w:t>不</w:t>
      </w:r>
      <w:proofErr w:type="gramEnd"/>
      <w:r w:rsidRPr="00303F94">
        <w:t>偏移，得到</w:t>
      </w:r>
      <w:r w:rsidRPr="00303F94">
        <w:rPr>
          <w:rFonts w:hint="eastAsia"/>
        </w:rPr>
        <w:t>的线段终点为</w:t>
      </w:r>
      <w:r w:rsidRPr="00303F94">
        <w:rPr>
          <w:rFonts w:hint="eastAsia"/>
        </w:rPr>
        <w:t>3</w:t>
      </w:r>
      <w:r w:rsidRPr="00303F94">
        <w:t>控制点，</w:t>
      </w:r>
      <w:r w:rsidRPr="00303F94">
        <w:rPr>
          <w:rFonts w:hint="eastAsia"/>
        </w:rPr>
        <w:t>偏移得到的线段起点为</w:t>
      </w:r>
      <w:r w:rsidRPr="00303F94">
        <w:t>2</w:t>
      </w:r>
      <w:r w:rsidRPr="00303F94">
        <w:t>控制点；</w:t>
      </w:r>
    </w:p>
    <w:p w:rsidR="006B7FB3" w:rsidRPr="00303F94" w:rsidRDefault="006B7FB3" w:rsidP="006B7FB3">
      <w:pPr>
        <w:pStyle w:val="totel1"/>
        <w:numPr>
          <w:ilvl w:val="0"/>
          <w:numId w:val="0"/>
        </w:numPr>
        <w:jc w:val="center"/>
      </w:pPr>
      <w:r w:rsidRPr="00303F94">
        <w:object w:dxaOrig="3315" w:dyaOrig="4590">
          <v:shape id="_x0000_i1028" type="#_x0000_t75" style="width:141.3pt;height:197pt" o:ole="">
            <v:imagedata r:id="rId14" o:title=""/>
          </v:shape>
          <o:OLEObject Type="Embed" ProgID="Visio.Drawing.15" ShapeID="_x0000_i1028" DrawAspect="Content" ObjectID="_1512202034" r:id="rId15"/>
        </w:object>
      </w:r>
      <w:r w:rsidRPr="00303F94">
        <w:t xml:space="preserve">   </w:t>
      </w:r>
      <w:r w:rsidR="003D70CA" w:rsidRPr="00303F94">
        <w:t xml:space="preserve">   </w:t>
      </w:r>
      <w:r w:rsidRPr="00303F94">
        <w:t xml:space="preserve"> </w:t>
      </w:r>
      <w:r w:rsidRPr="00303F94">
        <w:object w:dxaOrig="3315" w:dyaOrig="4590">
          <v:shape id="_x0000_i1029" type="#_x0000_t75" style="width:141.3pt;height:194.95pt" o:ole="">
            <v:imagedata r:id="rId16" o:title=""/>
          </v:shape>
          <o:OLEObject Type="Embed" ProgID="Visio.Drawing.15" ShapeID="_x0000_i1029" DrawAspect="Content" ObjectID="_1512202035" r:id="rId17"/>
        </w:object>
      </w:r>
    </w:p>
    <w:p w:rsidR="003D70CA" w:rsidRPr="00303F94" w:rsidRDefault="003D70CA" w:rsidP="001D17BD">
      <w:pPr>
        <w:ind w:left="480" w:firstLineChars="600" w:firstLine="1440"/>
      </w:pPr>
      <w:r w:rsidRPr="00303F94">
        <w:t>外侧</w:t>
      </w:r>
      <w:r w:rsidRPr="00303F94">
        <w:t xml:space="preserve">                     </w:t>
      </w:r>
      <w:r w:rsidRPr="00303F94">
        <w:t>内侧</w:t>
      </w:r>
    </w:p>
    <w:p w:rsidR="003D70CA" w:rsidRPr="00303F94" w:rsidRDefault="003D70CA" w:rsidP="006B7FB3">
      <w:pPr>
        <w:pStyle w:val="totel1"/>
        <w:numPr>
          <w:ilvl w:val="0"/>
          <w:numId w:val="0"/>
        </w:numPr>
        <w:jc w:val="center"/>
      </w:pPr>
    </w:p>
    <w:p w:rsidR="006B7FB3" w:rsidRPr="00303F94" w:rsidRDefault="003D70CA" w:rsidP="006B7FB3">
      <w:pPr>
        <w:pStyle w:val="totel1"/>
        <w:numPr>
          <w:ilvl w:val="0"/>
          <w:numId w:val="0"/>
        </w:numPr>
        <w:jc w:val="left"/>
      </w:pPr>
      <w:r w:rsidRPr="00303F94">
        <w:rPr>
          <w:rFonts w:hint="eastAsia"/>
        </w:rPr>
        <w:t>生成流程</w:t>
      </w:r>
    </w:p>
    <w:p w:rsidR="006B7FB3" w:rsidRPr="00303F94" w:rsidRDefault="006B7FB3" w:rsidP="006B7FB3">
      <w:pPr>
        <w:pStyle w:val="totel1"/>
        <w:numPr>
          <w:ilvl w:val="0"/>
          <w:numId w:val="0"/>
        </w:numPr>
        <w:jc w:val="center"/>
      </w:pPr>
      <w:r w:rsidRPr="00303F94">
        <w:object w:dxaOrig="3961" w:dyaOrig="3556">
          <v:shape id="_x0000_i1030" type="#_x0000_t75" style="width:199.7pt;height:177.95pt" o:ole="">
            <v:imagedata r:id="rId18" o:title=""/>
          </v:shape>
          <o:OLEObject Type="Embed" ProgID="Visio.Drawing.15" ShapeID="_x0000_i1030" DrawAspect="Content" ObjectID="_1512202036" r:id="rId19"/>
        </w:object>
      </w:r>
    </w:p>
    <w:p w:rsidR="00DB6EBF" w:rsidRDefault="00DB6EBF" w:rsidP="003061C6">
      <w:pPr>
        <w:pStyle w:val="a9"/>
      </w:pPr>
    </w:p>
    <w:p w:rsidR="003061C6" w:rsidRPr="00303F94" w:rsidRDefault="00893AB9" w:rsidP="003061C6">
      <w:pPr>
        <w:pStyle w:val="a9"/>
      </w:pPr>
      <w:r w:rsidRPr="00303F94">
        <w:t>控制点</w:t>
      </w:r>
      <w:proofErr w:type="spellStart"/>
      <w:r w:rsidR="006B7FB3" w:rsidRPr="00303F94">
        <w:t>Kerb</w:t>
      </w:r>
      <w:proofErr w:type="spellEnd"/>
    </w:p>
    <w:p w:rsidR="00893AB9" w:rsidRDefault="00893AB9" w:rsidP="003061C6">
      <w:pPr>
        <w:pStyle w:val="a9"/>
      </w:pPr>
      <w:r w:rsidRPr="00303F94">
        <w:rPr>
          <w:rFonts w:hint="eastAsia"/>
        </w:rPr>
        <w:t>点，以</w:t>
      </w:r>
      <w:r w:rsidRPr="00303F94">
        <w:rPr>
          <w:rFonts w:hint="eastAsia"/>
        </w:rPr>
        <w:t>L</w:t>
      </w:r>
      <w:r w:rsidRPr="00303F94">
        <w:t>i</w:t>
      </w:r>
      <w:r w:rsidRPr="00303F94">
        <w:rPr>
          <w:rFonts w:hint="eastAsia"/>
        </w:rPr>
        <w:t>nk</w:t>
      </w:r>
      <w:r w:rsidRPr="00303F94">
        <w:rPr>
          <w:rFonts w:hint="eastAsia"/>
        </w:rPr>
        <w:t>为几何参考，通过截头截尾，偏移得到，生成是注意偏移距离为该有向子路段的所有车道的宽度</w:t>
      </w:r>
      <w:proofErr w:type="gramStart"/>
      <w:r w:rsidRPr="00303F94">
        <w:rPr>
          <w:rFonts w:hint="eastAsia"/>
        </w:rPr>
        <w:t>和</w:t>
      </w:r>
      <w:proofErr w:type="gramEnd"/>
    </w:p>
    <w:p w:rsidR="00DB6EBF" w:rsidRPr="00303F94" w:rsidRDefault="00DB6EBF" w:rsidP="003061C6">
      <w:pPr>
        <w:pStyle w:val="a9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6B7FB3" w:rsidRPr="00303F94" w:rsidTr="006B7FB3">
        <w:tc>
          <w:tcPr>
            <w:tcW w:w="2765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字段</w:t>
            </w:r>
          </w:p>
        </w:tc>
        <w:tc>
          <w:tcPr>
            <w:tcW w:w="2475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类型</w:t>
            </w:r>
          </w:p>
        </w:tc>
        <w:tc>
          <w:tcPr>
            <w:tcW w:w="3056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说明</w:t>
            </w:r>
          </w:p>
        </w:tc>
      </w:tr>
      <w:tr w:rsidR="006B7FB3" w:rsidRPr="00303F94" w:rsidTr="006B7FB3">
        <w:tc>
          <w:tcPr>
            <w:tcW w:w="2765" w:type="dxa"/>
          </w:tcPr>
          <w:p w:rsidR="006B7FB3" w:rsidRPr="00303F94" w:rsidRDefault="006B7FB3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KerbID</w:t>
            </w:r>
            <w:proofErr w:type="spellEnd"/>
          </w:p>
        </w:tc>
        <w:tc>
          <w:tcPr>
            <w:tcW w:w="2475" w:type="dxa"/>
          </w:tcPr>
          <w:p w:rsidR="006B7FB3" w:rsidRPr="00303F94" w:rsidRDefault="006B7FB3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056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唯一编码，控制点编号</w:t>
            </w:r>
          </w:p>
        </w:tc>
      </w:tr>
      <w:tr w:rsidR="006B7FB3" w:rsidRPr="00303F94" w:rsidTr="006B7FB3">
        <w:tc>
          <w:tcPr>
            <w:tcW w:w="2765" w:type="dxa"/>
          </w:tcPr>
          <w:p w:rsidR="006B7FB3" w:rsidRPr="00303F94" w:rsidRDefault="006B7FB3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ArcID</w:t>
            </w:r>
            <w:proofErr w:type="spellEnd"/>
          </w:p>
        </w:tc>
        <w:tc>
          <w:tcPr>
            <w:tcW w:w="2475" w:type="dxa"/>
          </w:tcPr>
          <w:p w:rsidR="006B7FB3" w:rsidRPr="00303F94" w:rsidRDefault="006B7FB3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056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控制点所属的</w:t>
            </w:r>
            <w:r w:rsidRPr="00303F94">
              <w:rPr>
                <w:rFonts w:hint="eastAsia"/>
              </w:rPr>
              <w:t>Arc</w:t>
            </w:r>
          </w:p>
        </w:tc>
      </w:tr>
      <w:tr w:rsidR="006B7FB3" w:rsidRPr="00303F94" w:rsidTr="006B7FB3">
        <w:tc>
          <w:tcPr>
            <w:tcW w:w="2765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Serial</w:t>
            </w:r>
          </w:p>
        </w:tc>
        <w:tc>
          <w:tcPr>
            <w:tcW w:w="2475" w:type="dxa"/>
          </w:tcPr>
          <w:p w:rsidR="006B7FB3" w:rsidRPr="00303F94" w:rsidRDefault="006B7FB3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056" w:type="dxa"/>
          </w:tcPr>
          <w:p w:rsidR="006B7FB3" w:rsidRPr="00303F94" w:rsidRDefault="006B7FB3" w:rsidP="00E14589">
            <w:pPr>
              <w:pStyle w:val="a9"/>
            </w:pPr>
            <w:r w:rsidRPr="00303F94">
              <w:rPr>
                <w:rFonts w:hint="eastAsia"/>
              </w:rPr>
              <w:t>右上角</w:t>
            </w:r>
            <w:r w:rsidRPr="00303F94">
              <w:rPr>
                <w:rFonts w:hint="eastAsia"/>
              </w:rPr>
              <w:t>0</w:t>
            </w:r>
            <w:r w:rsidRPr="00303F94">
              <w:rPr>
                <w:rFonts w:hint="eastAsia"/>
              </w:rPr>
              <w:t>，右下角</w:t>
            </w:r>
            <w:r w:rsidRPr="00303F94">
              <w:rPr>
                <w:rFonts w:hint="eastAsia"/>
              </w:rPr>
              <w:t>1</w:t>
            </w:r>
            <w:r w:rsidRPr="00303F94">
              <w:rPr>
                <w:rFonts w:hint="eastAsia"/>
              </w:rPr>
              <w:t>，左下角</w:t>
            </w:r>
            <w:r w:rsidRPr="00303F94">
              <w:rPr>
                <w:rFonts w:hint="eastAsia"/>
              </w:rPr>
              <w:t>2</w:t>
            </w:r>
            <w:r w:rsidRPr="00303F94">
              <w:rPr>
                <w:rFonts w:hint="eastAsia"/>
              </w:rPr>
              <w:t>，左上角</w:t>
            </w:r>
            <w:r w:rsidRPr="00303F94">
              <w:rPr>
                <w:rFonts w:hint="eastAsia"/>
              </w:rPr>
              <w:t>3</w:t>
            </w:r>
          </w:p>
        </w:tc>
      </w:tr>
      <w:tr w:rsidR="00E14589" w:rsidRPr="00303F94" w:rsidTr="006B7FB3">
        <w:tc>
          <w:tcPr>
            <w:tcW w:w="2765" w:type="dxa"/>
          </w:tcPr>
          <w:p w:rsidR="00E14589" w:rsidRPr="00303F94" w:rsidRDefault="00E14589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PointX</w:t>
            </w:r>
            <w:proofErr w:type="spellEnd"/>
          </w:p>
        </w:tc>
        <w:tc>
          <w:tcPr>
            <w:tcW w:w="2475" w:type="dxa"/>
          </w:tcPr>
          <w:p w:rsidR="00E14589" w:rsidRPr="00303F94" w:rsidRDefault="00E14589" w:rsidP="00E14589">
            <w:pPr>
              <w:pStyle w:val="a9"/>
            </w:pPr>
            <w:r w:rsidRPr="00303F94">
              <w:t>D</w:t>
            </w:r>
            <w:r w:rsidRPr="00303F94">
              <w:rPr>
                <w:rFonts w:hint="eastAsia"/>
              </w:rPr>
              <w:t>ouble</w:t>
            </w:r>
          </w:p>
        </w:tc>
        <w:tc>
          <w:tcPr>
            <w:tcW w:w="3056" w:type="dxa"/>
          </w:tcPr>
          <w:p w:rsidR="00E14589" w:rsidRPr="00303F94" w:rsidRDefault="00E14589" w:rsidP="00E14589">
            <w:pPr>
              <w:pStyle w:val="a9"/>
            </w:pPr>
            <w:r w:rsidRPr="00303F94">
              <w:rPr>
                <w:rFonts w:hint="eastAsia"/>
              </w:rPr>
              <w:t>控制点的</w:t>
            </w:r>
            <w:r w:rsidRPr="00303F94">
              <w:rPr>
                <w:rFonts w:hint="eastAsia"/>
              </w:rPr>
              <w:t>X</w:t>
            </w:r>
            <w:r w:rsidRPr="00303F94">
              <w:rPr>
                <w:rFonts w:hint="eastAsia"/>
              </w:rPr>
              <w:t>坐标</w:t>
            </w:r>
          </w:p>
        </w:tc>
      </w:tr>
      <w:tr w:rsidR="00E14589" w:rsidRPr="00303F94" w:rsidTr="006B7FB3">
        <w:tc>
          <w:tcPr>
            <w:tcW w:w="2765" w:type="dxa"/>
          </w:tcPr>
          <w:p w:rsidR="00E14589" w:rsidRPr="00303F94" w:rsidRDefault="00E14589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PointY</w:t>
            </w:r>
            <w:proofErr w:type="spellEnd"/>
          </w:p>
        </w:tc>
        <w:tc>
          <w:tcPr>
            <w:tcW w:w="2475" w:type="dxa"/>
          </w:tcPr>
          <w:p w:rsidR="00E14589" w:rsidRPr="00303F94" w:rsidRDefault="00E14589" w:rsidP="00E14589">
            <w:pPr>
              <w:pStyle w:val="a9"/>
            </w:pPr>
            <w:r w:rsidRPr="00303F94">
              <w:t>D</w:t>
            </w:r>
            <w:r w:rsidRPr="00303F94">
              <w:rPr>
                <w:rFonts w:hint="eastAsia"/>
              </w:rPr>
              <w:t>ouble</w:t>
            </w:r>
          </w:p>
        </w:tc>
        <w:tc>
          <w:tcPr>
            <w:tcW w:w="3056" w:type="dxa"/>
          </w:tcPr>
          <w:p w:rsidR="00E14589" w:rsidRPr="00303F94" w:rsidRDefault="00E14589" w:rsidP="00E14589">
            <w:pPr>
              <w:pStyle w:val="a9"/>
            </w:pPr>
            <w:r w:rsidRPr="00303F94">
              <w:t>控制点</w:t>
            </w:r>
            <w:r w:rsidRPr="00303F94">
              <w:t>Y</w:t>
            </w:r>
            <w:r w:rsidRPr="00303F94">
              <w:t>坐标</w:t>
            </w:r>
          </w:p>
        </w:tc>
      </w:tr>
      <w:tr w:rsidR="00E14589" w:rsidRPr="00303F94" w:rsidTr="006B7FB3">
        <w:tc>
          <w:tcPr>
            <w:tcW w:w="2765" w:type="dxa"/>
          </w:tcPr>
          <w:p w:rsidR="00E14589" w:rsidRPr="00303F94" w:rsidRDefault="00E14589" w:rsidP="00E14589">
            <w:pPr>
              <w:pStyle w:val="a9"/>
            </w:pPr>
            <w:r w:rsidRPr="00303F94">
              <w:rPr>
                <w:rFonts w:hint="eastAsia"/>
              </w:rPr>
              <w:t>Other</w:t>
            </w:r>
          </w:p>
        </w:tc>
        <w:tc>
          <w:tcPr>
            <w:tcW w:w="2475" w:type="dxa"/>
          </w:tcPr>
          <w:p w:rsidR="00E14589" w:rsidRPr="00303F94" w:rsidRDefault="00E14589" w:rsidP="00E14589">
            <w:pPr>
              <w:pStyle w:val="a9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056" w:type="dxa"/>
          </w:tcPr>
          <w:p w:rsidR="00E14589" w:rsidRPr="00303F94" w:rsidRDefault="00E14589" w:rsidP="00E14589">
            <w:pPr>
              <w:pStyle w:val="a9"/>
            </w:pPr>
            <w:r w:rsidRPr="00303F94">
              <w:t>备用字段</w:t>
            </w:r>
          </w:p>
        </w:tc>
      </w:tr>
    </w:tbl>
    <w:p w:rsidR="005720A4" w:rsidRPr="00303F94" w:rsidRDefault="005720A4" w:rsidP="005720A4">
      <w:pPr>
        <w:pStyle w:val="11"/>
      </w:pPr>
      <w:r w:rsidRPr="00303F94">
        <w:rPr>
          <w:rFonts w:hint="eastAsia"/>
        </w:rPr>
        <w:t>路面</w:t>
      </w:r>
      <w:r w:rsidR="009634CB" w:rsidRPr="00303F94">
        <w:rPr>
          <w:rFonts w:hint="eastAsia"/>
        </w:rPr>
        <w:t>(</w:t>
      </w:r>
      <w:r w:rsidR="009634CB" w:rsidRPr="00303F94">
        <w:t>Surface</w:t>
      </w:r>
      <w:r w:rsidR="009634CB" w:rsidRPr="00303F94">
        <w:rPr>
          <w:rFonts w:hint="eastAsia"/>
        </w:rPr>
        <w:t>)</w:t>
      </w:r>
    </w:p>
    <w:p w:rsidR="005720A4" w:rsidRPr="00303F94" w:rsidRDefault="005720A4" w:rsidP="005720A4">
      <w:pPr>
        <w:ind w:firstLine="480"/>
      </w:pPr>
      <w:r w:rsidRPr="00303F94">
        <w:t>路面用来现实道路范围，包括路面的物理范围和车行范围。路面与有向子路段相关联，其初始值有车道数及车道宽决定；为了方便，定义路网中，只能有线段，不能出现多线段。若修改控制点（</w:t>
      </w:r>
      <w:proofErr w:type="spellStart"/>
      <w:r w:rsidRPr="00303F94">
        <w:t>kerb</w:t>
      </w:r>
      <w:proofErr w:type="spellEnd"/>
      <w:r w:rsidRPr="00303F94">
        <w:t>），则路面也需要做相应的修改。</w:t>
      </w:r>
    </w:p>
    <w:p w:rsidR="005720A4" w:rsidRPr="00303F94" w:rsidRDefault="00893AB9" w:rsidP="001D17BD">
      <w:pPr>
        <w:ind w:left="480" w:firstLineChars="0" w:firstLine="0"/>
        <w:jc w:val="center"/>
      </w:pPr>
      <w:bookmarkStart w:id="14" w:name="_GoBack"/>
      <w:bookmarkEnd w:id="14"/>
      <w:r w:rsidRPr="00303F94">
        <w:t>路面</w:t>
      </w:r>
      <w:r w:rsidR="005720A4" w:rsidRPr="00303F94">
        <w:t>Surface</w:t>
      </w:r>
    </w:p>
    <w:p w:rsidR="00893AB9" w:rsidRPr="00303F94" w:rsidRDefault="00893AB9" w:rsidP="001D17BD">
      <w:pPr>
        <w:ind w:left="480" w:firstLineChars="0" w:firstLine="0"/>
        <w:jc w:val="center"/>
      </w:pPr>
      <w:r w:rsidRPr="00303F94">
        <w:t>几何：</w:t>
      </w:r>
      <w:r w:rsidRPr="00303F94">
        <w:rPr>
          <w:rFonts w:hint="eastAsia"/>
        </w:rPr>
        <w:t>多边形，生成规则，连接</w:t>
      </w:r>
      <w:proofErr w:type="spellStart"/>
      <w:r w:rsidRPr="00303F94">
        <w:rPr>
          <w:rFonts w:hint="eastAsia"/>
        </w:rPr>
        <w:t>ControlID</w:t>
      </w:r>
      <w:proofErr w:type="spellEnd"/>
      <w:r w:rsidRPr="00303F94">
        <w:rPr>
          <w:rFonts w:hint="eastAsia"/>
        </w:rPr>
        <w:t>对应的点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3906"/>
      </w:tblGrid>
      <w:tr w:rsidR="005720A4" w:rsidRPr="00303F94" w:rsidTr="005741E1">
        <w:tc>
          <w:tcPr>
            <w:tcW w:w="2263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字段</w:t>
            </w:r>
          </w:p>
        </w:tc>
        <w:tc>
          <w:tcPr>
            <w:tcW w:w="2127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说明</w:t>
            </w:r>
          </w:p>
        </w:tc>
      </w:tr>
      <w:tr w:rsidR="005720A4" w:rsidRPr="00303F94" w:rsidTr="005741E1">
        <w:tc>
          <w:tcPr>
            <w:tcW w:w="2263" w:type="dxa"/>
          </w:tcPr>
          <w:p w:rsidR="005720A4" w:rsidRPr="00303F94" w:rsidRDefault="005720A4" w:rsidP="005741E1">
            <w:pPr>
              <w:ind w:firstLine="480"/>
              <w:jc w:val="center"/>
            </w:pPr>
            <w:proofErr w:type="spellStart"/>
            <w:r w:rsidRPr="00303F94">
              <w:rPr>
                <w:rFonts w:hint="eastAsia"/>
              </w:rPr>
              <w:t>SurfaceID</w:t>
            </w:r>
            <w:proofErr w:type="spellEnd"/>
          </w:p>
        </w:tc>
        <w:tc>
          <w:tcPr>
            <w:tcW w:w="2127" w:type="dxa"/>
          </w:tcPr>
          <w:p w:rsidR="005720A4" w:rsidRPr="00303F94" w:rsidRDefault="005720A4" w:rsidP="005741E1">
            <w:pPr>
              <w:ind w:firstLine="480"/>
              <w:jc w:val="center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906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唯一编码，路面编号</w:t>
            </w:r>
          </w:p>
        </w:tc>
      </w:tr>
      <w:tr w:rsidR="005720A4" w:rsidRPr="00303F94" w:rsidTr="005741E1">
        <w:tc>
          <w:tcPr>
            <w:tcW w:w="2263" w:type="dxa"/>
          </w:tcPr>
          <w:p w:rsidR="005720A4" w:rsidRPr="00303F94" w:rsidRDefault="005720A4" w:rsidP="005741E1">
            <w:pPr>
              <w:ind w:firstLine="480"/>
              <w:jc w:val="center"/>
            </w:pPr>
            <w:proofErr w:type="spellStart"/>
            <w:r w:rsidRPr="00303F94">
              <w:rPr>
                <w:rFonts w:hint="eastAsia"/>
              </w:rPr>
              <w:t>ArcID</w:t>
            </w:r>
            <w:proofErr w:type="spellEnd"/>
          </w:p>
        </w:tc>
        <w:tc>
          <w:tcPr>
            <w:tcW w:w="2127" w:type="dxa"/>
          </w:tcPr>
          <w:p w:rsidR="005720A4" w:rsidRPr="00303F94" w:rsidRDefault="005720A4" w:rsidP="005741E1">
            <w:pPr>
              <w:ind w:firstLine="480"/>
              <w:jc w:val="center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906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与有向子路段对应的路面</w:t>
            </w:r>
          </w:p>
        </w:tc>
      </w:tr>
      <w:tr w:rsidR="005720A4" w:rsidRPr="00303F94" w:rsidTr="005741E1">
        <w:tc>
          <w:tcPr>
            <w:tcW w:w="2263" w:type="dxa"/>
          </w:tcPr>
          <w:p w:rsidR="005720A4" w:rsidRPr="00303F94" w:rsidRDefault="005720A4" w:rsidP="005741E1">
            <w:pPr>
              <w:ind w:firstLine="480"/>
              <w:jc w:val="center"/>
            </w:pPr>
            <w:proofErr w:type="spellStart"/>
            <w:r w:rsidRPr="00303F94">
              <w:rPr>
                <w:rFonts w:hint="eastAsia"/>
              </w:rPr>
              <w:t>ControlIDs</w:t>
            </w:r>
            <w:proofErr w:type="spellEnd"/>
          </w:p>
        </w:tc>
        <w:tc>
          <w:tcPr>
            <w:tcW w:w="2127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string</w:t>
            </w:r>
          </w:p>
        </w:tc>
        <w:tc>
          <w:tcPr>
            <w:tcW w:w="3906" w:type="dxa"/>
          </w:tcPr>
          <w:p w:rsidR="005720A4" w:rsidRPr="00303F94" w:rsidRDefault="005720A4" w:rsidP="005741E1">
            <w:pPr>
              <w:ind w:firstLine="480"/>
              <w:jc w:val="center"/>
            </w:pPr>
            <w:r w:rsidRPr="00303F94">
              <w:rPr>
                <w:rFonts w:hint="eastAsia"/>
              </w:rPr>
              <w:t>控制点集，控制点集由</w:t>
            </w:r>
            <w:proofErr w:type="spellStart"/>
            <w:r w:rsidRPr="00303F94">
              <w:rPr>
                <w:rFonts w:hint="eastAsia"/>
              </w:rPr>
              <w:t>kerb</w:t>
            </w:r>
            <w:proofErr w:type="spellEnd"/>
            <w:r w:rsidRPr="00303F94">
              <w:rPr>
                <w:rFonts w:hint="eastAsia"/>
              </w:rPr>
              <w:t>和</w:t>
            </w:r>
            <w:r w:rsidRPr="00303F94">
              <w:rPr>
                <w:rFonts w:hint="eastAsia"/>
              </w:rPr>
              <w:t>node</w:t>
            </w:r>
            <w:r w:rsidRPr="00303F94">
              <w:rPr>
                <w:rFonts w:hint="eastAsia"/>
              </w:rPr>
              <w:t>组成，以该有向子路段方向上的</w:t>
            </w:r>
            <w:r w:rsidRPr="00303F94">
              <w:rPr>
                <w:rFonts w:hint="eastAsia"/>
              </w:rPr>
              <w:t>0</w:t>
            </w:r>
            <w:r w:rsidRPr="00303F94">
              <w:rPr>
                <w:rFonts w:hint="eastAsia"/>
              </w:rPr>
              <w:t>编号的控制点开始记录，第三、</w:t>
            </w:r>
            <w:r w:rsidRPr="00303F94">
              <w:rPr>
                <w:rFonts w:hint="eastAsia"/>
              </w:rPr>
              <w:lastRenderedPageBreak/>
              <w:t>六个位置上记录的是</w:t>
            </w:r>
            <w:proofErr w:type="spellStart"/>
            <w:r w:rsidRPr="00303F94">
              <w:rPr>
                <w:rFonts w:hint="eastAsia"/>
              </w:rPr>
              <w:t>NodeID</w:t>
            </w:r>
            <w:proofErr w:type="spellEnd"/>
            <w:r w:rsidRPr="00303F94">
              <w:rPr>
                <w:rFonts w:hint="eastAsia"/>
              </w:rPr>
              <w:t>，如下图中分别是</w:t>
            </w:r>
            <w:r w:rsidRPr="00303F94">
              <w:rPr>
                <w:rFonts w:hint="eastAsia"/>
              </w:rPr>
              <w:t>101\102\</w:t>
            </w:r>
            <w:r w:rsidRPr="00303F94">
              <w:t>26\</w:t>
            </w:r>
            <w:r w:rsidRPr="00303F94">
              <w:rPr>
                <w:rFonts w:hint="eastAsia"/>
              </w:rPr>
              <w:t>103\104\27\1</w:t>
            </w:r>
            <w:r w:rsidRPr="00303F94">
              <w:t>06</w:t>
            </w:r>
          </w:p>
          <w:p w:rsidR="005720A4" w:rsidRPr="00303F94" w:rsidRDefault="005720A4" w:rsidP="005741E1">
            <w:pPr>
              <w:ind w:firstLine="480"/>
              <w:jc w:val="center"/>
            </w:pPr>
            <w:r w:rsidRPr="00303F94">
              <w:t>105\106\27\107\108\28</w:t>
            </w:r>
          </w:p>
          <w:p w:rsidR="005720A4" w:rsidRPr="00303F94" w:rsidRDefault="005720A4" w:rsidP="001D213B">
            <w:pPr>
              <w:ind w:firstLine="480"/>
              <w:jc w:val="center"/>
            </w:pPr>
            <w:r w:rsidRPr="00303F94">
              <w:t>控制点集的生成规则有</w:t>
            </w:r>
            <w:r w:rsidR="001D213B">
              <w:rPr>
                <w:rFonts w:hint="eastAsia"/>
              </w:rPr>
              <w:t>3</w:t>
            </w:r>
            <w:r w:rsidRPr="00303F94">
              <w:t>个</w:t>
            </w:r>
          </w:p>
        </w:tc>
      </w:tr>
      <w:tr w:rsidR="00E14589" w:rsidRPr="00303F94" w:rsidTr="005741E1">
        <w:tc>
          <w:tcPr>
            <w:tcW w:w="2263" w:type="dxa"/>
          </w:tcPr>
          <w:p w:rsidR="00E14589" w:rsidRPr="00303F94" w:rsidRDefault="00E14589" w:rsidP="00E14589">
            <w:pPr>
              <w:pStyle w:val="a9"/>
              <w:ind w:firstLine="360"/>
            </w:pPr>
            <w:r w:rsidRPr="00303F94">
              <w:rPr>
                <w:rFonts w:hint="eastAsia"/>
              </w:rPr>
              <w:lastRenderedPageBreak/>
              <w:t>Other</w:t>
            </w:r>
          </w:p>
        </w:tc>
        <w:tc>
          <w:tcPr>
            <w:tcW w:w="2127" w:type="dxa"/>
          </w:tcPr>
          <w:p w:rsidR="00E14589" w:rsidRPr="00303F94" w:rsidRDefault="00E14589" w:rsidP="00E14589">
            <w:pPr>
              <w:pStyle w:val="a9"/>
              <w:ind w:firstLine="360"/>
            </w:pPr>
            <w:proofErr w:type="spellStart"/>
            <w:r w:rsidRPr="00303F94">
              <w:rPr>
                <w:rFonts w:hint="eastAsia"/>
              </w:rPr>
              <w:t>int</w:t>
            </w:r>
            <w:proofErr w:type="spellEnd"/>
          </w:p>
        </w:tc>
        <w:tc>
          <w:tcPr>
            <w:tcW w:w="3906" w:type="dxa"/>
          </w:tcPr>
          <w:p w:rsidR="00E14589" w:rsidRPr="00303F94" w:rsidRDefault="00E14589" w:rsidP="00E14589">
            <w:pPr>
              <w:pStyle w:val="a9"/>
              <w:ind w:firstLine="360"/>
            </w:pPr>
            <w:r w:rsidRPr="00303F94">
              <w:t>备用字段</w:t>
            </w:r>
          </w:p>
        </w:tc>
      </w:tr>
    </w:tbl>
    <w:p w:rsidR="004725EB" w:rsidRPr="00DB5548" w:rsidRDefault="004725EB" w:rsidP="00D47B7D">
      <w:pPr>
        <w:pStyle w:val="11"/>
        <w:numPr>
          <w:ilvl w:val="0"/>
          <w:numId w:val="0"/>
        </w:numPr>
      </w:pPr>
    </w:p>
    <w:sectPr w:rsidR="004725EB" w:rsidRPr="00DB554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088" w:rsidRDefault="00EE4088" w:rsidP="006638E3">
      <w:pPr>
        <w:spacing w:line="240" w:lineRule="auto"/>
        <w:ind w:firstLine="480"/>
      </w:pPr>
      <w:r>
        <w:separator/>
      </w:r>
    </w:p>
  </w:endnote>
  <w:endnote w:type="continuationSeparator" w:id="0">
    <w:p w:rsidR="00EE4088" w:rsidRDefault="00EE4088" w:rsidP="006638E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35C" w:rsidRDefault="0036635C" w:rsidP="00F8060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35C" w:rsidRDefault="0036635C" w:rsidP="00F8060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35C" w:rsidRDefault="0036635C" w:rsidP="00F8060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088" w:rsidRDefault="00EE4088" w:rsidP="006638E3">
      <w:pPr>
        <w:spacing w:line="240" w:lineRule="auto"/>
        <w:ind w:firstLine="480"/>
      </w:pPr>
      <w:r>
        <w:separator/>
      </w:r>
    </w:p>
  </w:footnote>
  <w:footnote w:type="continuationSeparator" w:id="0">
    <w:p w:rsidR="00EE4088" w:rsidRDefault="00EE4088" w:rsidP="006638E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35C" w:rsidRDefault="0036635C" w:rsidP="00F8060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35C" w:rsidRDefault="0036635C" w:rsidP="00F8060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35C" w:rsidRDefault="0036635C" w:rsidP="00F8060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621A"/>
    <w:multiLevelType w:val="hybridMultilevel"/>
    <w:tmpl w:val="34029502"/>
    <w:lvl w:ilvl="0" w:tplc="7C80B6CC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6B3CB1"/>
    <w:multiLevelType w:val="hybridMultilevel"/>
    <w:tmpl w:val="34029502"/>
    <w:lvl w:ilvl="0" w:tplc="7C80B6CC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A6A121B"/>
    <w:multiLevelType w:val="hybridMultilevel"/>
    <w:tmpl w:val="A5F65A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912246"/>
    <w:multiLevelType w:val="hybridMultilevel"/>
    <w:tmpl w:val="A7D8A5C8"/>
    <w:lvl w:ilvl="0" w:tplc="84B0F68A">
      <w:start w:val="1"/>
      <w:numFmt w:val="upperRoman"/>
      <w:pStyle w:val="totel1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FA26E9"/>
    <w:multiLevelType w:val="multilevel"/>
    <w:tmpl w:val="F4285384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35E624C"/>
    <w:multiLevelType w:val="hybridMultilevel"/>
    <w:tmpl w:val="34029502"/>
    <w:lvl w:ilvl="0" w:tplc="7C80B6CC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63D09A1"/>
    <w:multiLevelType w:val="hybridMultilevel"/>
    <w:tmpl w:val="34029502"/>
    <w:lvl w:ilvl="0" w:tplc="7C80B6CC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9BE669E"/>
    <w:multiLevelType w:val="hybridMultilevel"/>
    <w:tmpl w:val="A7227548"/>
    <w:lvl w:ilvl="0" w:tplc="1DCA435C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AB3289E"/>
    <w:multiLevelType w:val="multilevel"/>
    <w:tmpl w:val="D05CF48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0"/>
      </w:rPr>
    </w:lvl>
    <w:lvl w:ilvl="1">
      <w:start w:val="1"/>
      <w:numFmt w:val="decimal"/>
      <w:pStyle w:val="11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111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1B45BB1"/>
    <w:multiLevelType w:val="hybridMultilevel"/>
    <w:tmpl w:val="6ABE5FCC"/>
    <w:lvl w:ilvl="0" w:tplc="00E804AA">
      <w:start w:val="1"/>
      <w:numFmt w:val="decimalZero"/>
      <w:lvlText w:val="%1，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2BA0217"/>
    <w:multiLevelType w:val="hybridMultilevel"/>
    <w:tmpl w:val="B34A9968"/>
    <w:lvl w:ilvl="0" w:tplc="2B9C5EFE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565142"/>
    <w:multiLevelType w:val="multilevel"/>
    <w:tmpl w:val="F4285384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0B12BC5"/>
    <w:multiLevelType w:val="hybridMultilevel"/>
    <w:tmpl w:val="5F3C141E"/>
    <w:lvl w:ilvl="0" w:tplc="EDF2F99C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970D18"/>
    <w:multiLevelType w:val="hybridMultilevel"/>
    <w:tmpl w:val="02A00C4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E034CA"/>
    <w:multiLevelType w:val="hybridMultilevel"/>
    <w:tmpl w:val="B94C206A"/>
    <w:lvl w:ilvl="0" w:tplc="125218E0">
      <w:start w:val="1"/>
      <w:numFmt w:val="decimal"/>
      <w:lvlText w:val="[%1]"/>
      <w:lvlJc w:val="left"/>
      <w:pPr>
        <w:ind w:left="900" w:hanging="420"/>
      </w:pPr>
      <w:rPr>
        <w:rFonts w:ascii="Times New Roman" w:eastAsia="宋体" w:hAnsi="Times New Roman" w:hint="default"/>
        <w:sz w:val="21"/>
      </w:rPr>
    </w:lvl>
    <w:lvl w:ilvl="1" w:tplc="125218E0">
      <w:start w:val="1"/>
      <w:numFmt w:val="decimal"/>
      <w:lvlText w:val="[%2]"/>
      <w:lvlJc w:val="left"/>
      <w:pPr>
        <w:ind w:left="840" w:hanging="420"/>
      </w:pPr>
      <w:rPr>
        <w:rFonts w:ascii="Times New Roman" w:eastAsia="宋体" w:hAnsi="Times New Roman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E50A32"/>
    <w:multiLevelType w:val="hybridMultilevel"/>
    <w:tmpl w:val="B1FCBD4A"/>
    <w:lvl w:ilvl="0" w:tplc="5EFEA52A">
      <w:numFmt w:val="decimalZero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781052"/>
    <w:multiLevelType w:val="hybridMultilevel"/>
    <w:tmpl w:val="50600046"/>
    <w:lvl w:ilvl="0" w:tplc="211213F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ED0AAA"/>
    <w:multiLevelType w:val="hybridMultilevel"/>
    <w:tmpl w:val="F11C49F2"/>
    <w:lvl w:ilvl="0" w:tplc="447CCB18">
      <w:start w:val="1"/>
      <w:numFmt w:val="decimalZero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0309C"/>
    <w:multiLevelType w:val="hybridMultilevel"/>
    <w:tmpl w:val="0CFA23B6"/>
    <w:lvl w:ilvl="0" w:tplc="7C80B6CC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A5014FB"/>
    <w:multiLevelType w:val="hybridMultilevel"/>
    <w:tmpl w:val="773CDD5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B2D45B9"/>
    <w:multiLevelType w:val="hybridMultilevel"/>
    <w:tmpl w:val="E6F62D5A"/>
    <w:lvl w:ilvl="0" w:tplc="35A2197A">
      <w:start w:val="1"/>
      <w:numFmt w:val="lowerLetter"/>
      <w:lvlText w:val="%1）"/>
      <w:lvlJc w:val="left"/>
      <w:pPr>
        <w:ind w:left="78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0"/>
  </w:num>
  <w:num w:numId="3">
    <w:abstractNumId w:val="14"/>
  </w:num>
  <w:num w:numId="4">
    <w:abstractNumId w:val="4"/>
  </w:num>
  <w:num w:numId="5">
    <w:abstractNumId w:val="11"/>
  </w:num>
  <w:num w:numId="6">
    <w:abstractNumId w:val="8"/>
  </w:num>
  <w:num w:numId="7">
    <w:abstractNumId w:val="17"/>
  </w:num>
  <w:num w:numId="8">
    <w:abstractNumId w:val="9"/>
  </w:num>
  <w:num w:numId="9">
    <w:abstractNumId w:val="16"/>
  </w:num>
  <w:num w:numId="10">
    <w:abstractNumId w:val="15"/>
  </w:num>
  <w:num w:numId="11">
    <w:abstractNumId w:val="7"/>
  </w:num>
  <w:num w:numId="12">
    <w:abstractNumId w:val="12"/>
  </w:num>
  <w:num w:numId="13">
    <w:abstractNumId w:val="8"/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19"/>
  </w:num>
  <w:num w:numId="17">
    <w:abstractNumId w:val="18"/>
  </w:num>
  <w:num w:numId="18">
    <w:abstractNumId w:val="10"/>
  </w:num>
  <w:num w:numId="19">
    <w:abstractNumId w:val="6"/>
  </w:num>
  <w:num w:numId="20">
    <w:abstractNumId w:val="0"/>
  </w:num>
  <w:num w:numId="21">
    <w:abstractNumId w:val="5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20"/>
    <w:rsid w:val="0000037B"/>
    <w:rsid w:val="00012DCB"/>
    <w:rsid w:val="00023AC7"/>
    <w:rsid w:val="0002587A"/>
    <w:rsid w:val="0002737A"/>
    <w:rsid w:val="00046BB6"/>
    <w:rsid w:val="0005359E"/>
    <w:rsid w:val="000535FB"/>
    <w:rsid w:val="00053EC3"/>
    <w:rsid w:val="00061A05"/>
    <w:rsid w:val="000666AF"/>
    <w:rsid w:val="00083F38"/>
    <w:rsid w:val="0009351C"/>
    <w:rsid w:val="000A4556"/>
    <w:rsid w:val="000A4C0F"/>
    <w:rsid w:val="000A5E15"/>
    <w:rsid w:val="000B4EB4"/>
    <w:rsid w:val="000C3F9B"/>
    <w:rsid w:val="000F217A"/>
    <w:rsid w:val="000F2935"/>
    <w:rsid w:val="000F2B86"/>
    <w:rsid w:val="001105D0"/>
    <w:rsid w:val="00111592"/>
    <w:rsid w:val="001144D4"/>
    <w:rsid w:val="00116BB8"/>
    <w:rsid w:val="00133867"/>
    <w:rsid w:val="00140914"/>
    <w:rsid w:val="00153966"/>
    <w:rsid w:val="00161FB1"/>
    <w:rsid w:val="001656AE"/>
    <w:rsid w:val="00165B2D"/>
    <w:rsid w:val="00167C73"/>
    <w:rsid w:val="001726A7"/>
    <w:rsid w:val="001830F4"/>
    <w:rsid w:val="00192CF1"/>
    <w:rsid w:val="001953E6"/>
    <w:rsid w:val="001A0F5E"/>
    <w:rsid w:val="001A4346"/>
    <w:rsid w:val="001C495B"/>
    <w:rsid w:val="001D17BD"/>
    <w:rsid w:val="001D213B"/>
    <w:rsid w:val="001E6FA6"/>
    <w:rsid w:val="00201ED0"/>
    <w:rsid w:val="002058DB"/>
    <w:rsid w:val="002174DB"/>
    <w:rsid w:val="00241CBF"/>
    <w:rsid w:val="002529BB"/>
    <w:rsid w:val="00266FE2"/>
    <w:rsid w:val="00270957"/>
    <w:rsid w:val="00280E68"/>
    <w:rsid w:val="00284B8A"/>
    <w:rsid w:val="00291640"/>
    <w:rsid w:val="002968FE"/>
    <w:rsid w:val="002A2D45"/>
    <w:rsid w:val="002A36A5"/>
    <w:rsid w:val="002E25D6"/>
    <w:rsid w:val="002F29B8"/>
    <w:rsid w:val="00300781"/>
    <w:rsid w:val="00303F94"/>
    <w:rsid w:val="003053FF"/>
    <w:rsid w:val="003061C6"/>
    <w:rsid w:val="003109B5"/>
    <w:rsid w:val="00330F2C"/>
    <w:rsid w:val="0033792A"/>
    <w:rsid w:val="003409A2"/>
    <w:rsid w:val="0034370C"/>
    <w:rsid w:val="0036635C"/>
    <w:rsid w:val="00375904"/>
    <w:rsid w:val="003818F7"/>
    <w:rsid w:val="003849DA"/>
    <w:rsid w:val="003955A7"/>
    <w:rsid w:val="003A2FCD"/>
    <w:rsid w:val="003B7767"/>
    <w:rsid w:val="003C185D"/>
    <w:rsid w:val="003D70CA"/>
    <w:rsid w:val="004034D4"/>
    <w:rsid w:val="00406F84"/>
    <w:rsid w:val="00410500"/>
    <w:rsid w:val="004215C7"/>
    <w:rsid w:val="00430399"/>
    <w:rsid w:val="00432FE9"/>
    <w:rsid w:val="00436018"/>
    <w:rsid w:val="00437508"/>
    <w:rsid w:val="0044162D"/>
    <w:rsid w:val="004446E7"/>
    <w:rsid w:val="00455A37"/>
    <w:rsid w:val="004602E2"/>
    <w:rsid w:val="00463C40"/>
    <w:rsid w:val="00465167"/>
    <w:rsid w:val="00471EF8"/>
    <w:rsid w:val="004725EB"/>
    <w:rsid w:val="00475916"/>
    <w:rsid w:val="0048266A"/>
    <w:rsid w:val="004826F1"/>
    <w:rsid w:val="004923A5"/>
    <w:rsid w:val="004B3A7B"/>
    <w:rsid w:val="004C1E44"/>
    <w:rsid w:val="004D031F"/>
    <w:rsid w:val="004D3A72"/>
    <w:rsid w:val="004E2AA5"/>
    <w:rsid w:val="004E3AD6"/>
    <w:rsid w:val="004E692D"/>
    <w:rsid w:val="004F27AB"/>
    <w:rsid w:val="005006B4"/>
    <w:rsid w:val="00512BB6"/>
    <w:rsid w:val="00521258"/>
    <w:rsid w:val="00521D33"/>
    <w:rsid w:val="00522273"/>
    <w:rsid w:val="00526EE8"/>
    <w:rsid w:val="00532148"/>
    <w:rsid w:val="00533703"/>
    <w:rsid w:val="00534926"/>
    <w:rsid w:val="00553281"/>
    <w:rsid w:val="00555D10"/>
    <w:rsid w:val="00557CB1"/>
    <w:rsid w:val="00566CB8"/>
    <w:rsid w:val="005676F7"/>
    <w:rsid w:val="005716A5"/>
    <w:rsid w:val="005720A4"/>
    <w:rsid w:val="0057353C"/>
    <w:rsid w:val="005741E1"/>
    <w:rsid w:val="005821FC"/>
    <w:rsid w:val="0058516E"/>
    <w:rsid w:val="00587A8F"/>
    <w:rsid w:val="005925A9"/>
    <w:rsid w:val="005960BA"/>
    <w:rsid w:val="005965A3"/>
    <w:rsid w:val="005D7D15"/>
    <w:rsid w:val="005E7BCB"/>
    <w:rsid w:val="005F0726"/>
    <w:rsid w:val="00600FC2"/>
    <w:rsid w:val="006028C0"/>
    <w:rsid w:val="00602928"/>
    <w:rsid w:val="00617588"/>
    <w:rsid w:val="00623240"/>
    <w:rsid w:val="00625751"/>
    <w:rsid w:val="0063379A"/>
    <w:rsid w:val="00637FDA"/>
    <w:rsid w:val="0064563D"/>
    <w:rsid w:val="006556D7"/>
    <w:rsid w:val="006638E3"/>
    <w:rsid w:val="0068416C"/>
    <w:rsid w:val="0068687B"/>
    <w:rsid w:val="006941E2"/>
    <w:rsid w:val="00694A6C"/>
    <w:rsid w:val="00695D32"/>
    <w:rsid w:val="00696A80"/>
    <w:rsid w:val="00697C89"/>
    <w:rsid w:val="00697FB3"/>
    <w:rsid w:val="006A53DE"/>
    <w:rsid w:val="006B2EB1"/>
    <w:rsid w:val="006B42BF"/>
    <w:rsid w:val="006B7FB3"/>
    <w:rsid w:val="006C1517"/>
    <w:rsid w:val="006D5E17"/>
    <w:rsid w:val="006F3387"/>
    <w:rsid w:val="00701508"/>
    <w:rsid w:val="0071317C"/>
    <w:rsid w:val="00717688"/>
    <w:rsid w:val="007217AF"/>
    <w:rsid w:val="007232DD"/>
    <w:rsid w:val="00727002"/>
    <w:rsid w:val="00730747"/>
    <w:rsid w:val="00731E80"/>
    <w:rsid w:val="007376AB"/>
    <w:rsid w:val="007411DD"/>
    <w:rsid w:val="00746D52"/>
    <w:rsid w:val="0074783C"/>
    <w:rsid w:val="00767DA5"/>
    <w:rsid w:val="007837D4"/>
    <w:rsid w:val="007A138D"/>
    <w:rsid w:val="007B2E28"/>
    <w:rsid w:val="007C3C14"/>
    <w:rsid w:val="007D7135"/>
    <w:rsid w:val="007F0A60"/>
    <w:rsid w:val="0080005B"/>
    <w:rsid w:val="00804D50"/>
    <w:rsid w:val="00813263"/>
    <w:rsid w:val="00820DDE"/>
    <w:rsid w:val="008266C6"/>
    <w:rsid w:val="00833564"/>
    <w:rsid w:val="00855BF4"/>
    <w:rsid w:val="008601DA"/>
    <w:rsid w:val="00860B4F"/>
    <w:rsid w:val="00861E54"/>
    <w:rsid w:val="008856BF"/>
    <w:rsid w:val="0088735E"/>
    <w:rsid w:val="00887819"/>
    <w:rsid w:val="00891AE6"/>
    <w:rsid w:val="00893657"/>
    <w:rsid w:val="00893AB9"/>
    <w:rsid w:val="00896F3D"/>
    <w:rsid w:val="0089776E"/>
    <w:rsid w:val="008A0DB1"/>
    <w:rsid w:val="008A1099"/>
    <w:rsid w:val="008A586D"/>
    <w:rsid w:val="008D3973"/>
    <w:rsid w:val="008E1629"/>
    <w:rsid w:val="008F0CDB"/>
    <w:rsid w:val="00900C1F"/>
    <w:rsid w:val="00912193"/>
    <w:rsid w:val="009148DE"/>
    <w:rsid w:val="00915AC8"/>
    <w:rsid w:val="00916CA9"/>
    <w:rsid w:val="00920812"/>
    <w:rsid w:val="009228BF"/>
    <w:rsid w:val="00924734"/>
    <w:rsid w:val="00924FF1"/>
    <w:rsid w:val="00925473"/>
    <w:rsid w:val="0093279D"/>
    <w:rsid w:val="00934E75"/>
    <w:rsid w:val="00936A69"/>
    <w:rsid w:val="00943735"/>
    <w:rsid w:val="00957878"/>
    <w:rsid w:val="009634CB"/>
    <w:rsid w:val="00965B50"/>
    <w:rsid w:val="00981653"/>
    <w:rsid w:val="00987E14"/>
    <w:rsid w:val="00993CA7"/>
    <w:rsid w:val="00993FB3"/>
    <w:rsid w:val="009A1220"/>
    <w:rsid w:val="009A3771"/>
    <w:rsid w:val="009A5E99"/>
    <w:rsid w:val="009B52F3"/>
    <w:rsid w:val="009B626B"/>
    <w:rsid w:val="009D16B9"/>
    <w:rsid w:val="009E38D8"/>
    <w:rsid w:val="009E426E"/>
    <w:rsid w:val="009F691D"/>
    <w:rsid w:val="00A018A4"/>
    <w:rsid w:val="00A02A3F"/>
    <w:rsid w:val="00A03585"/>
    <w:rsid w:val="00A1213C"/>
    <w:rsid w:val="00A1217D"/>
    <w:rsid w:val="00A12A10"/>
    <w:rsid w:val="00A1597F"/>
    <w:rsid w:val="00A15B2F"/>
    <w:rsid w:val="00A15D0D"/>
    <w:rsid w:val="00A1666B"/>
    <w:rsid w:val="00A21BAE"/>
    <w:rsid w:val="00A31B2D"/>
    <w:rsid w:val="00A367AB"/>
    <w:rsid w:val="00A42F47"/>
    <w:rsid w:val="00A45FE8"/>
    <w:rsid w:val="00A52FD6"/>
    <w:rsid w:val="00A85ACD"/>
    <w:rsid w:val="00A87AA5"/>
    <w:rsid w:val="00AA7804"/>
    <w:rsid w:val="00AB0278"/>
    <w:rsid w:val="00AB6B2C"/>
    <w:rsid w:val="00AC2D62"/>
    <w:rsid w:val="00AC5327"/>
    <w:rsid w:val="00AD4E4B"/>
    <w:rsid w:val="00AD4EC5"/>
    <w:rsid w:val="00AD6714"/>
    <w:rsid w:val="00AD7E8E"/>
    <w:rsid w:val="00AE28DF"/>
    <w:rsid w:val="00AE5AF1"/>
    <w:rsid w:val="00AE7921"/>
    <w:rsid w:val="00B02B7A"/>
    <w:rsid w:val="00B053A5"/>
    <w:rsid w:val="00B072E0"/>
    <w:rsid w:val="00B23FF6"/>
    <w:rsid w:val="00B27F21"/>
    <w:rsid w:val="00B31684"/>
    <w:rsid w:val="00B339AF"/>
    <w:rsid w:val="00B40346"/>
    <w:rsid w:val="00B47B89"/>
    <w:rsid w:val="00B47FD1"/>
    <w:rsid w:val="00B501F5"/>
    <w:rsid w:val="00B745D6"/>
    <w:rsid w:val="00B800B9"/>
    <w:rsid w:val="00B808A9"/>
    <w:rsid w:val="00B83A83"/>
    <w:rsid w:val="00B844CE"/>
    <w:rsid w:val="00B863AD"/>
    <w:rsid w:val="00B94A6D"/>
    <w:rsid w:val="00BA4872"/>
    <w:rsid w:val="00BB346E"/>
    <w:rsid w:val="00BE72C2"/>
    <w:rsid w:val="00C0209E"/>
    <w:rsid w:val="00C06D9E"/>
    <w:rsid w:val="00C07109"/>
    <w:rsid w:val="00C12B4F"/>
    <w:rsid w:val="00C1525C"/>
    <w:rsid w:val="00C254BE"/>
    <w:rsid w:val="00C41CBB"/>
    <w:rsid w:val="00C42427"/>
    <w:rsid w:val="00C62763"/>
    <w:rsid w:val="00C67B17"/>
    <w:rsid w:val="00C67B9D"/>
    <w:rsid w:val="00C7116E"/>
    <w:rsid w:val="00C72E4F"/>
    <w:rsid w:val="00C979FB"/>
    <w:rsid w:val="00CB07BA"/>
    <w:rsid w:val="00CB0ED0"/>
    <w:rsid w:val="00CB0F72"/>
    <w:rsid w:val="00CB1B77"/>
    <w:rsid w:val="00CC03F2"/>
    <w:rsid w:val="00CC22B2"/>
    <w:rsid w:val="00CD331B"/>
    <w:rsid w:val="00CD55B8"/>
    <w:rsid w:val="00CE064A"/>
    <w:rsid w:val="00CE3184"/>
    <w:rsid w:val="00CF6A47"/>
    <w:rsid w:val="00D10364"/>
    <w:rsid w:val="00D1451C"/>
    <w:rsid w:val="00D262A1"/>
    <w:rsid w:val="00D27A80"/>
    <w:rsid w:val="00D33C9B"/>
    <w:rsid w:val="00D44180"/>
    <w:rsid w:val="00D44A33"/>
    <w:rsid w:val="00D4518F"/>
    <w:rsid w:val="00D47B7D"/>
    <w:rsid w:val="00D85DBA"/>
    <w:rsid w:val="00D91D71"/>
    <w:rsid w:val="00D97042"/>
    <w:rsid w:val="00DA4773"/>
    <w:rsid w:val="00DA6A51"/>
    <w:rsid w:val="00DB4FC6"/>
    <w:rsid w:val="00DB5548"/>
    <w:rsid w:val="00DB6EBF"/>
    <w:rsid w:val="00DB74E3"/>
    <w:rsid w:val="00DC2A69"/>
    <w:rsid w:val="00E03F20"/>
    <w:rsid w:val="00E07E50"/>
    <w:rsid w:val="00E1111D"/>
    <w:rsid w:val="00E14589"/>
    <w:rsid w:val="00E16102"/>
    <w:rsid w:val="00E21074"/>
    <w:rsid w:val="00E22A60"/>
    <w:rsid w:val="00E24066"/>
    <w:rsid w:val="00E26DD9"/>
    <w:rsid w:val="00E2759F"/>
    <w:rsid w:val="00E3436E"/>
    <w:rsid w:val="00E36023"/>
    <w:rsid w:val="00E430B4"/>
    <w:rsid w:val="00E47157"/>
    <w:rsid w:val="00E52A8F"/>
    <w:rsid w:val="00E55003"/>
    <w:rsid w:val="00E55471"/>
    <w:rsid w:val="00E67457"/>
    <w:rsid w:val="00E84705"/>
    <w:rsid w:val="00EA0C8F"/>
    <w:rsid w:val="00EA28FF"/>
    <w:rsid w:val="00EB7E75"/>
    <w:rsid w:val="00ED0710"/>
    <w:rsid w:val="00ED717D"/>
    <w:rsid w:val="00EE32AC"/>
    <w:rsid w:val="00EE34C5"/>
    <w:rsid w:val="00EE3B9F"/>
    <w:rsid w:val="00EE4088"/>
    <w:rsid w:val="00EE49FB"/>
    <w:rsid w:val="00EF532E"/>
    <w:rsid w:val="00EF54F7"/>
    <w:rsid w:val="00F05468"/>
    <w:rsid w:val="00F104AF"/>
    <w:rsid w:val="00F13D03"/>
    <w:rsid w:val="00F1656E"/>
    <w:rsid w:val="00F54C73"/>
    <w:rsid w:val="00F63D05"/>
    <w:rsid w:val="00F7009B"/>
    <w:rsid w:val="00F8060F"/>
    <w:rsid w:val="00F86D12"/>
    <w:rsid w:val="00F86E3E"/>
    <w:rsid w:val="00FB0A71"/>
    <w:rsid w:val="00FB0E87"/>
    <w:rsid w:val="00FB18DA"/>
    <w:rsid w:val="00FB3899"/>
    <w:rsid w:val="00FC1F87"/>
    <w:rsid w:val="00FC59DB"/>
    <w:rsid w:val="00FC6BEA"/>
    <w:rsid w:val="00FC79AE"/>
    <w:rsid w:val="00F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438E51-FBC0-4B43-8B5E-3A0C3FC3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17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5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51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D1451C"/>
    <w:pPr>
      <w:ind w:firstLine="420"/>
    </w:pPr>
  </w:style>
  <w:style w:type="paragraph" w:styleId="a6">
    <w:name w:val="endnote text"/>
    <w:basedOn w:val="a"/>
    <w:link w:val="Char2"/>
    <w:uiPriority w:val="99"/>
    <w:semiHidden/>
    <w:unhideWhenUsed/>
    <w:rsid w:val="006638E3"/>
    <w:pPr>
      <w:snapToGrid w:val="0"/>
      <w:jc w:val="left"/>
    </w:pPr>
  </w:style>
  <w:style w:type="character" w:customStyle="1" w:styleId="Char2">
    <w:name w:val="尾注文本 Char"/>
    <w:basedOn w:val="a0"/>
    <w:link w:val="a6"/>
    <w:uiPriority w:val="99"/>
    <w:semiHidden/>
    <w:rsid w:val="006638E3"/>
  </w:style>
  <w:style w:type="character" w:styleId="a7">
    <w:name w:val="endnote reference"/>
    <w:basedOn w:val="a0"/>
    <w:uiPriority w:val="99"/>
    <w:semiHidden/>
    <w:unhideWhenUsed/>
    <w:rsid w:val="006638E3"/>
    <w:rPr>
      <w:vertAlign w:val="superscript"/>
    </w:rPr>
  </w:style>
  <w:style w:type="paragraph" w:styleId="a8">
    <w:name w:val="Balloon Text"/>
    <w:basedOn w:val="a"/>
    <w:link w:val="Char3"/>
    <w:uiPriority w:val="99"/>
    <w:semiHidden/>
    <w:unhideWhenUsed/>
    <w:rsid w:val="00F86E3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86E3E"/>
    <w:rPr>
      <w:rFonts w:ascii="Times New Roman" w:hAnsi="Times New Roman"/>
      <w:sz w:val="18"/>
      <w:szCs w:val="18"/>
    </w:rPr>
  </w:style>
  <w:style w:type="paragraph" w:customStyle="1" w:styleId="a9">
    <w:name w:val="图表"/>
    <w:basedOn w:val="a"/>
    <w:link w:val="Char4"/>
    <w:qFormat/>
    <w:rsid w:val="00EA28FF"/>
    <w:pPr>
      <w:spacing w:line="240" w:lineRule="atLeast"/>
      <w:ind w:firstLineChars="0" w:firstLine="0"/>
      <w:jc w:val="center"/>
    </w:pPr>
    <w:rPr>
      <w:sz w:val="21"/>
    </w:rPr>
  </w:style>
  <w:style w:type="paragraph" w:customStyle="1" w:styleId="1">
    <w:name w:val="1标题"/>
    <w:basedOn w:val="a5"/>
    <w:link w:val="1Char"/>
    <w:qFormat/>
    <w:rsid w:val="00D97042"/>
    <w:pPr>
      <w:numPr>
        <w:numId w:val="6"/>
      </w:numPr>
      <w:ind w:firstLineChars="0"/>
      <w:outlineLvl w:val="0"/>
    </w:pPr>
    <w:rPr>
      <w:rFonts w:ascii="黑体" w:eastAsia="黑体" w:hAnsi="黑体"/>
      <w:b/>
      <w:sz w:val="30"/>
      <w:szCs w:val="30"/>
    </w:rPr>
  </w:style>
  <w:style w:type="character" w:customStyle="1" w:styleId="Char4">
    <w:name w:val="图表 Char"/>
    <w:basedOn w:val="a0"/>
    <w:link w:val="a9"/>
    <w:rsid w:val="00EA28FF"/>
    <w:rPr>
      <w:rFonts w:ascii="Times New Roman" w:hAnsi="Times New Roman"/>
    </w:rPr>
  </w:style>
  <w:style w:type="paragraph" w:customStyle="1" w:styleId="11">
    <w:name w:val="1.1标题"/>
    <w:basedOn w:val="1"/>
    <w:link w:val="11Char"/>
    <w:qFormat/>
    <w:rsid w:val="00896F3D"/>
    <w:pPr>
      <w:numPr>
        <w:ilvl w:val="1"/>
      </w:numPr>
      <w:outlineLvl w:val="1"/>
    </w:pPr>
  </w:style>
  <w:style w:type="character" w:customStyle="1" w:styleId="Char1">
    <w:name w:val="列出段落 Char"/>
    <w:basedOn w:val="a0"/>
    <w:link w:val="a5"/>
    <w:uiPriority w:val="34"/>
    <w:rsid w:val="00993FB3"/>
    <w:rPr>
      <w:rFonts w:ascii="Times New Roman" w:hAnsi="Times New Roman"/>
      <w:sz w:val="24"/>
    </w:rPr>
  </w:style>
  <w:style w:type="character" w:customStyle="1" w:styleId="1Char">
    <w:name w:val="1标题 Char"/>
    <w:basedOn w:val="Char1"/>
    <w:link w:val="1"/>
    <w:rsid w:val="00D97042"/>
    <w:rPr>
      <w:rFonts w:ascii="黑体" w:eastAsia="黑体" w:hAnsi="黑体"/>
      <w:b/>
      <w:sz w:val="30"/>
      <w:szCs w:val="30"/>
    </w:rPr>
  </w:style>
  <w:style w:type="paragraph" w:customStyle="1" w:styleId="111">
    <w:name w:val="1.1.1标题"/>
    <w:basedOn w:val="1"/>
    <w:link w:val="111Char"/>
    <w:qFormat/>
    <w:rsid w:val="00896F3D"/>
    <w:pPr>
      <w:numPr>
        <w:ilvl w:val="2"/>
      </w:numPr>
      <w:outlineLvl w:val="2"/>
    </w:pPr>
  </w:style>
  <w:style w:type="character" w:customStyle="1" w:styleId="11Char">
    <w:name w:val="1.1标题 Char"/>
    <w:basedOn w:val="1Char"/>
    <w:link w:val="11"/>
    <w:rsid w:val="00896F3D"/>
    <w:rPr>
      <w:rFonts w:ascii="黑体" w:eastAsia="黑体" w:hAnsi="黑体"/>
      <w:b/>
      <w:sz w:val="30"/>
      <w:szCs w:val="30"/>
    </w:rPr>
  </w:style>
  <w:style w:type="paragraph" w:customStyle="1" w:styleId="Char5">
    <w:name w:val="Char"/>
    <w:basedOn w:val="a"/>
    <w:autoRedefine/>
    <w:rsid w:val="00436018"/>
    <w:pPr>
      <w:widowControl/>
      <w:spacing w:line="400" w:lineRule="exact"/>
      <w:ind w:firstLineChars="0" w:firstLine="0"/>
      <w:jc w:val="center"/>
    </w:pPr>
    <w:rPr>
      <w:rFonts w:ascii="Verdana" w:eastAsia="宋体" w:hAnsi="Verdana" w:cs="Times New Roman"/>
      <w:kern w:val="0"/>
      <w:sz w:val="21"/>
      <w:szCs w:val="20"/>
      <w:lang w:eastAsia="en-US"/>
    </w:rPr>
  </w:style>
  <w:style w:type="character" w:customStyle="1" w:styleId="111Char">
    <w:name w:val="1.1.1标题 Char"/>
    <w:basedOn w:val="1Char"/>
    <w:link w:val="111"/>
    <w:rsid w:val="00896F3D"/>
    <w:rPr>
      <w:rFonts w:ascii="黑体" w:eastAsia="黑体" w:hAnsi="黑体"/>
      <w:b/>
      <w:sz w:val="30"/>
      <w:szCs w:val="30"/>
    </w:rPr>
  </w:style>
  <w:style w:type="paragraph" w:customStyle="1" w:styleId="chart-body">
    <w:name w:val="chart-body"/>
    <w:basedOn w:val="a"/>
    <w:rsid w:val="00B94A6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table" w:styleId="aa">
    <w:name w:val="Table Grid"/>
    <w:basedOn w:val="a1"/>
    <w:uiPriority w:val="39"/>
    <w:rsid w:val="004D0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tel1">
    <w:name w:val="totel1"/>
    <w:basedOn w:val="a"/>
    <w:rsid w:val="006B7FB3"/>
    <w:pPr>
      <w:numPr>
        <w:numId w:val="14"/>
      </w:numPr>
      <w:spacing w:line="240" w:lineRule="auto"/>
      <w:ind w:firstLineChars="0" w:firstLine="0"/>
    </w:pPr>
    <w:rPr>
      <w:rFonts w:asciiTheme="minorHAnsi" w:hAnsiTheme="minorHAnsi"/>
      <w:sz w:val="21"/>
    </w:rPr>
  </w:style>
  <w:style w:type="paragraph" w:styleId="ab">
    <w:name w:val="Date"/>
    <w:basedOn w:val="a"/>
    <w:next w:val="a"/>
    <w:link w:val="Char6"/>
    <w:uiPriority w:val="99"/>
    <w:semiHidden/>
    <w:unhideWhenUsed/>
    <w:rsid w:val="00916CA9"/>
    <w:pPr>
      <w:ind w:leftChars="2500" w:left="100"/>
    </w:pPr>
  </w:style>
  <w:style w:type="character" w:customStyle="1" w:styleId="Char6">
    <w:name w:val="日期 Char"/>
    <w:basedOn w:val="a0"/>
    <w:link w:val="ab"/>
    <w:uiPriority w:val="99"/>
    <w:semiHidden/>
    <w:rsid w:val="00916CA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5197B-DBC9-44E2-B128-16EF8BB9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5620</TotalTime>
  <Pages>7</Pages>
  <Words>639</Words>
  <Characters>3643</Characters>
  <Application>Microsoft Office Word</Application>
  <DocSecurity>0</DocSecurity>
  <Lines>30</Lines>
  <Paragraphs>8</Paragraphs>
  <ScaleCrop>false</ScaleCrop>
  <Company>sysu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</dc:creator>
  <cp:lastModifiedBy>ming newing</cp:lastModifiedBy>
  <cp:revision>207</cp:revision>
  <dcterms:created xsi:type="dcterms:W3CDTF">2013-10-07T01:00:00Z</dcterms:created>
  <dcterms:modified xsi:type="dcterms:W3CDTF">2015-12-21T03:21:00Z</dcterms:modified>
</cp:coreProperties>
</file>