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33DCDC">
      <w:pPr>
        <w:pStyle w:val="5"/>
        <w:spacing w:before="20" w:after="30" w:line="360" w:lineRule="auto"/>
        <w:ind w:left="0" w:leftChars="0" w:firstLine="3962" w:firstLineChars="1650"/>
        <w:jc w:val="both"/>
        <w:rPr>
          <w:rFonts w:ascii="Times New Roman" w:hAnsi="Times New Roman" w:eastAsia="Times New Roman" w:cs="Times New Roman"/>
        </w:rPr>
      </w:pPr>
      <w:bookmarkStart w:id="0" w:name="_Toc822901172"/>
      <w:r>
        <w:rPr>
          <w:rFonts w:ascii="Times New Roman" w:hAnsi="Times New Roman" w:eastAsia="Times New Roman" w:cs="Times New Roman"/>
        </w:rPr>
        <w:t>CHAPTER 2</w:t>
      </w:r>
      <w:bookmarkEnd w:id="0"/>
    </w:p>
    <w:p w14:paraId="7E52B326"/>
    <w:p w14:paraId="6047DF7F">
      <w:pPr>
        <w:spacing w:before="20" w:after="30" w:line="360" w:lineRule="auto"/>
        <w:jc w:val="center"/>
        <w:rPr>
          <w:rFonts w:ascii="Times New Roman" w:hAnsi="Times New Roman" w:eastAsia="Times New Roman" w:cs="Times New Roman"/>
          <w:b/>
          <w:bCs/>
        </w:rPr>
      </w:pPr>
      <w:r>
        <w:rPr>
          <w:rFonts w:ascii="Times New Roman" w:hAnsi="Times New Roman" w:eastAsia="Times New Roman" w:cs="Times New Roman"/>
          <w:b/>
          <w:bCs/>
        </w:rPr>
        <w:t>Review of Related Literature and Studies</w:t>
      </w:r>
    </w:p>
    <w:p w14:paraId="47D3240E">
      <w:pPr>
        <w:spacing w:before="20" w:after="30" w:line="360" w:lineRule="auto"/>
        <w:jc w:val="center"/>
        <w:rPr>
          <w:rFonts w:ascii="Times New Roman" w:hAnsi="Times New Roman" w:eastAsia="Times New Roman" w:cs="Times New Roman"/>
          <w:b/>
          <w:bCs/>
          <w:highlight w:val="yellow"/>
        </w:rPr>
      </w:pPr>
    </w:p>
    <w:p w14:paraId="3D746398">
      <w:pPr>
        <w:keepNext w:val="0"/>
        <w:keepLines w:val="0"/>
        <w:widowControl/>
        <w:suppressLineNumbers w:val="0"/>
        <w:jc w:val="center"/>
        <w:rPr>
          <w:rFonts w:hint="default" w:ascii="Times New Roman" w:hAnsi="Times New Roman" w:eastAsia="CourierNew-Bold" w:cs="Times New Roman"/>
          <w:b w:val="0"/>
          <w:bCs w:val="0"/>
          <w:color w:val="000000"/>
          <w:kern w:val="0"/>
          <w:sz w:val="24"/>
          <w:szCs w:val="24"/>
          <w:highlight w:val="none"/>
          <w:lang w:val="en-PH" w:eastAsia="zh-CN" w:bidi="ar"/>
          <w14:ligatures w14:val="standardContextual"/>
        </w:rPr>
      </w:pPr>
      <w:r>
        <w:rPr>
          <w:rFonts w:hint="default" w:ascii="Times New Roman" w:hAnsi="Times New Roman" w:eastAsia="CourierNew-Bold" w:cs="Times New Roman"/>
          <w:b w:val="0"/>
          <w:bCs w:val="0"/>
          <w:color w:val="000000"/>
          <w:kern w:val="0"/>
          <w:sz w:val="24"/>
          <w:szCs w:val="24"/>
          <w:highlight w:val="none"/>
          <w:lang w:val="en-US" w:eastAsia="zh-CN" w:bidi="ar"/>
          <w14:ligatures w14:val="standardContextual"/>
        </w:rPr>
        <w:t xml:space="preserve">Overview of </w:t>
      </w:r>
      <w:r>
        <w:rPr>
          <w:rFonts w:hint="default" w:ascii="Times New Roman" w:hAnsi="Times New Roman" w:eastAsia="CourierNew-Bold" w:cs="Times New Roman"/>
          <w:b w:val="0"/>
          <w:bCs w:val="0"/>
          <w:color w:val="000000"/>
          <w:kern w:val="0"/>
          <w:sz w:val="24"/>
          <w:szCs w:val="24"/>
          <w:highlight w:val="none"/>
          <w:lang w:val="en-PH" w:eastAsia="zh-CN" w:bidi="ar"/>
          <w14:ligatures w14:val="standardContextual"/>
        </w:rPr>
        <w:t xml:space="preserve">an Integrated Study Hub Management System for </w:t>
      </w:r>
    </w:p>
    <w:p w14:paraId="1CF3264C">
      <w:pPr>
        <w:keepNext w:val="0"/>
        <w:keepLines w:val="0"/>
        <w:widowControl/>
        <w:suppressLineNumbers w:val="0"/>
        <w:jc w:val="center"/>
        <w:rPr>
          <w:rFonts w:hint="default" w:ascii="Times New Roman" w:hAnsi="Times New Roman" w:eastAsia="CourierNew-Bold" w:cs="Times New Roman"/>
          <w:b w:val="0"/>
          <w:bCs w:val="0"/>
          <w:color w:val="000000"/>
          <w:kern w:val="0"/>
          <w:sz w:val="24"/>
          <w:szCs w:val="24"/>
          <w:highlight w:val="none"/>
          <w:lang w:val="en-PH" w:eastAsia="zh-CN" w:bidi="ar"/>
          <w14:ligatures w14:val="standardContextual"/>
        </w:rPr>
      </w:pPr>
      <w:r>
        <w:rPr>
          <w:rFonts w:hint="default" w:ascii="Times New Roman" w:hAnsi="Times New Roman" w:eastAsia="CourierNew-Bold" w:cs="Times New Roman"/>
          <w:b w:val="0"/>
          <w:bCs w:val="0"/>
          <w:color w:val="000000"/>
          <w:kern w:val="0"/>
          <w:sz w:val="24"/>
          <w:szCs w:val="24"/>
          <w:highlight w:val="none"/>
          <w:lang w:val="en-PH" w:eastAsia="zh-CN" w:bidi="ar"/>
          <w14:ligatures w14:val="standardContextual"/>
        </w:rPr>
        <w:t>WS Students &amp; Professionals Lounge</w:t>
      </w:r>
    </w:p>
    <w:p w14:paraId="47F55AE5">
      <w:pPr>
        <w:keepNext w:val="0"/>
        <w:keepLines w:val="0"/>
        <w:widowControl/>
        <w:suppressLineNumbers w:val="0"/>
        <w:jc w:val="center"/>
        <w:rPr>
          <w:rFonts w:hint="default" w:ascii="Times New Roman" w:hAnsi="Times New Roman" w:eastAsia="CourierNew-Bold" w:cs="Times New Roman"/>
          <w:b w:val="0"/>
          <w:bCs w:val="0"/>
          <w:color w:val="000000"/>
          <w:kern w:val="0"/>
          <w:sz w:val="24"/>
          <w:szCs w:val="24"/>
          <w:highlight w:val="none"/>
          <w:lang w:val="en-PH" w:eastAsia="zh-CN" w:bidi="ar"/>
          <w14:ligatures w14:val="standardContextual"/>
        </w:rPr>
      </w:pPr>
    </w:p>
    <w:p w14:paraId="4004349A">
      <w:pPr>
        <w:pStyle w:val="18"/>
        <w:keepNext w:val="0"/>
        <w:keepLines w:val="0"/>
        <w:widowControl/>
        <w:suppressLineNumbers w:val="0"/>
        <w:spacing w:line="360" w:lineRule="auto"/>
        <w:ind w:left="720" w:leftChars="0" w:firstLine="720" w:firstLineChars="0"/>
        <w:jc w:val="both"/>
        <w:rPr>
          <w:sz w:val="24"/>
          <w:szCs w:val="24"/>
        </w:rPr>
      </w:pPr>
      <w:r>
        <w:rPr>
          <w:sz w:val="24"/>
          <w:szCs w:val="24"/>
        </w:rPr>
        <w:t>A study hub management system represents a specialized class of administrative software designed to orchestrate, automate, and centralize the diverse operational workflows within modern co-working and shared-facility workspaces (Sommerville, 2016). In contemporary business and academic environments, these systems have evolved from simple scheduling applications into comprehensive platform ecosystems. They allow business owners, frontline personnel, and clients to seamlessly coordinate resource allocations, handle memberships, and process financial exchanges regardless of location.</w:t>
      </w:r>
    </w:p>
    <w:p w14:paraId="675BFBCE">
      <w:pPr>
        <w:pStyle w:val="18"/>
        <w:keepNext w:val="0"/>
        <w:keepLines w:val="0"/>
        <w:widowControl/>
        <w:suppressLineNumbers w:val="0"/>
        <w:spacing w:line="360" w:lineRule="auto"/>
        <w:ind w:left="720" w:leftChars="0" w:firstLine="720" w:firstLineChars="0"/>
        <w:jc w:val="both"/>
        <w:rPr>
          <w:sz w:val="24"/>
          <w:szCs w:val="24"/>
        </w:rPr>
      </w:pPr>
      <w:r>
        <w:rPr>
          <w:sz w:val="24"/>
          <w:szCs w:val="24"/>
        </w:rPr>
        <w:t>To cater to varying business demands, workspace management systems utilize diverse digital infrastructures:</w:t>
      </w:r>
    </w:p>
    <w:p w14:paraId="62B0C715">
      <w:pPr>
        <w:pStyle w:val="18"/>
        <w:keepNext w:val="0"/>
        <w:keepLines w:val="0"/>
        <w:widowControl/>
        <w:numPr>
          <w:ilvl w:val="0"/>
          <w:numId w:val="1"/>
        </w:numPr>
        <w:suppressLineNumbers w:val="0"/>
        <w:spacing w:line="360" w:lineRule="auto"/>
        <w:ind w:left="1260" w:leftChars="0" w:hanging="420" w:firstLineChars="0"/>
        <w:jc w:val="both"/>
        <w:rPr>
          <w:sz w:val="24"/>
          <w:szCs w:val="24"/>
        </w:rPr>
      </w:pPr>
      <w:r>
        <w:rPr>
          <w:b/>
          <w:bCs/>
          <w:sz w:val="24"/>
          <w:szCs w:val="24"/>
        </w:rPr>
        <w:t>Cloud-Hosted Booking Infrastructures:</w:t>
      </w:r>
      <w:r>
        <w:rPr>
          <w:sz w:val="24"/>
          <w:szCs w:val="24"/>
        </w:rPr>
        <w:t xml:space="preserve"> A third-party framework that provides rapid, remote access to real-time space availability, allowing clients to secure reservations dynamically via any internet-enabled device (Laudon &amp; Laudon, 2021).</w:t>
      </w:r>
    </w:p>
    <w:p w14:paraId="3BBEFCDD">
      <w:pPr>
        <w:pStyle w:val="18"/>
        <w:keepNext w:val="0"/>
        <w:keepLines w:val="0"/>
        <w:widowControl/>
        <w:numPr>
          <w:ilvl w:val="0"/>
          <w:numId w:val="1"/>
        </w:numPr>
        <w:suppressLineNumbers w:val="0"/>
        <w:spacing w:line="360" w:lineRule="auto"/>
        <w:ind w:left="1260" w:leftChars="0" w:hanging="420" w:firstLineChars="0"/>
        <w:jc w:val="both"/>
        <w:rPr>
          <w:sz w:val="24"/>
          <w:szCs w:val="24"/>
        </w:rPr>
      </w:pPr>
      <w:r>
        <w:rPr>
          <w:b/>
          <w:bCs/>
          <w:sz w:val="24"/>
          <w:szCs w:val="24"/>
        </w:rPr>
        <w:t>Cross-Platform Mobile Integration:</w:t>
      </w:r>
      <w:r>
        <w:rPr>
          <w:sz w:val="24"/>
          <w:szCs w:val="24"/>
        </w:rPr>
        <w:t xml:space="preserve"> A method optimized for mobile devices, enabling clients to track their remaining membership duration, receive push notifications, and monitor current check-in statuses on the go.</w:t>
      </w:r>
    </w:p>
    <w:p w14:paraId="1ACCE218">
      <w:pPr>
        <w:pStyle w:val="18"/>
        <w:keepNext w:val="0"/>
        <w:keepLines w:val="0"/>
        <w:widowControl/>
        <w:numPr>
          <w:ilvl w:val="0"/>
          <w:numId w:val="1"/>
        </w:numPr>
        <w:suppressLineNumbers w:val="0"/>
        <w:spacing w:line="360" w:lineRule="auto"/>
        <w:ind w:left="1260" w:leftChars="0" w:hanging="420" w:firstLineChars="0"/>
        <w:jc w:val="both"/>
        <w:rPr>
          <w:sz w:val="24"/>
          <w:szCs w:val="24"/>
        </w:rPr>
      </w:pPr>
      <w:r>
        <w:rPr>
          <w:b/>
          <w:bCs/>
          <w:sz w:val="24"/>
          <w:szCs w:val="24"/>
        </w:rPr>
        <w:t>Administrative Desktop Command Centers:</w:t>
      </w:r>
      <w:r>
        <w:rPr>
          <w:sz w:val="24"/>
          <w:szCs w:val="24"/>
        </w:rPr>
        <w:t xml:space="preserve"> A stationary control platform engineered for frontline lounge staff, utilized to handle sudden walk-in clients, audit facility check-outs, and monitor general utility usage within the hub.</w:t>
      </w:r>
    </w:p>
    <w:p w14:paraId="48B8E817">
      <w:pPr>
        <w:pStyle w:val="18"/>
        <w:keepNext w:val="0"/>
        <w:keepLines w:val="0"/>
        <w:widowControl/>
        <w:numPr>
          <w:numId w:val="0"/>
        </w:numPr>
        <w:suppressLineNumbers w:val="0"/>
        <w:spacing w:before="0" w:beforeAutospacing="1" w:after="0" w:afterAutospacing="1" w:line="360" w:lineRule="auto"/>
        <w:ind w:right="0" w:rightChars="0"/>
        <w:jc w:val="both"/>
        <w:rPr>
          <w:sz w:val="24"/>
          <w:szCs w:val="24"/>
        </w:rPr>
      </w:pPr>
    </w:p>
    <w:p w14:paraId="301134CD">
      <w:pPr>
        <w:pStyle w:val="18"/>
        <w:keepNext w:val="0"/>
        <w:keepLines w:val="0"/>
        <w:widowControl/>
        <w:numPr>
          <w:ilvl w:val="0"/>
          <w:numId w:val="1"/>
        </w:numPr>
        <w:suppressLineNumbers w:val="0"/>
        <w:spacing w:line="360" w:lineRule="auto"/>
        <w:ind w:left="1260" w:leftChars="0" w:hanging="420" w:firstLineChars="0"/>
        <w:jc w:val="both"/>
        <w:rPr>
          <w:sz w:val="24"/>
          <w:szCs w:val="24"/>
        </w:rPr>
      </w:pPr>
      <w:r>
        <w:rPr>
          <w:b/>
          <w:bCs/>
          <w:sz w:val="24"/>
          <w:szCs w:val="24"/>
        </w:rPr>
        <w:t>Local Relational Databases:</w:t>
      </w:r>
      <w:r>
        <w:rPr>
          <w:sz w:val="24"/>
          <w:szCs w:val="24"/>
        </w:rPr>
        <w:t xml:space="preserve"> A structured data architecture that serves as the backbone of the lounge, securely holding financial logs, user authentication files, and active time-tracking sheets to ensure high data consistency (Silberschatz et al., 2019).</w:t>
      </w:r>
    </w:p>
    <w:p w14:paraId="1EF1891A">
      <w:pPr>
        <w:pStyle w:val="18"/>
        <w:keepNext w:val="0"/>
        <w:keepLines w:val="0"/>
        <w:widowControl/>
        <w:suppressLineNumbers w:val="0"/>
        <w:spacing w:line="360" w:lineRule="auto"/>
        <w:ind w:left="720" w:leftChars="0" w:firstLine="720" w:firstLineChars="0"/>
        <w:jc w:val="both"/>
        <w:rPr>
          <w:sz w:val="24"/>
          <w:szCs w:val="24"/>
        </w:rPr>
      </w:pPr>
      <w:r>
        <w:rPr>
          <w:sz w:val="24"/>
          <w:szCs w:val="24"/>
        </w:rPr>
        <w:t>In the context of daily business operations within co-working facilities, relying on manual transaction frameworks creates significant operational bottlenecks. Paper-based logbooks and fragmented communication channels (such as manual social media message logging) are heavily susceptible to human oversight errors. These errors frequently manifest as overlapping space reservations (double bookings), inaccurate manual timekeeping, disorganized customer profile tracking, and slow invoice generation (Heizer et al., 2020). For example, when multiple clients attempt to secure a group conference room simultaneously without a real-time ledger, it often leads to operational conflicts, scheduling delays, and an eventual decline in customer trust.</w:t>
      </w:r>
    </w:p>
    <w:p w14:paraId="4D9226AA">
      <w:pPr>
        <w:pStyle w:val="18"/>
        <w:keepNext w:val="0"/>
        <w:keepLines w:val="0"/>
        <w:widowControl/>
        <w:suppressLineNumbers w:val="0"/>
        <w:spacing w:line="360" w:lineRule="auto"/>
        <w:ind w:left="720" w:leftChars="0" w:firstLine="720" w:firstLineChars="0"/>
        <w:jc w:val="both"/>
        <w:rPr>
          <w:sz w:val="24"/>
          <w:szCs w:val="24"/>
        </w:rPr>
      </w:pPr>
      <w:r>
        <w:rPr>
          <w:sz w:val="24"/>
          <w:szCs w:val="24"/>
        </w:rPr>
        <w:t>The strategic deployment of an integrated, automated management system completely mitigates these administrative risks by enforcing precise digital validation rules. By automating the lifespan of a booking—from the initial online reservation to the final algorithmic billing calculations upon check-out—the system guarantees structural data integrity and transaction transparency (Romney &amp; Steinbart, 2020). Digital platforms drastically accelerate transaction speeds, lower the business’s dependence on physically tracking paper logs, and eliminate risks concerning misplaced receipts or corrupted customer records. By resolving these operational vulnerabilities, the management system protects fragile enterprise financial data, enhances staff productivity, and guarantees a seamless, modern, and reliable environment for both student and professional clients.</w:t>
      </w:r>
    </w:p>
    <w:p w14:paraId="59554EF0">
      <w:pPr>
        <w:keepNext w:val="0"/>
        <w:keepLines w:val="0"/>
        <w:widowControl/>
        <w:suppressLineNumbers w:val="0"/>
        <w:jc w:val="center"/>
        <w:rPr>
          <w:rFonts w:hint="default" w:ascii="Times New Roman" w:hAnsi="Times New Roman" w:eastAsia="CourierNew-Bold" w:cs="Times New Roman"/>
          <w:b w:val="0"/>
          <w:bCs w:val="0"/>
          <w:color w:val="000000"/>
          <w:kern w:val="0"/>
          <w:sz w:val="24"/>
          <w:szCs w:val="24"/>
          <w:highlight w:val="none"/>
          <w:lang w:val="en-PH" w:eastAsia="zh-CN" w:bidi="ar"/>
          <w14:ligatures w14:val="standardContextual"/>
        </w:rPr>
      </w:pPr>
    </w:p>
    <w:p w14:paraId="09AF5A20">
      <w:pPr>
        <w:keepNext w:val="0"/>
        <w:keepLines w:val="0"/>
        <w:widowControl/>
        <w:suppressLineNumbers w:val="0"/>
        <w:jc w:val="center"/>
        <w:rPr>
          <w:rFonts w:hint="default" w:ascii="Times New Roman" w:hAnsi="Times New Roman" w:eastAsia="CourierNew-Bold" w:cs="Times New Roman"/>
          <w:b w:val="0"/>
          <w:bCs w:val="0"/>
          <w:color w:val="000000"/>
          <w:kern w:val="0"/>
          <w:sz w:val="24"/>
          <w:szCs w:val="24"/>
          <w:lang w:val="en-PH" w:eastAsia="zh-CN" w:bidi="ar"/>
          <w14:ligatures w14:val="standardContextual"/>
        </w:rPr>
      </w:pPr>
    </w:p>
    <w:p w14:paraId="50CF7BBF">
      <w:pPr>
        <w:keepNext w:val="0"/>
        <w:keepLines w:val="0"/>
        <w:widowControl/>
        <w:suppressLineNumbers w:val="0"/>
        <w:ind w:firstLine="720" w:firstLineChars="0"/>
        <w:jc w:val="both"/>
        <w:rPr>
          <w:rFonts w:hint="default" w:ascii="Times New Roman" w:hAnsi="Times New Roman" w:eastAsia="CourierNew-Bold" w:cs="Times New Roman"/>
          <w:b w:val="0"/>
          <w:bCs w:val="0"/>
          <w:color w:val="000000"/>
          <w:kern w:val="0"/>
          <w:sz w:val="24"/>
          <w:szCs w:val="24"/>
          <w:lang w:val="en-PH" w:eastAsia="zh-CN" w:bidi="ar"/>
          <w14:ligatures w14:val="standardContextual"/>
        </w:rPr>
      </w:pPr>
    </w:p>
    <w:p w14:paraId="46A1C128">
      <w:pPr>
        <w:keepNext w:val="0"/>
        <w:keepLines w:val="0"/>
        <w:widowControl/>
        <w:suppressLineNumbers w:val="0"/>
        <w:ind w:firstLine="720" w:firstLineChars="0"/>
        <w:jc w:val="both"/>
        <w:rPr>
          <w:rFonts w:hint="default" w:ascii="Times New Roman" w:hAnsi="Times New Roman" w:eastAsia="CourierNew-Bold" w:cs="Times New Roman"/>
          <w:b w:val="0"/>
          <w:bCs w:val="0"/>
          <w:color w:val="000000"/>
          <w:kern w:val="0"/>
          <w:sz w:val="24"/>
          <w:szCs w:val="24"/>
          <w:lang w:val="en-PH" w:eastAsia="zh-CN" w:bidi="ar"/>
          <w14:ligatures w14:val="standardContextual"/>
        </w:rPr>
      </w:pPr>
    </w:p>
    <w:p w14:paraId="1C897145">
      <w:pPr>
        <w:spacing w:before="20" w:after="30" w:line="360" w:lineRule="auto"/>
        <w:jc w:val="both"/>
        <w:rPr>
          <w:rFonts w:ascii="Times New Roman" w:hAnsi="Times New Roman" w:eastAsia="Times New Roman" w:cs="Times New Roman"/>
          <w:b/>
          <w:bCs/>
        </w:rPr>
      </w:pPr>
    </w:p>
    <w:p w14:paraId="4C5F7CB7">
      <w:pPr>
        <w:pStyle w:val="3"/>
        <w:spacing w:before="20" w:after="30" w:line="360" w:lineRule="auto"/>
        <w:ind w:left="0" w:leftChars="0" w:firstLine="720" w:firstLineChars="0"/>
        <w:jc w:val="both"/>
        <w:rPr>
          <w:rFonts w:ascii="Times New Roman" w:hAnsi="Times New Roman" w:eastAsia="Times New Roman" w:cs="Times New Roman"/>
          <w:color w:val="000000" w:themeColor="text1"/>
          <w14:textFill>
            <w14:solidFill>
              <w14:schemeClr w14:val="tx1"/>
            </w14:solidFill>
          </w14:textFill>
        </w:rPr>
      </w:pPr>
      <w:bookmarkStart w:id="1" w:name="_Toc27731618"/>
      <w:bookmarkStart w:id="2" w:name="_Toc337479141"/>
      <w:bookmarkStart w:id="3" w:name="_Toc101118210"/>
    </w:p>
    <w:p w14:paraId="729D4D59">
      <w:pPr>
        <w:pStyle w:val="3"/>
        <w:spacing w:before="20" w:after="30" w:line="360" w:lineRule="auto"/>
        <w:ind w:left="0" w:leftChars="0" w:firstLine="720" w:firstLineChars="0"/>
        <w:jc w:val="both"/>
        <w:rPr>
          <w:rFonts w:ascii="Times New Roman" w:hAnsi="Times New Roman" w:eastAsia="Times New Roman" w:cs="Times New Roman"/>
          <w:color w:val="000000" w:themeColor="text1"/>
          <w14:textFill>
            <w14:solidFill>
              <w14:schemeClr w14:val="tx1"/>
            </w14:solidFill>
          </w14:textFill>
        </w:rPr>
      </w:pPr>
      <w:bookmarkStart w:id="14" w:name="_GoBack"/>
      <w:bookmarkEnd w:id="14"/>
      <w:r>
        <w:rPr>
          <w:rFonts w:ascii="Times New Roman" w:hAnsi="Times New Roman" w:eastAsia="Times New Roman" w:cs="Times New Roman"/>
          <w:color w:val="000000" w:themeColor="text1"/>
          <w14:textFill>
            <w14:solidFill>
              <w14:schemeClr w14:val="tx1"/>
            </w14:solidFill>
          </w14:textFill>
        </w:rPr>
        <w:t>2.1 Foreign Studies</w:t>
      </w:r>
      <w:bookmarkEnd w:id="1"/>
      <w:bookmarkEnd w:id="2"/>
      <w:bookmarkEnd w:id="3"/>
    </w:p>
    <w:p w14:paraId="479EE65D">
      <w:pPr>
        <w:spacing w:line="360" w:lineRule="auto"/>
        <w:jc w:val="both"/>
        <w:rPr>
          <w:rFonts w:ascii="Times New Roman" w:hAnsi="Times New Roman" w:eastAsia="Times New Roman" w:cs="Times New Roman"/>
        </w:rPr>
      </w:pPr>
    </w:p>
    <w:p w14:paraId="55E344D6">
      <w:pPr>
        <w:pStyle w:val="40"/>
        <w:spacing w:before="20" w:after="30" w:line="360" w:lineRule="auto"/>
        <w:jc w:val="center"/>
      </w:pPr>
      <w:r>
        <w:rPr>
          <w:rFonts w:ascii="Times New Roman" w:hAnsi="Times New Roman" w:eastAsia="Times New Roman" w:cs="Times New Roman"/>
          <w:b/>
          <w:bCs/>
          <w:i/>
          <w:iCs/>
        </w:rPr>
        <w:t>Management Information Systems: Managing the Digital Firm</w:t>
      </w:r>
    </w:p>
    <w:p w14:paraId="0990B82B">
      <w:pPr>
        <w:pStyle w:val="40"/>
        <w:spacing w:before="20" w:after="30" w:line="360" w:lineRule="auto"/>
        <w:jc w:val="center"/>
        <w:rPr>
          <w:rFonts w:ascii="Times New Roman" w:hAnsi="Times New Roman" w:eastAsia="Times New Roman" w:cs="Times New Roman"/>
          <w:b/>
          <w:bCs/>
          <w:i/>
          <w:iCs/>
        </w:rPr>
      </w:pPr>
    </w:p>
    <w:p w14:paraId="60DEE685">
      <w:pPr>
        <w:spacing w:before="20" w:after="30" w:line="360" w:lineRule="auto"/>
        <w:ind w:left="720" w:firstLine="720"/>
        <w:jc w:val="both"/>
      </w:pPr>
      <w:r>
        <w:rPr>
          <w:rFonts w:ascii="Times New Roman" w:hAnsi="Times New Roman" w:eastAsia="Times New Roman" w:cs="Times New Roman"/>
        </w:rPr>
        <w:t xml:space="preserve">The study by Kenneth C. Laudon and Jane P. Laudon (2021) provides a foundational understanding of management information systems (MIS) and their role in modern organizations. In their book, </w:t>
      </w:r>
      <w:r>
        <w:rPr>
          <w:rFonts w:ascii="Times New Roman" w:hAnsi="Times New Roman" w:eastAsia="Times New Roman" w:cs="Times New Roman"/>
          <w:i/>
          <w:iCs/>
        </w:rPr>
        <w:t>Management Information Systems: Managing the Digital Firm</w:t>
      </w:r>
      <w:r>
        <w:rPr>
          <w:rFonts w:ascii="Times New Roman" w:hAnsi="Times New Roman" w:eastAsia="Times New Roman" w:cs="Times New Roman"/>
        </w:rPr>
        <w:t>, the authors explain that information systems are essential tools that integrate people, processes, and technology to support organizational operations and decision-making. This concept is highly relevant to the development of an integrated study hub management system, as such a system requires efficient coordination of users, resources, and services.</w:t>
      </w:r>
    </w:p>
    <w:p w14:paraId="037994DC">
      <w:pPr>
        <w:spacing w:before="20" w:after="30" w:line="360" w:lineRule="auto"/>
        <w:ind w:left="720" w:firstLine="720"/>
        <w:jc w:val="both"/>
        <w:rPr>
          <w:rFonts w:ascii="Times New Roman" w:hAnsi="Times New Roman" w:eastAsia="Times New Roman" w:cs="Times New Roman"/>
        </w:rPr>
      </w:pPr>
    </w:p>
    <w:p w14:paraId="6C25DD2C">
      <w:pPr>
        <w:spacing w:before="20" w:after="30" w:line="360" w:lineRule="auto"/>
        <w:ind w:left="720" w:firstLine="720"/>
        <w:jc w:val="both"/>
      </w:pPr>
      <w:r>
        <w:rPr>
          <w:rFonts w:ascii="Times New Roman" w:hAnsi="Times New Roman" w:eastAsia="Times New Roman" w:cs="Times New Roman"/>
        </w:rPr>
        <w:t>Laudon and Laudon further emphasize that digital systems improve operational efficiency by automating routine tasks and centralizing data management. In the context of a study hub or lounge for working students and professionals, an integrated system can streamline processes such as reservations, attendance tracking, resource allocation, and user management. By reducing manual work and minimizing errors, the system enhances overall service quality and user experience.</w:t>
      </w:r>
    </w:p>
    <w:p w14:paraId="4608D87B">
      <w:pPr>
        <w:spacing w:before="20" w:after="30" w:line="360" w:lineRule="auto"/>
        <w:ind w:left="720" w:firstLine="720"/>
        <w:jc w:val="both"/>
        <w:rPr>
          <w:rFonts w:ascii="Times New Roman" w:hAnsi="Times New Roman" w:eastAsia="Times New Roman" w:cs="Times New Roman"/>
        </w:rPr>
      </w:pPr>
    </w:p>
    <w:p w14:paraId="70EC013A">
      <w:pPr>
        <w:spacing w:before="20" w:after="30" w:line="360" w:lineRule="auto"/>
        <w:ind w:left="720" w:firstLine="720"/>
        <w:jc w:val="both"/>
      </w:pPr>
      <w:r>
        <w:rPr>
          <w:rFonts w:ascii="Times New Roman" w:hAnsi="Times New Roman" w:eastAsia="Times New Roman" w:cs="Times New Roman"/>
        </w:rPr>
        <w:t>Moreover, the authors highlight the importance of data-driven decision-making. Information systems enable organizations to collect and analyze data, allowing administrators to monitor usage patterns, peak hours, and user preferences. This capability is essential for managing a study hub effectively, as it helps optimize space utilization, improve services, and support strategic planning.</w:t>
      </w:r>
    </w:p>
    <w:p w14:paraId="26050D52">
      <w:pPr>
        <w:spacing w:before="20" w:after="30" w:line="360" w:lineRule="auto"/>
        <w:ind w:left="720" w:firstLine="720"/>
        <w:jc w:val="both"/>
        <w:rPr>
          <w:rFonts w:ascii="Times New Roman" w:hAnsi="Times New Roman" w:eastAsia="Times New Roman" w:cs="Times New Roman"/>
        </w:rPr>
      </w:pPr>
    </w:p>
    <w:p w14:paraId="6404210D">
      <w:pPr>
        <w:spacing w:before="20" w:after="30" w:line="360" w:lineRule="auto"/>
        <w:ind w:left="720" w:firstLine="720"/>
        <w:jc w:val="both"/>
      </w:pPr>
      <w:r>
        <w:rPr>
          <w:rFonts w:ascii="Times New Roman" w:hAnsi="Times New Roman" w:eastAsia="Times New Roman" w:cs="Times New Roman"/>
        </w:rPr>
        <w:t>Additionally, Laudon and Laudon discuss how emerging technologies contribute to innovation and competitive advantage. Implementing an integrated management system for a study hub aligns with this idea by leveraging digital solutions to meet the needs of modern users, particularly working students and professionals who require flexible, efficient, and technology-supported environments.</w:t>
      </w:r>
    </w:p>
    <w:p w14:paraId="0D07705D">
      <w:pPr>
        <w:spacing w:before="20" w:after="30" w:line="360" w:lineRule="auto"/>
        <w:ind w:left="720" w:firstLine="720"/>
        <w:jc w:val="both"/>
        <w:rPr>
          <w:rFonts w:ascii="Times New Roman" w:hAnsi="Times New Roman" w:eastAsia="Times New Roman" w:cs="Times New Roman"/>
        </w:rPr>
      </w:pPr>
    </w:p>
    <w:p w14:paraId="7CEA7433">
      <w:pPr>
        <w:spacing w:before="20" w:after="30" w:line="360" w:lineRule="auto"/>
        <w:ind w:left="720" w:firstLine="720"/>
        <w:jc w:val="both"/>
      </w:pPr>
      <w:r>
        <w:rPr>
          <w:rFonts w:ascii="Times New Roman" w:hAnsi="Times New Roman" w:eastAsia="Times New Roman" w:cs="Times New Roman"/>
        </w:rPr>
        <w:t>Overall, the concepts presented by Laudon and Laudon (2021) support the need for developing an integrated study hub management system, as such systems enhance operational efficiency, improve user satisfaction, and enable data-driven management.</w:t>
      </w:r>
    </w:p>
    <w:p w14:paraId="1A33C6CD">
      <w:pPr>
        <w:spacing w:before="20" w:after="30" w:line="360" w:lineRule="auto"/>
        <w:ind w:left="720" w:firstLine="720"/>
        <w:jc w:val="both"/>
        <w:rPr>
          <w:rFonts w:ascii="Times New Roman" w:hAnsi="Times New Roman" w:eastAsia="Times New Roman" w:cs="Times New Roman"/>
        </w:rPr>
      </w:pPr>
    </w:p>
    <w:p w14:paraId="7FCB3D57">
      <w:pPr>
        <w:spacing w:before="20" w:after="30" w:line="360" w:lineRule="auto"/>
        <w:ind w:left="720" w:firstLine="720"/>
        <w:jc w:val="both"/>
        <w:rPr>
          <w:rFonts w:ascii="Times New Roman" w:hAnsi="Times New Roman" w:eastAsia="Times New Roman" w:cs="Times New Roman"/>
        </w:rPr>
      </w:pPr>
      <w:r>
        <w:rPr>
          <w:rFonts w:ascii="Times New Roman" w:hAnsi="Times New Roman" w:eastAsia="Times New Roman" w:cs="Times New Roman"/>
        </w:rPr>
        <w:t xml:space="preserve">Kenneth C. Laudon, K. C., &amp; Jane P. Laudon, J. P. (2021). </w:t>
      </w:r>
      <w:r>
        <w:rPr>
          <w:rFonts w:ascii="Times New Roman" w:hAnsi="Times New Roman" w:eastAsia="Times New Roman" w:cs="Times New Roman"/>
          <w:i/>
          <w:iCs/>
        </w:rPr>
        <w:t>Management information systems: Managing the digital firm</w:t>
      </w:r>
      <w:r>
        <w:rPr>
          <w:rFonts w:ascii="Times New Roman" w:hAnsi="Times New Roman" w:eastAsia="Times New Roman" w:cs="Times New Roman"/>
        </w:rPr>
        <w:t>. Pearson.</w:t>
      </w:r>
    </w:p>
    <w:p w14:paraId="642C2581">
      <w:pPr>
        <w:spacing w:before="20" w:after="30" w:line="360" w:lineRule="auto"/>
        <w:ind w:left="720" w:firstLine="720"/>
        <w:jc w:val="both"/>
        <w:rPr>
          <w:rFonts w:ascii="Times New Roman" w:hAnsi="Times New Roman" w:eastAsia="Times New Roman" w:cs="Times New Roman"/>
        </w:rPr>
      </w:pPr>
    </w:p>
    <w:p w14:paraId="0AC93DB3">
      <w:pPr>
        <w:spacing w:before="20" w:after="30" w:line="360" w:lineRule="auto"/>
        <w:ind w:left="720" w:firstLine="720"/>
        <w:jc w:val="both"/>
        <w:rPr>
          <w:rFonts w:ascii="Times New Roman" w:hAnsi="Times New Roman" w:eastAsia="Times New Roman" w:cs="Times New Roman"/>
        </w:rPr>
      </w:pPr>
    </w:p>
    <w:p w14:paraId="74F94C6F">
      <w:pPr>
        <w:spacing w:before="20" w:after="30" w:line="360" w:lineRule="auto"/>
        <w:ind w:firstLine="720"/>
        <w:jc w:val="center"/>
      </w:pPr>
      <w:r>
        <w:rPr>
          <w:rFonts w:ascii="Times New Roman" w:hAnsi="Times New Roman" w:eastAsia="Times New Roman" w:cs="Times New Roman"/>
          <w:b/>
          <w:bCs/>
          <w:i/>
          <w:iCs/>
        </w:rPr>
        <w:t>Information Technology for Management</w:t>
      </w:r>
    </w:p>
    <w:p w14:paraId="224F27C6">
      <w:pPr>
        <w:spacing w:before="20" w:after="30" w:line="360" w:lineRule="auto"/>
        <w:ind w:firstLine="720"/>
        <w:jc w:val="center"/>
        <w:rPr>
          <w:rFonts w:ascii="Times New Roman" w:hAnsi="Times New Roman" w:eastAsia="Times New Roman" w:cs="Times New Roman"/>
          <w:b/>
          <w:bCs/>
          <w:i/>
          <w:iCs/>
        </w:rPr>
      </w:pPr>
    </w:p>
    <w:p w14:paraId="15A3BE30">
      <w:pPr>
        <w:spacing w:before="20" w:after="30" w:line="360" w:lineRule="auto"/>
        <w:ind w:left="720" w:firstLine="720"/>
        <w:jc w:val="both"/>
      </w:pPr>
      <w:r>
        <w:rPr>
          <w:rFonts w:ascii="Times New Roman" w:hAnsi="Times New Roman" w:eastAsia="Times New Roman" w:cs="Times New Roman"/>
        </w:rPr>
        <w:t>Similarly, Efraim Turban et al. (2021) emphasized the importance of global e-commerce and digital technologies, particularly real-time database systems and analytics, in enhancing user experience and operational efficiency. Their discussion highlights how integrated information systems enable organizations to provide timely services, manage transactions effectively, and respond to user needs in real time. These concepts support the current project’s goal of developing an integrated study hub management system for WS students and professionals lounge, as the system aims to deliver efficient reservation processes, real-time monitoring, and data-driven service improvements.</w:t>
      </w:r>
    </w:p>
    <w:p w14:paraId="1F1B87F4">
      <w:pPr>
        <w:spacing w:before="20" w:after="30" w:line="360" w:lineRule="auto"/>
        <w:ind w:left="720" w:firstLine="720"/>
        <w:jc w:val="both"/>
        <w:rPr>
          <w:rFonts w:ascii="Times New Roman" w:hAnsi="Times New Roman" w:eastAsia="Times New Roman" w:cs="Times New Roman"/>
        </w:rPr>
      </w:pPr>
    </w:p>
    <w:p w14:paraId="3E2949F3">
      <w:pPr>
        <w:spacing w:before="20" w:after="30" w:line="360" w:lineRule="auto"/>
        <w:ind w:left="720" w:firstLine="720"/>
        <w:jc w:val="both"/>
      </w:pPr>
      <w:r>
        <w:rPr>
          <w:rFonts w:ascii="Times New Roman" w:hAnsi="Times New Roman" w:eastAsia="Times New Roman" w:cs="Times New Roman"/>
        </w:rPr>
        <w:t xml:space="preserve">Turban, E., Pollard, C., &amp; Wood, G. (2021). </w:t>
      </w:r>
      <w:r>
        <w:rPr>
          <w:rFonts w:ascii="Times New Roman" w:hAnsi="Times New Roman" w:eastAsia="Times New Roman" w:cs="Times New Roman"/>
          <w:i/>
          <w:iCs/>
        </w:rPr>
        <w:t>Information technology for management: Driving digital transformation to increase local and global performance, growth and sustainability</w:t>
      </w:r>
      <w:r>
        <w:rPr>
          <w:rFonts w:ascii="Times New Roman" w:hAnsi="Times New Roman" w:eastAsia="Times New Roman" w:cs="Times New Roman"/>
        </w:rPr>
        <w:t xml:space="preserve"> (12th ed.). John Wiley &amp; Sons.</w:t>
      </w:r>
    </w:p>
    <w:p w14:paraId="0D09EF3A">
      <w:pPr>
        <w:spacing w:before="20" w:after="30" w:line="360" w:lineRule="auto"/>
        <w:ind w:left="720" w:firstLine="720"/>
        <w:jc w:val="both"/>
        <w:rPr>
          <w:rFonts w:ascii="Times New Roman" w:hAnsi="Times New Roman" w:eastAsia="Times New Roman" w:cs="Times New Roman"/>
        </w:rPr>
      </w:pPr>
    </w:p>
    <w:p w14:paraId="14C7745A">
      <w:pPr>
        <w:spacing w:before="20" w:after="30" w:line="360" w:lineRule="auto"/>
        <w:jc w:val="both"/>
        <w:rPr>
          <w:rFonts w:ascii="Times New Roman" w:hAnsi="Times New Roman" w:eastAsia="Times New Roman" w:cs="Times New Roman"/>
        </w:rPr>
      </w:pPr>
    </w:p>
    <w:p w14:paraId="65E709A1">
      <w:pPr>
        <w:spacing w:before="20" w:after="30" w:line="360" w:lineRule="auto"/>
        <w:jc w:val="both"/>
        <w:rPr>
          <w:rFonts w:ascii="Times New Roman" w:hAnsi="Times New Roman" w:eastAsia="Times New Roman" w:cs="Times New Roman"/>
        </w:rPr>
      </w:pPr>
    </w:p>
    <w:p w14:paraId="31A6A997">
      <w:pPr>
        <w:spacing w:before="20" w:after="30" w:line="360" w:lineRule="auto"/>
        <w:jc w:val="both"/>
        <w:rPr>
          <w:rFonts w:ascii="Times New Roman" w:hAnsi="Times New Roman" w:eastAsia="Times New Roman" w:cs="Times New Roman"/>
        </w:rPr>
      </w:pPr>
    </w:p>
    <w:p w14:paraId="4F688206">
      <w:pPr>
        <w:spacing w:before="20" w:after="30" w:line="360" w:lineRule="auto"/>
        <w:jc w:val="both"/>
        <w:rPr>
          <w:rFonts w:ascii="Times New Roman" w:hAnsi="Times New Roman" w:eastAsia="Times New Roman" w:cs="Times New Roman"/>
        </w:rPr>
      </w:pPr>
    </w:p>
    <w:p w14:paraId="45EDA3AE">
      <w:pPr>
        <w:spacing w:before="20" w:after="30" w:line="360" w:lineRule="auto"/>
        <w:ind w:left="720" w:firstLine="720"/>
        <w:jc w:val="both"/>
      </w:pPr>
      <w:r>
        <w:rPr>
          <w:rFonts w:ascii="Times New Roman" w:hAnsi="Times New Roman" w:eastAsia="Times New Roman" w:cs="Times New Roman"/>
          <w:b/>
          <w:bCs/>
          <w:i/>
          <w:iCs/>
        </w:rPr>
        <w:t xml:space="preserve">                        Usability and User Experience</w:t>
      </w:r>
    </w:p>
    <w:p w14:paraId="4F789583">
      <w:pPr>
        <w:spacing w:before="20" w:after="30" w:line="360" w:lineRule="auto"/>
        <w:ind w:left="720" w:firstLine="720"/>
        <w:jc w:val="both"/>
      </w:pPr>
      <w:r>
        <w:br w:type="textWrapping"/>
      </w:r>
      <w:r>
        <w:tab/>
      </w:r>
      <w:r>
        <w:rPr>
          <w:rFonts w:ascii="Times New Roman" w:hAnsi="Times New Roman" w:eastAsia="Times New Roman" w:cs="Times New Roman"/>
        </w:rPr>
        <w:t>Dave Chaffey (2020) highlights that user-friendly interfaces and mobile-responsive designs enhance engagement and satisfaction. For the proposed system, prioritizing usability and accessibility ensures that WS students and professionals can easily book study areas, access resources, and interact with the system on any device. A well-designed interface also minimizes the learning curve and encourages regular use of the hub.</w:t>
      </w:r>
    </w:p>
    <w:p w14:paraId="696FAF92">
      <w:pPr>
        <w:spacing w:before="20" w:after="30" w:line="360" w:lineRule="auto"/>
        <w:ind w:left="720" w:firstLine="720"/>
        <w:jc w:val="both"/>
        <w:rPr>
          <w:rFonts w:ascii="Times New Roman" w:hAnsi="Times New Roman" w:eastAsia="Times New Roman" w:cs="Times New Roman"/>
        </w:rPr>
      </w:pPr>
    </w:p>
    <w:p w14:paraId="7001456E">
      <w:pPr>
        <w:spacing w:before="20" w:after="30" w:line="360" w:lineRule="auto"/>
        <w:ind w:left="720" w:firstLine="720"/>
        <w:jc w:val="both"/>
      </w:pPr>
      <w:r>
        <w:rPr>
          <w:rFonts w:ascii="Times New Roman" w:hAnsi="Times New Roman" w:eastAsia="Times New Roman" w:cs="Times New Roman"/>
        </w:rPr>
        <w:t xml:space="preserve">Chaffey, D. (2020). </w:t>
      </w:r>
      <w:r>
        <w:rPr>
          <w:rFonts w:ascii="Times New Roman" w:hAnsi="Times New Roman" w:eastAsia="Times New Roman" w:cs="Times New Roman"/>
          <w:i/>
          <w:iCs/>
        </w:rPr>
        <w:t>Digital business and e‑commerce management</w:t>
      </w:r>
      <w:r>
        <w:rPr>
          <w:rFonts w:ascii="Times New Roman" w:hAnsi="Times New Roman" w:eastAsia="Times New Roman" w:cs="Times New Roman"/>
        </w:rPr>
        <w:t xml:space="preserve"> (7th ed.). Pearson Education Limited.</w:t>
      </w:r>
    </w:p>
    <w:p w14:paraId="53EC1FA9">
      <w:pPr>
        <w:pStyle w:val="5"/>
        <w:spacing w:before="20" w:after="30" w:line="360" w:lineRule="auto"/>
        <w:ind w:firstLine="720"/>
        <w:jc w:val="both"/>
        <w:rPr>
          <w:rFonts w:ascii="Times New Roman" w:hAnsi="Times New Roman" w:eastAsia="Times New Roman" w:cs="Times New Roman"/>
        </w:rPr>
      </w:pPr>
    </w:p>
    <w:p w14:paraId="689F1D33"/>
    <w:p w14:paraId="676C51E8"/>
    <w:p w14:paraId="07E6886C"/>
    <w:p w14:paraId="4C6183A6"/>
    <w:p w14:paraId="7C8ACDA0"/>
    <w:p w14:paraId="32B09E04"/>
    <w:p w14:paraId="39B8657D"/>
    <w:p w14:paraId="5E898C7C"/>
    <w:p w14:paraId="543CE846"/>
    <w:p w14:paraId="4685AA96"/>
    <w:p w14:paraId="1ECE72BE"/>
    <w:p w14:paraId="7906B058">
      <w:pPr>
        <w:pStyle w:val="5"/>
        <w:spacing w:before="20" w:after="30" w:line="360" w:lineRule="auto"/>
        <w:jc w:val="both"/>
        <w:rPr>
          <w:rFonts w:ascii="Times New Roman" w:hAnsi="Times New Roman" w:eastAsia="Times New Roman" w:cs="Times New Roman"/>
        </w:rPr>
      </w:pPr>
      <w:bookmarkStart w:id="4" w:name="_Toc1330408794"/>
      <w:bookmarkStart w:id="5" w:name="_Toc72011438"/>
      <w:bookmarkStart w:id="6" w:name="_Toc1608888238"/>
      <w:r>
        <w:rPr>
          <w:rFonts w:ascii="Times New Roman" w:hAnsi="Times New Roman" w:eastAsia="Times New Roman" w:cs="Times New Roman"/>
        </w:rPr>
        <w:t>2.2 Local Studies</w:t>
      </w:r>
      <w:bookmarkEnd w:id="4"/>
      <w:bookmarkEnd w:id="5"/>
      <w:bookmarkEnd w:id="6"/>
    </w:p>
    <w:p w14:paraId="73EF2B8A">
      <w:pPr>
        <w:spacing w:before="20" w:after="30" w:line="360" w:lineRule="auto"/>
        <w:jc w:val="both"/>
        <w:rPr>
          <w:rFonts w:ascii="Times New Roman" w:hAnsi="Times New Roman" w:eastAsia="Times New Roman" w:cs="Times New Roman"/>
        </w:rPr>
      </w:pPr>
    </w:p>
    <w:p w14:paraId="4FDA6F24">
      <w:pPr>
        <w:spacing w:before="20" w:after="30" w:line="360" w:lineRule="auto"/>
        <w:ind w:left="720"/>
        <w:jc w:val="center"/>
      </w:pPr>
      <w:r>
        <w:rPr>
          <w:rFonts w:ascii="Times New Roman" w:hAnsi="Times New Roman" w:eastAsia="Times New Roman" w:cs="Times New Roman"/>
          <w:b/>
          <w:bCs/>
          <w:i/>
          <w:iCs/>
        </w:rPr>
        <w:t>Web-Based Reservation and Management System for Nature Spring Resort</w:t>
      </w:r>
    </w:p>
    <w:p w14:paraId="244A09EB">
      <w:pPr>
        <w:spacing w:before="20" w:after="30" w:line="360" w:lineRule="auto"/>
        <w:ind w:left="720"/>
        <w:jc w:val="center"/>
        <w:rPr>
          <w:rFonts w:ascii="Times New Roman" w:hAnsi="Times New Roman" w:eastAsia="Times New Roman" w:cs="Times New Roman"/>
          <w:b/>
          <w:bCs/>
          <w:i/>
          <w:iCs/>
        </w:rPr>
      </w:pPr>
    </w:p>
    <w:p w14:paraId="76DA9A60">
      <w:pPr>
        <w:spacing w:before="20" w:after="30" w:line="360" w:lineRule="auto"/>
        <w:ind w:left="720" w:firstLine="720"/>
        <w:jc w:val="both"/>
      </w:pPr>
      <w:r>
        <w:rPr>
          <w:rFonts w:ascii="Times New Roman" w:hAnsi="Times New Roman" w:eastAsia="Times New Roman" w:cs="Times New Roman"/>
        </w:rPr>
        <w:t xml:space="preserve">According to Ramento, Dancel, Taberlo, and Anquillano (2024) The significant improvements in accuracy, operational processes, and user contentment demonstrate the system's success. </w:t>
      </w:r>
    </w:p>
    <w:p w14:paraId="600CA563">
      <w:pPr>
        <w:spacing w:before="20" w:after="30" w:line="360" w:lineRule="auto"/>
        <w:ind w:left="720" w:firstLine="720"/>
        <w:jc w:val="both"/>
        <w:rPr>
          <w:rFonts w:ascii="Times New Roman" w:hAnsi="Times New Roman" w:eastAsia="Times New Roman" w:cs="Times New Roman"/>
        </w:rPr>
      </w:pPr>
    </w:p>
    <w:p w14:paraId="537B6E68">
      <w:pPr>
        <w:spacing w:before="20" w:after="30" w:line="360" w:lineRule="auto"/>
        <w:ind w:left="720" w:firstLine="720"/>
        <w:jc w:val="both"/>
      </w:pPr>
      <w:r>
        <w:rPr>
          <w:rFonts w:ascii="Times New Roman" w:hAnsi="Times New Roman" w:eastAsia="Times New Roman" w:cs="Times New Roman"/>
        </w:rPr>
        <w:t>The study focuses on the business which experienced challenges due to its manual reservation system that relied on logbooks, leading to errors and inefficiencies. To address these issues, the researchers developed a web-based reservation and management system that allows guests to book online and check availability.</w:t>
      </w:r>
    </w:p>
    <w:p w14:paraId="5AAA1703">
      <w:pPr>
        <w:spacing w:before="20" w:after="30" w:line="360" w:lineRule="auto"/>
        <w:ind w:left="720" w:firstLine="720"/>
        <w:jc w:val="both"/>
        <w:rPr>
          <w:rFonts w:ascii="Times New Roman" w:hAnsi="Times New Roman" w:eastAsia="Times New Roman" w:cs="Times New Roman"/>
        </w:rPr>
      </w:pPr>
    </w:p>
    <w:p w14:paraId="7D62708C">
      <w:pPr>
        <w:spacing w:before="20" w:after="30" w:line="360" w:lineRule="auto"/>
        <w:ind w:left="720" w:firstLine="720"/>
        <w:jc w:val="both"/>
      </w:pPr>
      <w:r>
        <w:rPr>
          <w:rFonts w:ascii="Times New Roman" w:hAnsi="Times New Roman" w:eastAsia="Times New Roman" w:cs="Times New Roman"/>
        </w:rPr>
        <w:t>As a result, they developed system transforms and improves the resort’s booking and management processes. This system provides a simple and user-friendly online interface for customers to book rooms and cottages effortlessly. Customers can also view the resort’s available amenities and services. The developed system includes real-time availability updates, assuring accurate booking information while reducing the possibility of overbooking. Furthermore, the management feature allows Nature Spring Resort owners to handle reservations and monitor guest preferences easily.</w:t>
      </w:r>
    </w:p>
    <w:p w14:paraId="13267560">
      <w:pPr>
        <w:spacing w:before="20" w:after="30" w:line="360" w:lineRule="auto"/>
        <w:ind w:left="720" w:firstLine="720"/>
        <w:jc w:val="both"/>
        <w:rPr>
          <w:rFonts w:ascii="Times New Roman" w:hAnsi="Times New Roman" w:eastAsia="Times New Roman" w:cs="Times New Roman"/>
        </w:rPr>
      </w:pPr>
    </w:p>
    <w:p w14:paraId="27FB7038">
      <w:pPr>
        <w:spacing w:before="20" w:after="30" w:line="360" w:lineRule="auto"/>
        <w:ind w:left="720" w:firstLine="720"/>
        <w:jc w:val="both"/>
      </w:pPr>
      <w:r>
        <w:rPr>
          <w:rFonts w:ascii="Times New Roman" w:hAnsi="Times New Roman" w:eastAsia="Times New Roman" w:cs="Times New Roman"/>
        </w:rPr>
        <w:t>The development of the web-based reservation and management system for Nature Spring Resort has improved the reservation process, making it a valuable tool for both users and managers. By addressing and resolving past ineffectiveness, the system allows users to make bookings faster and more effective. The significant improvements in accuracy, operational processes, and user contentment demonstrate the system's success. These results illustrate the system's ability to improve the reservation and booking experience, making it more reliable and user-friendly. Overall, the developed web-based reservation and management system modernizes Nature Sprint Resort's booking process and significantly improves its operational capabilities.</w:t>
      </w:r>
    </w:p>
    <w:p w14:paraId="53AD8A95">
      <w:pPr>
        <w:spacing w:before="20" w:after="30" w:line="360" w:lineRule="auto"/>
        <w:ind w:left="720" w:firstLine="720"/>
        <w:jc w:val="both"/>
        <w:rPr>
          <w:rFonts w:ascii="Times New Roman" w:hAnsi="Times New Roman" w:eastAsia="Times New Roman" w:cs="Times New Roman"/>
        </w:rPr>
      </w:pPr>
    </w:p>
    <w:p w14:paraId="344F78B3">
      <w:pPr>
        <w:spacing w:before="20" w:after="30" w:line="360" w:lineRule="auto"/>
        <w:ind w:left="720" w:firstLine="720"/>
        <w:jc w:val="both"/>
        <w:rPr>
          <w:rFonts w:ascii="Times New Roman" w:hAnsi="Times New Roman" w:eastAsia="Times New Roman" w:cs="Times New Roman"/>
        </w:rPr>
      </w:pPr>
      <w:r>
        <w:rPr>
          <w:rFonts w:ascii="Times New Roman" w:hAnsi="Times New Roman" w:eastAsia="Times New Roman" w:cs="Times New Roman"/>
        </w:rPr>
        <w:t xml:space="preserve">Ramento, L. F., Dancel, D. M., Taberlo, E., &amp; Anquillano, (2024) </w:t>
      </w:r>
      <w:r>
        <w:rPr>
          <w:rFonts w:ascii="Times New Roman" w:hAnsi="Times New Roman" w:eastAsia="Times New Roman" w:cs="Times New Roman"/>
          <w:i/>
          <w:iCs/>
        </w:rPr>
        <w:t>Web-Based Reservation and Management System for Nature Spring Resort</w:t>
      </w:r>
      <w:r>
        <w:rPr>
          <w:rFonts w:ascii="Times New Roman" w:hAnsi="Times New Roman" w:eastAsia="Times New Roman" w:cs="Times New Roman"/>
        </w:rPr>
        <w:t>. Journal of Pure and Applied Sciences. ISSN:2984-9896.</w:t>
      </w:r>
    </w:p>
    <w:p w14:paraId="5F960E02">
      <w:pPr>
        <w:spacing w:before="20" w:after="30" w:line="360" w:lineRule="auto"/>
        <w:jc w:val="both"/>
        <w:rPr>
          <w:rFonts w:ascii="Times New Roman" w:hAnsi="Times New Roman" w:eastAsia="Times New Roman" w:cs="Times New Roman"/>
        </w:rPr>
      </w:pPr>
    </w:p>
    <w:p w14:paraId="254B691B">
      <w:pPr>
        <w:spacing w:before="20" w:after="30" w:line="360" w:lineRule="auto"/>
        <w:jc w:val="both"/>
        <w:rPr>
          <w:rFonts w:ascii="Times New Roman" w:hAnsi="Times New Roman" w:eastAsia="Times New Roman" w:cs="Times New Roman"/>
        </w:rPr>
      </w:pPr>
    </w:p>
    <w:p w14:paraId="6E8BE027">
      <w:pPr>
        <w:spacing w:before="20" w:after="30" w:line="360" w:lineRule="auto"/>
        <w:jc w:val="both"/>
        <w:rPr>
          <w:rFonts w:ascii="Times New Roman" w:hAnsi="Times New Roman" w:eastAsia="Times New Roman" w:cs="Times New Roman"/>
        </w:rPr>
      </w:pPr>
    </w:p>
    <w:p w14:paraId="72A499CB">
      <w:pPr>
        <w:spacing w:before="20" w:after="30" w:line="360" w:lineRule="auto"/>
        <w:ind w:firstLine="720"/>
        <w:jc w:val="center"/>
      </w:pPr>
      <w:r>
        <w:rPr>
          <w:rFonts w:ascii="Times New Roman" w:hAnsi="Times New Roman" w:eastAsia="Times New Roman" w:cs="Times New Roman"/>
          <w:b/>
          <w:bCs/>
          <w:i/>
          <w:iCs/>
        </w:rPr>
        <w:t>Development and evaluation of a web‑based retail management system for small business operations</w:t>
      </w:r>
    </w:p>
    <w:p w14:paraId="1B2FABA6">
      <w:pPr>
        <w:spacing w:before="20" w:after="30" w:line="360" w:lineRule="auto"/>
        <w:ind w:firstLine="720"/>
        <w:jc w:val="center"/>
        <w:rPr>
          <w:rFonts w:ascii="Times New Roman" w:hAnsi="Times New Roman" w:eastAsia="Times New Roman" w:cs="Times New Roman"/>
          <w:b/>
          <w:bCs/>
          <w:i/>
          <w:iCs/>
        </w:rPr>
      </w:pPr>
    </w:p>
    <w:p w14:paraId="4FB28D71">
      <w:pPr>
        <w:spacing w:before="20" w:after="30" w:line="360" w:lineRule="auto"/>
        <w:ind w:left="720" w:firstLine="720"/>
        <w:jc w:val="both"/>
      </w:pPr>
      <w:r>
        <w:rPr>
          <w:rFonts w:ascii="Times New Roman" w:hAnsi="Times New Roman" w:eastAsia="Times New Roman" w:cs="Times New Roman"/>
        </w:rPr>
        <w:t>Dela Cruz and Santos (2022) investigated the development of a web‑based retail management system designed specifically for small businesses. In their study, they observed how shifting from manual transaction and inventory processes to an automated web‑based system directly improved operational performance. Their findings showed that the system significantly enhanced transaction accuracy by minimizing errors commonly associated with manual data entry and recordkeeping. Additionally, the system enabled real‑time inventory tracking, helping business owners monitor stock levels instantly and make informed replenishment decisions. Such automation reduced discrepancies between recorded and actual inventory, thereby enhancing overall business productivity and reliability.</w:t>
      </w:r>
    </w:p>
    <w:p w14:paraId="0DB6659E">
      <w:pPr>
        <w:spacing w:before="20" w:after="30" w:line="360" w:lineRule="auto"/>
        <w:ind w:left="720" w:firstLine="720"/>
        <w:jc w:val="both"/>
        <w:rPr>
          <w:rFonts w:ascii="Times New Roman" w:hAnsi="Times New Roman" w:eastAsia="Times New Roman" w:cs="Times New Roman"/>
        </w:rPr>
      </w:pPr>
    </w:p>
    <w:p w14:paraId="3EA748DB">
      <w:pPr>
        <w:spacing w:before="20" w:after="30" w:line="360" w:lineRule="auto"/>
        <w:ind w:left="720" w:firstLine="720"/>
        <w:jc w:val="both"/>
      </w:pPr>
      <w:r>
        <w:rPr>
          <w:rFonts w:ascii="Times New Roman" w:hAnsi="Times New Roman" w:eastAsia="Times New Roman" w:cs="Times New Roman"/>
        </w:rPr>
        <w:t>These results are relevant to the current study because they demonstrate how automation and integration of digital systems can improve efficiency, accuracy, and data visibility — principles that support the need for an automated study hub management system with features like real‑time scheduling, resource tracking, and user interactions.</w:t>
      </w:r>
    </w:p>
    <w:p w14:paraId="567AFF52">
      <w:pPr>
        <w:spacing w:before="20" w:after="30" w:line="360" w:lineRule="auto"/>
        <w:ind w:left="720" w:firstLine="720"/>
        <w:jc w:val="both"/>
        <w:rPr>
          <w:rFonts w:ascii="Times New Roman" w:hAnsi="Times New Roman" w:eastAsia="Times New Roman" w:cs="Times New Roman"/>
        </w:rPr>
      </w:pPr>
    </w:p>
    <w:p w14:paraId="0910DCB7">
      <w:pPr>
        <w:spacing w:before="20" w:after="30" w:line="360" w:lineRule="auto"/>
        <w:ind w:left="720" w:firstLine="720"/>
        <w:jc w:val="both"/>
        <w:rPr>
          <w:rFonts w:ascii="Times New Roman" w:hAnsi="Times New Roman" w:eastAsia="Times New Roman" w:cs="Times New Roman"/>
        </w:rPr>
      </w:pPr>
      <w:r>
        <w:rPr>
          <w:rFonts w:ascii="Times New Roman" w:hAnsi="Times New Roman" w:eastAsia="Times New Roman" w:cs="Times New Roman"/>
        </w:rPr>
        <w:t xml:space="preserve">Dela Cruz, J. R., &amp; Santos, A. (2022). </w:t>
      </w:r>
      <w:r>
        <w:rPr>
          <w:rFonts w:ascii="Times New Roman" w:hAnsi="Times New Roman" w:eastAsia="Times New Roman" w:cs="Times New Roman"/>
          <w:i/>
          <w:iCs/>
        </w:rPr>
        <w:t>Development and evaluation of a web‑based retail management system for small business operations</w:t>
      </w:r>
      <w:r>
        <w:rPr>
          <w:rFonts w:ascii="Times New Roman" w:hAnsi="Times New Roman" w:eastAsia="Times New Roman" w:cs="Times New Roman"/>
        </w:rPr>
        <w:t>. Journal of Small Business Information Systems, 6(4), 23–35.</w:t>
      </w:r>
    </w:p>
    <w:p w14:paraId="154B72E6">
      <w:pPr>
        <w:spacing w:before="20" w:after="30" w:line="360" w:lineRule="auto"/>
        <w:jc w:val="both"/>
        <w:rPr>
          <w:rFonts w:ascii="Times New Roman" w:hAnsi="Times New Roman" w:eastAsia="Times New Roman" w:cs="Times New Roman"/>
        </w:rPr>
      </w:pPr>
    </w:p>
    <w:p w14:paraId="2020BA52">
      <w:pPr>
        <w:spacing w:before="20" w:after="30" w:line="360" w:lineRule="auto"/>
        <w:ind w:firstLine="720"/>
        <w:jc w:val="center"/>
      </w:pPr>
      <w:r>
        <w:rPr>
          <w:rFonts w:ascii="Times New Roman" w:hAnsi="Times New Roman" w:eastAsia="Times New Roman" w:cs="Times New Roman"/>
          <w:b/>
          <w:bCs/>
          <w:i/>
          <w:iCs/>
        </w:rPr>
        <w:t>The role of database‑driven systems in improving operational reporting efficiency in local retail stores</w:t>
      </w:r>
    </w:p>
    <w:p w14:paraId="3D13DAB5">
      <w:pPr>
        <w:spacing w:before="20" w:after="30" w:line="360" w:lineRule="auto"/>
        <w:ind w:firstLine="720"/>
        <w:jc w:val="center"/>
        <w:rPr>
          <w:rFonts w:ascii="Times New Roman" w:hAnsi="Times New Roman" w:eastAsia="Times New Roman" w:cs="Times New Roman"/>
          <w:b/>
          <w:bCs/>
          <w:i/>
          <w:iCs/>
        </w:rPr>
      </w:pPr>
    </w:p>
    <w:p w14:paraId="7F380189">
      <w:pPr>
        <w:spacing w:before="20" w:after="30" w:line="360" w:lineRule="auto"/>
        <w:ind w:left="720" w:firstLine="720"/>
        <w:jc w:val="both"/>
      </w:pPr>
      <w:r>
        <w:rPr>
          <w:rFonts w:ascii="Times New Roman" w:hAnsi="Times New Roman" w:eastAsia="Times New Roman" w:cs="Times New Roman"/>
        </w:rPr>
        <w:t>Reyes (2021) examined the impact of database‑driven systems on operational accuracy in local retail stores. The study focused on how such systems automate daily tasks, including transaction recording, stock updates, and reporting functions, reducing the reliance on manual processes. Reyes concluded that database automation not only minimized human errors but also significantly improved reporting efficiency by enabling faster generation of accurate sales and inventory summaries. Furthermore, the study highlighted benefits such as improved data consistency, easier decision‑making, and enhanced management oversight. Relative to your project, this supports the expansion of system functionality beyond basic automation. The current study builds on this by integrating customer‑side online ordering with an administrator monitoring panel, thereby offering both interactive front‑end engagement and centralized control on the back‑end — features that extend basic database systems into more dynamic and user‑oriented digital solutions.</w:t>
      </w:r>
    </w:p>
    <w:p w14:paraId="329838DD">
      <w:pPr>
        <w:spacing w:before="20" w:after="30" w:line="360" w:lineRule="auto"/>
        <w:ind w:left="720" w:firstLine="720"/>
        <w:jc w:val="both"/>
        <w:rPr>
          <w:rFonts w:ascii="Times New Roman" w:hAnsi="Times New Roman" w:eastAsia="Times New Roman" w:cs="Times New Roman"/>
        </w:rPr>
      </w:pPr>
    </w:p>
    <w:p w14:paraId="4DC62C3F">
      <w:pPr>
        <w:spacing w:before="20" w:after="30" w:line="360" w:lineRule="auto"/>
        <w:ind w:left="720" w:firstLine="720"/>
        <w:jc w:val="both"/>
        <w:rPr>
          <w:rFonts w:ascii="Times New Roman" w:hAnsi="Times New Roman" w:eastAsia="Times New Roman" w:cs="Times New Roman"/>
        </w:rPr>
      </w:pPr>
      <w:r>
        <w:rPr>
          <w:rFonts w:ascii="Times New Roman" w:hAnsi="Times New Roman" w:eastAsia="Times New Roman" w:cs="Times New Roman"/>
        </w:rPr>
        <w:t xml:space="preserve">Reyes, C. (2021). </w:t>
      </w:r>
      <w:r>
        <w:rPr>
          <w:rFonts w:ascii="Times New Roman" w:hAnsi="Times New Roman" w:eastAsia="Times New Roman" w:cs="Times New Roman"/>
          <w:i/>
          <w:iCs/>
        </w:rPr>
        <w:t>The role of database‑driven systems in improving operational reporting efficiency in local retail stores</w:t>
      </w:r>
      <w:r>
        <w:rPr>
          <w:rFonts w:ascii="Times New Roman" w:hAnsi="Times New Roman" w:eastAsia="Times New Roman" w:cs="Times New Roman"/>
        </w:rPr>
        <w:t>. International Journal of Retail Technology and Analytics, 9(2), 112–127.</w:t>
      </w:r>
    </w:p>
    <w:p w14:paraId="1F5DDB8A">
      <w:pPr>
        <w:spacing w:before="20" w:after="30" w:line="360" w:lineRule="auto"/>
        <w:ind w:firstLine="720"/>
        <w:jc w:val="both"/>
        <w:rPr>
          <w:rFonts w:ascii="Times New Roman" w:hAnsi="Times New Roman" w:eastAsia="Times New Roman" w:cs="Times New Roman"/>
        </w:rPr>
      </w:pPr>
    </w:p>
    <w:p w14:paraId="3C16D9F7">
      <w:pPr>
        <w:spacing w:before="20" w:after="30" w:line="360" w:lineRule="auto"/>
        <w:ind w:firstLine="720"/>
        <w:jc w:val="both"/>
        <w:rPr>
          <w:rFonts w:ascii="Times New Roman" w:hAnsi="Times New Roman" w:eastAsia="Times New Roman" w:cs="Times New Roman"/>
        </w:rPr>
      </w:pPr>
    </w:p>
    <w:p w14:paraId="1FAAAE44">
      <w:pPr>
        <w:spacing w:before="20" w:after="30" w:line="360" w:lineRule="auto"/>
        <w:ind w:left="720"/>
        <w:jc w:val="center"/>
      </w:pPr>
      <w:r>
        <w:rPr>
          <w:rFonts w:ascii="Times New Roman" w:hAnsi="Times New Roman" w:eastAsia="Times New Roman" w:cs="Times New Roman"/>
          <w:b/>
          <w:bCs/>
          <w:i/>
          <w:iCs/>
        </w:rPr>
        <w:t>Managing Customer Reservations of BulSU Hostel through the Development of Online Information and Reservation System</w:t>
      </w:r>
      <w:r>
        <w:rPr>
          <w:rFonts w:ascii="Times New Roman" w:hAnsi="Times New Roman" w:eastAsia="Times New Roman" w:cs="Times New Roman"/>
          <w:i/>
          <w:iCs/>
        </w:rPr>
        <w:t xml:space="preserve"> </w:t>
      </w:r>
    </w:p>
    <w:p w14:paraId="09D880A2">
      <w:pPr>
        <w:spacing w:before="20" w:after="30" w:line="360" w:lineRule="auto"/>
        <w:ind w:left="720"/>
        <w:jc w:val="center"/>
        <w:rPr>
          <w:rFonts w:ascii="Times New Roman" w:hAnsi="Times New Roman" w:eastAsia="Times New Roman" w:cs="Times New Roman"/>
          <w:i/>
          <w:iCs/>
        </w:rPr>
      </w:pPr>
    </w:p>
    <w:p w14:paraId="39B9400E">
      <w:pPr>
        <w:spacing w:before="20" w:after="30" w:line="360" w:lineRule="auto"/>
        <w:ind w:left="720" w:firstLine="720"/>
        <w:jc w:val="both"/>
      </w:pPr>
      <w:r>
        <w:rPr>
          <w:rFonts w:ascii="Times New Roman" w:hAnsi="Times New Roman" w:eastAsia="Times New Roman" w:cs="Times New Roman"/>
        </w:rPr>
        <w:t xml:space="preserve">This study by Castro et al. (2014), later published as a book in 2017, offers practical insights into how technology can streamline service operations and improve customer experiences in institutional facilities. Released initially in the International Journal of Advances in Management and Economics by Kiban Research Publication Pvt. Ltd. and subsequently by LAP LAMBERT Academic Publishing, the authors explain that an online information and reservation system acts as a centralized platform that connects customers, staff, and facility resources to automate booking processes, ensure real-time availability tracking, and simplify administrative tasks. </w:t>
      </w:r>
    </w:p>
    <w:p w14:paraId="01A9A50F">
      <w:pPr>
        <w:spacing w:before="20" w:after="30" w:line="360" w:lineRule="auto"/>
        <w:ind w:left="720" w:firstLine="720"/>
        <w:jc w:val="both"/>
        <w:rPr>
          <w:rFonts w:ascii="Times New Roman" w:hAnsi="Times New Roman" w:eastAsia="Times New Roman" w:cs="Times New Roman"/>
        </w:rPr>
      </w:pPr>
    </w:p>
    <w:p w14:paraId="35FCD4EE">
      <w:pPr>
        <w:spacing w:before="20" w:after="30" w:line="360" w:lineRule="auto"/>
        <w:ind w:left="720" w:firstLine="720"/>
        <w:jc w:val="both"/>
      </w:pPr>
      <w:r>
        <w:rPr>
          <w:rFonts w:ascii="Times New Roman" w:hAnsi="Times New Roman" w:eastAsia="Times New Roman" w:cs="Times New Roman"/>
        </w:rPr>
        <w:t xml:space="preserve">This concept is highly relevant to the development of various facility management systems—such as library room reservation or hostel booking platforms—as such systems require effective integration of user access, resource monitoring, and service coordination to reduce errors, save time, and enhance overall operational efficiency. Accurate and timely reservations are necessary to ensure proper service and positive customer experience for many service-oriented businesses. </w:t>
      </w:r>
      <w:r>
        <w:tab/>
      </w:r>
    </w:p>
    <w:p w14:paraId="4F134DCA">
      <w:pPr>
        <w:spacing w:before="20" w:after="30" w:line="360" w:lineRule="auto"/>
        <w:ind w:left="720" w:firstLine="720"/>
        <w:jc w:val="both"/>
      </w:pPr>
    </w:p>
    <w:p w14:paraId="4B08DAED">
      <w:pPr>
        <w:spacing w:before="20" w:after="30" w:line="360" w:lineRule="auto"/>
        <w:ind w:left="720" w:firstLine="720"/>
        <w:jc w:val="both"/>
      </w:pPr>
      <w:r>
        <w:rPr>
          <w:rFonts w:ascii="Times New Roman" w:hAnsi="Times New Roman" w:eastAsia="Times New Roman" w:cs="Times New Roman"/>
        </w:rPr>
        <w:t xml:space="preserve">In this study, the proponents considered factors like customer satisfaction and positive experience upon the stay in a hostel which started in the reservation procedure. In order to manage customer reservations of Bulacan State University (BulSU) Hostel, the proponents design and develop an “Online Information and Reservation System for BulSU Hostel”. Different functionalities were incorporated into the developed system like the creation of different user account for the staff/front desk and online customers, prices updates through online admin portal, payments thru bank account, confirmation thru email after reservation, report generation concerning income, number of customers and monthly report, counting the numbers of viewers and settings for rates, taxes and other discounts. Visual Basic .Net and ASP. Net. were used for the system front-end while Microsoft Access was used as the database application as well Crystal Report was used to display reports. </w:t>
      </w:r>
      <w:r>
        <w:tab/>
      </w:r>
    </w:p>
    <w:p w14:paraId="0061753D">
      <w:pPr>
        <w:spacing w:before="20" w:after="30" w:line="360" w:lineRule="auto"/>
        <w:ind w:left="720" w:firstLine="720"/>
        <w:jc w:val="both"/>
      </w:pPr>
    </w:p>
    <w:p w14:paraId="725B6EA4">
      <w:pPr>
        <w:spacing w:before="20" w:after="30" w:line="360" w:lineRule="auto"/>
        <w:ind w:left="720" w:firstLine="720"/>
        <w:jc w:val="both"/>
      </w:pPr>
      <w:r>
        <w:rPr>
          <w:rFonts w:ascii="Times New Roman" w:hAnsi="Times New Roman" w:eastAsia="Times New Roman" w:cs="Times New Roman"/>
        </w:rPr>
        <w:t xml:space="preserve">The developed system was evaluated using the software quality standard ISO 9026 with different software criteria as follows: Functionality, Accuracy, Reliability, User- friendliness, and Security and all of them were interpreted as “Acceptable” based on the equivalent ratings presented in the Likert scale. Reserving a room ensures or guarantees the guest about the availability of a room on arrival at the hotel, as reservation is a commitment made by the hotel, when the hotel has accepted the reservation request [3]. Prior to internet services, travelers could write, telephone the hotel directly, or use a travel agent to make a reservation. Online hotel reservations are also helpful for making last minute travel arrangements. Hotels may drop the price of a room if some rooms are still available. In Bulacan State University (BulSU), Philippines, Hostel started in 2005 which caters the growing number of clientele who wants a comfortable and convenient place to stay while taking short-term courses in the University or attending conferences or seminars within the campus. The BulSU hostel is a budget-oriented, shared-room accommodation that accepts individual travelers or groups for short-term stays. In some countries the word hostel can also refer to student accommodation that provides common areas and communal facilities. </w:t>
      </w:r>
    </w:p>
    <w:p w14:paraId="64663EDC">
      <w:pPr>
        <w:spacing w:before="20" w:after="30" w:line="360" w:lineRule="auto"/>
        <w:ind w:left="720" w:firstLine="720"/>
        <w:jc w:val="both"/>
        <w:rPr>
          <w:rFonts w:ascii="Times New Roman" w:hAnsi="Times New Roman" w:eastAsia="Times New Roman" w:cs="Times New Roman"/>
        </w:rPr>
      </w:pPr>
    </w:p>
    <w:p w14:paraId="2E5F7BA5">
      <w:pPr>
        <w:spacing w:before="20" w:after="30" w:line="360" w:lineRule="auto"/>
        <w:ind w:left="720" w:firstLine="720"/>
        <w:jc w:val="both"/>
      </w:pPr>
      <w:r>
        <w:rPr>
          <w:rFonts w:ascii="Times New Roman" w:hAnsi="Times New Roman" w:eastAsia="Times New Roman" w:cs="Times New Roman"/>
        </w:rPr>
        <w:t>The University Hostel is also popular among foreign students and guests of the University. The Hostel 45 rooms as well the facilities are also made available for the interests of the students of the university. Students taking up Hotel and Restaurant Administration likewise use the facility for their on-the-job training. Usability and User Experience The study “Managing Customer Reservations of BulSU Hostel through the Development of Online Information and Reservation System” by Castro et al. (2014) highlights that usability and user experience are central to the success of web-based reservation platforms. The authors emphasize that the system was designed with a simple, clear interface and straightforward navigation, allowing both customers and staff to perform tasks easily even with limited technical knowledge.</w:t>
      </w:r>
    </w:p>
    <w:p w14:paraId="69E8E2BC">
      <w:pPr>
        <w:spacing w:before="20" w:after="30" w:line="360" w:lineRule="auto"/>
        <w:ind w:left="720" w:firstLine="720"/>
        <w:jc w:val="both"/>
        <w:rPr>
          <w:rFonts w:ascii="Times New Roman" w:hAnsi="Times New Roman" w:eastAsia="Times New Roman" w:cs="Times New Roman"/>
        </w:rPr>
      </w:pPr>
    </w:p>
    <w:p w14:paraId="03B166F3">
      <w:pPr>
        <w:spacing w:before="20" w:after="30" w:line="360" w:lineRule="auto"/>
        <w:ind w:left="720" w:firstLine="720"/>
        <w:jc w:val="both"/>
      </w:pPr>
      <w:r>
        <w:rPr>
          <w:rFonts w:ascii="Times New Roman" w:hAnsi="Times New Roman" w:eastAsia="Times New Roman" w:cs="Times New Roman"/>
        </w:rPr>
        <w:t xml:space="preserve"> Evaluation results showed that the system was rated highly in terms of ease of use, understandability, and responsiveness, ensuring that users can quickly find information, complete bookings, and access services without confusion. Supported by related local studies such as Vega and Generoso II (2025) and Dacanay et al. (2023), which also stress the importance of intuitive design and user-centered features, these findings confirm that prioritizing usability and positive user experience not only increases user acceptance and satisfaction but also ensures that the system serves its purpose effectively by being accessible, practical, and enjoyable to use for all types of user.</w:t>
      </w:r>
    </w:p>
    <w:p w14:paraId="25D5F45E">
      <w:pPr>
        <w:spacing w:before="20" w:after="30" w:line="360" w:lineRule="auto"/>
        <w:ind w:left="720" w:firstLine="720"/>
        <w:jc w:val="both"/>
        <w:rPr>
          <w:rFonts w:ascii="Times New Roman" w:hAnsi="Times New Roman" w:eastAsia="Times New Roman" w:cs="Times New Roman"/>
        </w:rPr>
      </w:pPr>
    </w:p>
    <w:p w14:paraId="3CDEDD4E">
      <w:pPr>
        <w:spacing w:before="20" w:after="30" w:line="360" w:lineRule="auto"/>
        <w:ind w:left="720" w:firstLine="720"/>
        <w:jc w:val="both"/>
        <w:rPr>
          <w:rFonts w:ascii="Times New Roman" w:hAnsi="Times New Roman" w:eastAsia="Times New Roman" w:cs="Times New Roman"/>
        </w:rPr>
      </w:pPr>
      <w:r>
        <w:rPr>
          <w:rFonts w:ascii="Times New Roman" w:hAnsi="Times New Roman" w:eastAsia="Times New Roman" w:cs="Times New Roman"/>
        </w:rPr>
        <w:t xml:space="preserve">Castro, M. D. B., Nuqui, A. V., Custodio, E. B., &amp; Bernardino, I. S. (2014). </w:t>
      </w:r>
      <w:r>
        <w:rPr>
          <w:rFonts w:ascii="Times New Roman" w:hAnsi="Times New Roman" w:eastAsia="Times New Roman" w:cs="Times New Roman"/>
          <w:i/>
          <w:iCs/>
        </w:rPr>
        <w:t>Managing Customer Reservations of BulSU Hostel through the Development of Online Information and Reservation System</w:t>
      </w:r>
      <w:r>
        <w:rPr>
          <w:rFonts w:ascii="Times New Roman" w:hAnsi="Times New Roman" w:eastAsia="Times New Roman" w:cs="Times New Roman"/>
        </w:rPr>
        <w:t>. International Journal of Advances in Management and Economics, 3(5). Kiban Research Publication Pvt. Ltd.; ISSN: 2278-3369 Castro, M. D. B. (2017). Managing Customer Reservations of BulSU Hostel. LAP LAMBERT Academic Publishing; ISBN: 9783330343948</w:t>
      </w:r>
    </w:p>
    <w:p w14:paraId="1D3829DC">
      <w:pPr>
        <w:spacing w:before="20" w:after="30" w:line="360" w:lineRule="auto"/>
        <w:ind w:left="720" w:firstLine="720"/>
        <w:jc w:val="both"/>
        <w:rPr>
          <w:rFonts w:ascii="Times New Roman" w:hAnsi="Times New Roman" w:eastAsia="Times New Roman" w:cs="Times New Roman"/>
        </w:rPr>
      </w:pPr>
    </w:p>
    <w:p w14:paraId="3297D9AD">
      <w:pPr>
        <w:spacing w:before="20" w:after="30" w:line="360" w:lineRule="auto"/>
        <w:ind w:left="720" w:firstLine="720"/>
        <w:jc w:val="both"/>
        <w:rPr>
          <w:rFonts w:ascii="Times New Roman" w:hAnsi="Times New Roman" w:eastAsia="Times New Roman" w:cs="Times New Roman"/>
        </w:rPr>
      </w:pPr>
    </w:p>
    <w:p w14:paraId="47F5FA19">
      <w:pPr>
        <w:spacing w:before="20" w:after="30" w:line="360" w:lineRule="auto"/>
        <w:ind w:firstLine="720"/>
        <w:jc w:val="both"/>
        <w:rPr>
          <w:rFonts w:ascii="Times New Roman" w:hAnsi="Times New Roman" w:eastAsia="Times New Roman" w:cs="Times New Roman"/>
        </w:rPr>
      </w:pPr>
    </w:p>
    <w:p w14:paraId="1C83AB70">
      <w:pPr>
        <w:spacing w:before="20" w:after="30" w:line="360" w:lineRule="auto"/>
        <w:ind w:firstLine="720"/>
        <w:jc w:val="both"/>
        <w:rPr>
          <w:rFonts w:ascii="Times New Roman" w:hAnsi="Times New Roman" w:eastAsia="Times New Roman" w:cs="Times New Roman"/>
        </w:rPr>
      </w:pPr>
    </w:p>
    <w:p w14:paraId="14CC8C37">
      <w:pPr>
        <w:spacing w:before="20" w:after="30" w:line="360" w:lineRule="auto"/>
        <w:ind w:firstLine="720"/>
        <w:jc w:val="both"/>
        <w:rPr>
          <w:rFonts w:ascii="Times New Roman" w:hAnsi="Times New Roman" w:eastAsia="Times New Roman" w:cs="Times New Roman"/>
        </w:rPr>
      </w:pPr>
    </w:p>
    <w:p w14:paraId="7A247FB2">
      <w:pPr>
        <w:spacing w:before="20" w:after="30" w:line="360" w:lineRule="auto"/>
        <w:ind w:firstLine="720"/>
        <w:jc w:val="both"/>
        <w:rPr>
          <w:rFonts w:ascii="Times New Roman" w:hAnsi="Times New Roman" w:eastAsia="Times New Roman" w:cs="Times New Roman"/>
        </w:rPr>
      </w:pPr>
    </w:p>
    <w:p w14:paraId="415D8EE6">
      <w:pPr>
        <w:spacing w:before="20" w:after="30" w:line="360" w:lineRule="auto"/>
        <w:ind w:firstLine="720"/>
        <w:jc w:val="both"/>
        <w:rPr>
          <w:rFonts w:ascii="Times New Roman" w:hAnsi="Times New Roman" w:eastAsia="Times New Roman" w:cs="Times New Roman"/>
        </w:rPr>
      </w:pPr>
    </w:p>
    <w:p w14:paraId="78D3B342">
      <w:pPr>
        <w:spacing w:before="20" w:after="30" w:line="360" w:lineRule="auto"/>
        <w:ind w:firstLine="720"/>
        <w:jc w:val="both"/>
        <w:rPr>
          <w:rFonts w:ascii="Times New Roman" w:hAnsi="Times New Roman" w:eastAsia="Times New Roman" w:cs="Times New Roman"/>
        </w:rPr>
      </w:pPr>
    </w:p>
    <w:p w14:paraId="76F387B0">
      <w:pPr>
        <w:spacing w:before="20" w:after="30" w:line="360" w:lineRule="auto"/>
        <w:ind w:firstLine="720"/>
        <w:jc w:val="both"/>
        <w:rPr>
          <w:rFonts w:ascii="Times New Roman" w:hAnsi="Times New Roman" w:eastAsia="Times New Roman" w:cs="Times New Roman"/>
        </w:rPr>
      </w:pPr>
    </w:p>
    <w:p w14:paraId="677E17CC">
      <w:pPr>
        <w:spacing w:before="20" w:after="30" w:line="360" w:lineRule="auto"/>
        <w:ind w:firstLine="720"/>
        <w:jc w:val="both"/>
        <w:rPr>
          <w:rFonts w:ascii="Times New Roman" w:hAnsi="Times New Roman" w:eastAsia="Times New Roman" w:cs="Times New Roman"/>
        </w:rPr>
      </w:pPr>
    </w:p>
    <w:p w14:paraId="6B59F0A8">
      <w:pPr>
        <w:spacing w:before="20" w:after="30" w:line="360" w:lineRule="auto"/>
        <w:ind w:firstLine="720"/>
        <w:jc w:val="both"/>
        <w:rPr>
          <w:rFonts w:ascii="Times New Roman" w:hAnsi="Times New Roman" w:eastAsia="Times New Roman" w:cs="Times New Roman"/>
        </w:rPr>
      </w:pPr>
    </w:p>
    <w:p w14:paraId="160E2382">
      <w:pPr>
        <w:spacing w:before="20" w:after="30" w:line="360" w:lineRule="auto"/>
        <w:ind w:firstLine="720"/>
        <w:jc w:val="both"/>
        <w:rPr>
          <w:rFonts w:ascii="Times New Roman" w:hAnsi="Times New Roman" w:eastAsia="Times New Roman" w:cs="Times New Roman"/>
        </w:rPr>
      </w:pPr>
    </w:p>
    <w:p w14:paraId="74B3CBF0">
      <w:pPr>
        <w:spacing w:before="20" w:after="30" w:line="360" w:lineRule="auto"/>
        <w:ind w:firstLine="720"/>
        <w:jc w:val="both"/>
        <w:rPr>
          <w:rFonts w:ascii="Times New Roman" w:hAnsi="Times New Roman" w:eastAsia="Times New Roman" w:cs="Times New Roman"/>
        </w:rPr>
      </w:pPr>
    </w:p>
    <w:p w14:paraId="6C4EF452">
      <w:pPr>
        <w:spacing w:before="20" w:after="30" w:line="360" w:lineRule="auto"/>
        <w:ind w:firstLine="720"/>
        <w:jc w:val="both"/>
        <w:rPr>
          <w:rFonts w:ascii="Times New Roman" w:hAnsi="Times New Roman" w:eastAsia="Times New Roman" w:cs="Times New Roman"/>
        </w:rPr>
      </w:pPr>
    </w:p>
    <w:p w14:paraId="1022DDAD">
      <w:pPr>
        <w:spacing w:before="20" w:after="30" w:line="360" w:lineRule="auto"/>
        <w:ind w:firstLine="720"/>
        <w:jc w:val="both"/>
        <w:rPr>
          <w:rFonts w:ascii="Times New Roman" w:hAnsi="Times New Roman" w:eastAsia="Times New Roman" w:cs="Times New Roman"/>
        </w:rPr>
      </w:pPr>
    </w:p>
    <w:p w14:paraId="035467CD">
      <w:pPr>
        <w:spacing w:before="20" w:after="30" w:line="360" w:lineRule="auto"/>
        <w:ind w:firstLine="720"/>
        <w:jc w:val="both"/>
        <w:rPr>
          <w:rFonts w:ascii="Times New Roman" w:hAnsi="Times New Roman" w:eastAsia="Times New Roman" w:cs="Times New Roman"/>
        </w:rPr>
      </w:pPr>
    </w:p>
    <w:p w14:paraId="59486F56">
      <w:pPr>
        <w:spacing w:before="20" w:after="30" w:line="360" w:lineRule="auto"/>
        <w:ind w:firstLine="720"/>
        <w:jc w:val="both"/>
        <w:rPr>
          <w:rFonts w:ascii="Times New Roman" w:hAnsi="Times New Roman" w:eastAsia="Times New Roman" w:cs="Times New Roman"/>
        </w:rPr>
      </w:pPr>
    </w:p>
    <w:p w14:paraId="1EC326DD">
      <w:pPr>
        <w:spacing w:before="20" w:after="30" w:line="360" w:lineRule="auto"/>
        <w:ind w:firstLine="720"/>
        <w:jc w:val="both"/>
        <w:rPr>
          <w:rFonts w:ascii="Times New Roman" w:hAnsi="Times New Roman" w:eastAsia="Times New Roman" w:cs="Times New Roman"/>
        </w:rPr>
      </w:pPr>
    </w:p>
    <w:p w14:paraId="25A379E6">
      <w:pPr>
        <w:spacing w:before="20" w:after="30" w:line="360" w:lineRule="auto"/>
        <w:ind w:firstLine="720"/>
        <w:jc w:val="both"/>
        <w:rPr>
          <w:rFonts w:ascii="Times New Roman" w:hAnsi="Times New Roman" w:eastAsia="Times New Roman" w:cs="Times New Roman"/>
        </w:rPr>
      </w:pPr>
    </w:p>
    <w:p w14:paraId="38D56133">
      <w:pPr>
        <w:spacing w:before="20" w:after="30" w:line="360" w:lineRule="auto"/>
        <w:ind w:firstLine="720"/>
        <w:jc w:val="both"/>
        <w:rPr>
          <w:rFonts w:ascii="Times New Roman" w:hAnsi="Times New Roman" w:eastAsia="Times New Roman" w:cs="Times New Roman"/>
        </w:rPr>
      </w:pPr>
    </w:p>
    <w:p w14:paraId="31E60FA3">
      <w:pPr>
        <w:spacing w:before="20" w:after="30" w:line="360" w:lineRule="auto"/>
        <w:ind w:firstLine="720"/>
        <w:jc w:val="both"/>
        <w:rPr>
          <w:rFonts w:ascii="Times New Roman" w:hAnsi="Times New Roman" w:eastAsia="Times New Roman" w:cs="Times New Roman"/>
        </w:rPr>
      </w:pPr>
    </w:p>
    <w:p w14:paraId="12C36A29">
      <w:pPr>
        <w:spacing w:before="20" w:after="30" w:line="360" w:lineRule="auto"/>
        <w:ind w:firstLine="720"/>
        <w:jc w:val="both"/>
        <w:rPr>
          <w:rFonts w:ascii="Times New Roman" w:hAnsi="Times New Roman" w:eastAsia="Times New Roman" w:cs="Times New Roman"/>
        </w:rPr>
      </w:pPr>
    </w:p>
    <w:p w14:paraId="75EF4F9C">
      <w:pPr>
        <w:pStyle w:val="5"/>
        <w:spacing w:before="20" w:after="30" w:line="360" w:lineRule="auto"/>
        <w:jc w:val="both"/>
        <w:rPr>
          <w:rFonts w:ascii="Times New Roman" w:hAnsi="Times New Roman" w:eastAsia="Times New Roman" w:cs="Times New Roman"/>
        </w:rPr>
      </w:pPr>
      <w:bookmarkStart w:id="7" w:name="_Toc1159239805"/>
      <w:bookmarkStart w:id="8" w:name="_Toc441257768"/>
      <w:bookmarkStart w:id="9" w:name="_Toc106338902"/>
      <w:r>
        <w:rPr>
          <w:rFonts w:ascii="Times New Roman" w:hAnsi="Times New Roman" w:eastAsia="Times New Roman" w:cs="Times New Roman"/>
        </w:rPr>
        <w:t>2.3 Related Literature</w:t>
      </w:r>
      <w:bookmarkEnd w:id="7"/>
      <w:bookmarkEnd w:id="8"/>
      <w:bookmarkEnd w:id="9"/>
    </w:p>
    <w:p w14:paraId="5FC07C6C">
      <w:pPr>
        <w:spacing w:before="20" w:after="30" w:line="360" w:lineRule="auto"/>
        <w:jc w:val="both"/>
        <w:rPr>
          <w:rFonts w:ascii="Times New Roman" w:hAnsi="Times New Roman" w:eastAsia="Times New Roman" w:cs="Times New Roman"/>
        </w:rPr>
      </w:pPr>
    </w:p>
    <w:p w14:paraId="6678BD19">
      <w:pPr>
        <w:spacing w:before="20" w:after="30" w:line="360" w:lineRule="auto"/>
        <w:ind w:firstLine="720"/>
        <w:jc w:val="center"/>
      </w:pPr>
      <w:r>
        <w:rPr>
          <w:rFonts w:ascii="Times New Roman" w:hAnsi="Times New Roman" w:eastAsia="Times New Roman" w:cs="Times New Roman"/>
          <w:b/>
          <w:bCs/>
          <w:i/>
          <w:iCs/>
        </w:rPr>
        <w:t>System Development Life Cycle (SDLC)</w:t>
      </w:r>
      <w:r>
        <w:rPr>
          <w:rFonts w:ascii="Times New Roman" w:hAnsi="Times New Roman" w:eastAsia="Times New Roman" w:cs="Times New Roman"/>
          <w:i/>
          <w:iCs/>
        </w:rPr>
        <w:t xml:space="preserve"> </w:t>
      </w:r>
    </w:p>
    <w:p w14:paraId="3E6BA617">
      <w:pPr>
        <w:spacing w:before="20" w:after="30" w:line="360" w:lineRule="auto"/>
        <w:ind w:firstLine="720"/>
        <w:jc w:val="center"/>
        <w:rPr>
          <w:rFonts w:ascii="Times New Roman" w:hAnsi="Times New Roman" w:eastAsia="Times New Roman" w:cs="Times New Roman"/>
          <w:i/>
          <w:iCs/>
        </w:rPr>
      </w:pPr>
    </w:p>
    <w:p w14:paraId="0D77BAB5">
      <w:pPr>
        <w:spacing w:before="20" w:after="30" w:line="360" w:lineRule="auto"/>
        <w:ind w:left="720" w:firstLine="720"/>
        <w:jc w:val="both"/>
      </w:pPr>
      <w:r>
        <w:rPr>
          <w:rFonts w:ascii="Times New Roman" w:hAnsi="Times New Roman" w:eastAsia="Times New Roman" w:cs="Times New Roman"/>
        </w:rPr>
        <w:t xml:space="preserve">According to Roger S. Pressman and Maxim (2019) in their book </w:t>
      </w:r>
      <w:r>
        <w:rPr>
          <w:rFonts w:ascii="Times New Roman" w:hAnsi="Times New Roman" w:eastAsia="Times New Roman" w:cs="Times New Roman"/>
          <w:i/>
          <w:iCs/>
        </w:rPr>
        <w:t>Software Engineering: A Practitioner’s Approach</w:t>
      </w:r>
      <w:r>
        <w:rPr>
          <w:rFonts w:ascii="Times New Roman" w:hAnsi="Times New Roman" w:eastAsia="Times New Roman" w:cs="Times New Roman"/>
        </w:rPr>
        <w:t>, structured methodologies like the System Development Life Cycle (SDLC) provide a step-by-step framework for system development. Applying to SDLC promotes quality, reduces risks, and ensures that all user requirements are adequately addressed.</w:t>
      </w:r>
    </w:p>
    <w:p w14:paraId="4E371F53">
      <w:pPr>
        <w:spacing w:before="20" w:after="30" w:line="360" w:lineRule="auto"/>
        <w:ind w:left="720" w:firstLine="720"/>
        <w:jc w:val="both"/>
        <w:rPr>
          <w:rFonts w:ascii="Times New Roman" w:hAnsi="Times New Roman" w:eastAsia="Times New Roman" w:cs="Times New Roman"/>
        </w:rPr>
      </w:pPr>
    </w:p>
    <w:p w14:paraId="29052079">
      <w:pPr>
        <w:spacing w:before="20" w:after="30" w:line="360" w:lineRule="auto"/>
        <w:ind w:left="720" w:firstLine="720"/>
        <w:jc w:val="both"/>
      </w:pPr>
      <w:r>
        <w:rPr>
          <w:rFonts w:ascii="Times New Roman" w:hAnsi="Times New Roman" w:eastAsia="Times New Roman" w:cs="Times New Roman"/>
        </w:rPr>
        <w:t>The book stated above is relevant to the proponents’ study as it provides the necessary framework for the systematic design and implementation of the study hub’s features. By following the SDLC, the proponents can ensure that the real-time scheduling, billing, and reporting modules are thoroughly tested and functional before deployment.</w:t>
      </w:r>
    </w:p>
    <w:p w14:paraId="3801D8B7">
      <w:pPr>
        <w:spacing w:before="20" w:after="30" w:line="360" w:lineRule="auto"/>
        <w:ind w:left="720" w:firstLine="720"/>
        <w:jc w:val="both"/>
        <w:rPr>
          <w:rFonts w:ascii="Times New Roman" w:hAnsi="Times New Roman" w:eastAsia="Times New Roman" w:cs="Times New Roman"/>
        </w:rPr>
      </w:pPr>
    </w:p>
    <w:p w14:paraId="4880CE2B">
      <w:pPr>
        <w:spacing w:before="20" w:after="30" w:line="360" w:lineRule="auto"/>
        <w:ind w:left="720" w:firstLine="720"/>
        <w:jc w:val="both"/>
        <w:rPr>
          <w:rFonts w:ascii="Times New Roman" w:hAnsi="Times New Roman" w:eastAsia="Times New Roman" w:cs="Times New Roman"/>
        </w:rPr>
      </w:pPr>
      <w:r>
        <w:rPr>
          <w:rFonts w:ascii="Times New Roman" w:hAnsi="Times New Roman" w:eastAsia="Times New Roman" w:cs="Times New Roman"/>
        </w:rPr>
        <w:t xml:space="preserve">Pressman, R. S., &amp; Maxim, B. R. (2019). </w:t>
      </w:r>
      <w:r>
        <w:rPr>
          <w:rFonts w:ascii="Times New Roman" w:hAnsi="Times New Roman" w:eastAsia="Times New Roman" w:cs="Times New Roman"/>
          <w:i/>
          <w:iCs/>
        </w:rPr>
        <w:t>Software engineering: A practitioner’s approach</w:t>
      </w:r>
      <w:r>
        <w:rPr>
          <w:rFonts w:ascii="Times New Roman" w:hAnsi="Times New Roman" w:eastAsia="Times New Roman" w:cs="Times New Roman"/>
        </w:rPr>
        <w:t xml:space="preserve"> (9th ed.). McGraw-Hill Education.</w:t>
      </w:r>
    </w:p>
    <w:p w14:paraId="67D80F98">
      <w:pPr>
        <w:spacing w:before="20" w:after="30" w:line="360" w:lineRule="auto"/>
        <w:ind w:left="720" w:firstLine="720"/>
        <w:jc w:val="both"/>
        <w:rPr>
          <w:rFonts w:ascii="Times New Roman" w:hAnsi="Times New Roman" w:eastAsia="Times New Roman" w:cs="Times New Roman"/>
        </w:rPr>
      </w:pPr>
    </w:p>
    <w:p w14:paraId="6557DDE1">
      <w:pPr>
        <w:spacing w:before="20" w:after="30" w:line="360" w:lineRule="auto"/>
        <w:ind w:left="720" w:firstLine="720"/>
        <w:jc w:val="both"/>
        <w:rPr>
          <w:rFonts w:ascii="Times New Roman" w:hAnsi="Times New Roman" w:eastAsia="Times New Roman" w:cs="Times New Roman"/>
        </w:rPr>
      </w:pPr>
    </w:p>
    <w:p w14:paraId="7E083690">
      <w:pPr>
        <w:spacing w:before="20" w:after="30" w:line="360" w:lineRule="auto"/>
        <w:ind w:left="720"/>
        <w:jc w:val="center"/>
      </w:pPr>
      <w:r>
        <w:rPr>
          <w:rFonts w:ascii="Times New Roman" w:hAnsi="Times New Roman" w:eastAsia="Times New Roman" w:cs="Times New Roman"/>
          <w:b/>
          <w:bCs/>
          <w:i/>
          <w:iCs/>
        </w:rPr>
        <w:t xml:space="preserve">Reservation System and Customer Management Optimization </w:t>
      </w:r>
    </w:p>
    <w:p w14:paraId="03B8FF6B">
      <w:pPr>
        <w:spacing w:before="20" w:after="30" w:line="360" w:lineRule="auto"/>
        <w:ind w:left="720"/>
        <w:jc w:val="center"/>
        <w:rPr>
          <w:rFonts w:ascii="Times New Roman" w:hAnsi="Times New Roman" w:eastAsia="Times New Roman" w:cs="Times New Roman"/>
          <w:b/>
          <w:bCs/>
          <w:i/>
          <w:iCs/>
        </w:rPr>
      </w:pPr>
    </w:p>
    <w:p w14:paraId="69FA0F4C">
      <w:pPr>
        <w:spacing w:before="20" w:after="30" w:line="360" w:lineRule="auto"/>
        <w:ind w:left="720" w:firstLine="720"/>
        <w:jc w:val="both"/>
        <w:rPr>
          <w:rFonts w:ascii="Times New Roman" w:hAnsi="Times New Roman" w:eastAsia="Times New Roman" w:cs="Times New Roman"/>
        </w:rPr>
      </w:pPr>
      <w:r>
        <w:rPr>
          <w:rFonts w:ascii="Times New Roman" w:hAnsi="Times New Roman" w:eastAsia="Times New Roman" w:cs="Times New Roman"/>
        </w:rPr>
        <w:t>According to Siregar, Gading, &amp; Raya, (2026) The entertainment industry, especially karaoke services, is one of the sectors that continues to grow along with the increasing need for recreational activities. At many karaoke venues, the room reservation process is still done manually using book notes or simple forms. This practice often causes various operational problems, such as inaccurate data recording, schedule clashes due to lack of visibility into room availability, cost calculation errors, and difficulties in tracking transaction history. These problems not only hinder the effectiveness of operational staff but also have an impact on the quality of service felt by customers. In addition, manual recording has the risk of data loss, writing errors, and a lack of integration between the information needed in management decision-making.</w:t>
      </w:r>
    </w:p>
    <w:p w14:paraId="1D98875F">
      <w:pPr>
        <w:spacing w:before="20" w:after="30" w:line="360" w:lineRule="auto"/>
        <w:ind w:left="720" w:firstLine="720"/>
        <w:jc w:val="both"/>
        <w:rPr>
          <w:rFonts w:ascii="Times New Roman" w:hAnsi="Times New Roman" w:eastAsia="Times New Roman" w:cs="Times New Roman"/>
        </w:rPr>
      </w:pPr>
    </w:p>
    <w:p w14:paraId="5ED46CDB">
      <w:pPr>
        <w:spacing w:before="20" w:after="30" w:line="360" w:lineRule="auto"/>
        <w:ind w:left="720" w:firstLine="720"/>
        <w:jc w:val="both"/>
        <w:rPr>
          <w:rFonts w:ascii="Times New Roman" w:hAnsi="Times New Roman" w:eastAsia="Times New Roman" w:cs="Times New Roman"/>
        </w:rPr>
      </w:pPr>
      <w:r>
        <w:rPr>
          <w:rFonts w:ascii="Times New Roman" w:hAnsi="Times New Roman" w:eastAsia="Times New Roman" w:cs="Times New Roman"/>
        </w:rPr>
        <w:t>Seeing these conditions, the use of computer-based information systems is one of the relevant solutions to overcome reservation management problems in karaoke businesses. Desktop-based reservation systems allow for structured data storage, easy access to information, and increased efficiency in administrative processes. This digital approach can provide real-time visibility into the status of the room, minimize potential schedule clashes, and speed up the service process. Thus, the implementation of a computerized reservation system can provide added value for business actors, both in terms of operations and customer satisfaction.</w:t>
      </w:r>
    </w:p>
    <w:p w14:paraId="481FA3B7">
      <w:pPr>
        <w:spacing w:before="20" w:after="30" w:line="360" w:lineRule="auto"/>
        <w:ind w:left="720" w:firstLine="720"/>
        <w:jc w:val="both"/>
        <w:rPr>
          <w:rFonts w:ascii="Times New Roman" w:hAnsi="Times New Roman" w:eastAsia="Times New Roman" w:cs="Times New Roman"/>
        </w:rPr>
      </w:pPr>
    </w:p>
    <w:p w14:paraId="023503BE">
      <w:pPr>
        <w:spacing w:before="20" w:after="30" w:line="360" w:lineRule="auto"/>
        <w:ind w:left="720" w:firstLine="720"/>
        <w:jc w:val="both"/>
        <w:rPr>
          <w:rFonts w:ascii="Times New Roman" w:hAnsi="Times New Roman" w:eastAsia="Times New Roman" w:cs="Times New Roman"/>
        </w:rPr>
      </w:pPr>
      <w:r>
        <w:rPr>
          <w:rFonts w:ascii="Times New Roman" w:hAnsi="Times New Roman" w:eastAsia="Times New Roman" w:cs="Times New Roman"/>
        </w:rPr>
        <w:t>This research demonstrates that the application of information technology in karaoke reservation management can significantly enhance operational performance. By replacing manual processes with a computerized system, businesses can achieve greater efficiency, transparency, and reliability in their services. The findings of this study not only provide practical benefits for karaoke operators but also contribute academically by offering a structured model for developing reservation systems in similar service industries. Future research may expand on this work by incorporating online reservation features, payment gateways, or data analytics modules to further improve system functionality and business competitiveness.</w:t>
      </w:r>
    </w:p>
    <w:p w14:paraId="10FE34AD">
      <w:pPr>
        <w:spacing w:before="20" w:after="30" w:line="360" w:lineRule="auto"/>
        <w:ind w:left="720" w:firstLine="720"/>
        <w:jc w:val="both"/>
        <w:rPr>
          <w:rFonts w:ascii="Times New Roman" w:hAnsi="Times New Roman" w:eastAsia="Times New Roman" w:cs="Times New Roman"/>
        </w:rPr>
      </w:pPr>
    </w:p>
    <w:p w14:paraId="371734FE">
      <w:pPr>
        <w:spacing w:before="20" w:after="30" w:line="360" w:lineRule="auto"/>
        <w:ind w:left="720" w:firstLine="720"/>
        <w:jc w:val="both"/>
        <w:rPr>
          <w:rFonts w:ascii="Times New Roman" w:hAnsi="Times New Roman" w:eastAsia="Times New Roman" w:cs="Times New Roman"/>
        </w:rPr>
      </w:pPr>
      <w:r>
        <w:rPr>
          <w:rFonts w:ascii="Times New Roman" w:hAnsi="Times New Roman" w:eastAsia="Times New Roman" w:cs="Times New Roman"/>
        </w:rPr>
        <w:t>When compared to the manual reservation process, the developed system provides significant improvements, especially in terms of speed, accuracy, and data consistency. The time required to complete a reservation transaction is shorter, as staff no longer need to make manual records or check room availability one by one. In addition, data digitization has proven to minimize recording errors, such as customer name errors, data duplication, or schedule inconsistencies. Full integration between the customer, room, and transaction modules makes it easier for officers to monitor all operational activities.</w:t>
      </w:r>
    </w:p>
    <w:p w14:paraId="52BE7E8D">
      <w:pPr>
        <w:spacing w:before="20" w:after="30" w:line="360" w:lineRule="auto"/>
        <w:ind w:left="720" w:firstLine="720"/>
        <w:jc w:val="both"/>
      </w:pPr>
      <w:r>
        <w:rPr>
          <w:rFonts w:ascii="Times New Roman" w:hAnsi="Times New Roman" w:eastAsia="Times New Roman" w:cs="Times New Roman"/>
        </w:rPr>
        <w:t xml:space="preserve">Ridho Fadlan Fahira Siregar, Rafli Arya Gading, Fathul Hady Raya (2026) </w:t>
      </w:r>
      <w:r>
        <w:rPr>
          <w:rFonts w:ascii="Times New Roman" w:hAnsi="Times New Roman" w:eastAsia="Times New Roman" w:cs="Times New Roman"/>
          <w:i/>
          <w:iCs/>
        </w:rPr>
        <w:t>Karaoke Reservation System for Room and Customer Management Optimization</w:t>
      </w:r>
      <w:r>
        <w:rPr>
          <w:rFonts w:ascii="Times New Roman" w:hAnsi="Times New Roman" w:eastAsia="Times New Roman" w:cs="Times New Roman"/>
        </w:rPr>
        <w:t>. Journal of Artificial Intelligence and Digital Business (RIGGS). P-ISSN: 2963-9298, e-ISSN: 2963-914X.</w:t>
      </w:r>
    </w:p>
    <w:p w14:paraId="1A6EABF2">
      <w:pPr>
        <w:spacing w:before="20" w:after="30" w:line="360" w:lineRule="auto"/>
        <w:ind w:left="720" w:firstLine="720"/>
        <w:jc w:val="both"/>
        <w:rPr>
          <w:rFonts w:ascii="Times New Roman" w:hAnsi="Times New Roman" w:eastAsia="Times New Roman" w:cs="Times New Roman"/>
        </w:rPr>
      </w:pPr>
    </w:p>
    <w:p w14:paraId="3FB4F9B4">
      <w:pPr>
        <w:spacing w:before="20" w:after="30" w:line="360" w:lineRule="auto"/>
        <w:ind w:left="720" w:firstLine="720"/>
        <w:jc w:val="both"/>
        <w:rPr>
          <w:rFonts w:ascii="Times New Roman" w:hAnsi="Times New Roman" w:eastAsia="Times New Roman" w:cs="Times New Roman"/>
        </w:rPr>
      </w:pPr>
    </w:p>
    <w:p w14:paraId="6AA018E0">
      <w:pPr>
        <w:spacing w:before="20" w:after="30" w:line="360" w:lineRule="auto"/>
        <w:ind w:firstLine="720"/>
        <w:jc w:val="center"/>
      </w:pPr>
      <w:r>
        <w:rPr>
          <w:rFonts w:ascii="Times New Roman" w:hAnsi="Times New Roman" w:eastAsia="Times New Roman" w:cs="Times New Roman"/>
          <w:b/>
          <w:bCs/>
          <w:i/>
          <w:iCs/>
        </w:rPr>
        <w:t>Web Development Technologies</w:t>
      </w:r>
      <w:r>
        <w:rPr>
          <w:rFonts w:ascii="Times New Roman" w:hAnsi="Times New Roman" w:eastAsia="Times New Roman" w:cs="Times New Roman"/>
          <w:i/>
          <w:iCs/>
        </w:rPr>
        <w:t xml:space="preserve"> </w:t>
      </w:r>
    </w:p>
    <w:p w14:paraId="22176BAE">
      <w:pPr>
        <w:spacing w:before="20" w:after="30" w:line="360" w:lineRule="auto"/>
        <w:ind w:firstLine="720"/>
        <w:jc w:val="center"/>
        <w:rPr>
          <w:rFonts w:ascii="Times New Roman" w:hAnsi="Times New Roman" w:eastAsia="Times New Roman" w:cs="Times New Roman"/>
          <w:i/>
          <w:iCs/>
        </w:rPr>
      </w:pPr>
    </w:p>
    <w:p w14:paraId="783E711D">
      <w:pPr>
        <w:spacing w:before="20" w:after="30" w:line="360" w:lineRule="auto"/>
        <w:ind w:left="720" w:firstLine="720"/>
        <w:jc w:val="both"/>
      </w:pPr>
      <w:r>
        <w:rPr>
          <w:rFonts w:ascii="Times New Roman" w:hAnsi="Times New Roman" w:eastAsia="Times New Roman" w:cs="Times New Roman"/>
        </w:rPr>
        <w:t>According to documentation from MySQL and W3Schools (2023), modern web applications rely on a combination of database management systems (MySQL) and server-side scripting (PHP). MySQL is used for storing and retrieving structured data efficiently, while PHP enables dynamic content generation and secure transaction handling.</w:t>
      </w:r>
    </w:p>
    <w:p w14:paraId="7D2F91B7">
      <w:pPr>
        <w:spacing w:before="20" w:after="30" w:line="360" w:lineRule="auto"/>
        <w:ind w:left="720" w:firstLine="720"/>
        <w:jc w:val="both"/>
        <w:rPr>
          <w:rFonts w:ascii="Times New Roman" w:hAnsi="Times New Roman" w:eastAsia="Times New Roman" w:cs="Times New Roman"/>
        </w:rPr>
      </w:pPr>
    </w:p>
    <w:p w14:paraId="5BCDC8C3">
      <w:pPr>
        <w:spacing w:before="20" w:after="30" w:line="360" w:lineRule="auto"/>
        <w:ind w:left="720" w:firstLine="720"/>
        <w:jc w:val="both"/>
      </w:pPr>
      <w:r>
        <w:rPr>
          <w:rFonts w:ascii="Times New Roman" w:hAnsi="Times New Roman" w:eastAsia="Times New Roman" w:cs="Times New Roman"/>
        </w:rPr>
        <w:t>This information is essential to the proponents as it justifies the choice of the technology stack to be used. Using these tools allows developers to build a system that is scalable, secure, and accessible across devices.</w:t>
      </w:r>
    </w:p>
    <w:p w14:paraId="5904263D">
      <w:pPr>
        <w:spacing w:before="20" w:after="30" w:line="360" w:lineRule="auto"/>
        <w:ind w:left="720" w:firstLine="720"/>
        <w:jc w:val="both"/>
        <w:rPr>
          <w:rFonts w:ascii="Times New Roman" w:hAnsi="Times New Roman" w:eastAsia="Times New Roman" w:cs="Times New Roman"/>
        </w:rPr>
      </w:pPr>
    </w:p>
    <w:p w14:paraId="0877D352">
      <w:pPr>
        <w:spacing w:before="20" w:after="30" w:line="360" w:lineRule="auto"/>
        <w:ind w:left="720" w:firstLine="720"/>
        <w:jc w:val="both"/>
      </w:pPr>
      <w:r>
        <w:rPr>
          <w:rFonts w:ascii="Times New Roman" w:hAnsi="Times New Roman" w:eastAsia="Times New Roman" w:cs="Times New Roman"/>
        </w:rPr>
        <w:t xml:space="preserve">W3Schools. (2023). </w:t>
      </w:r>
      <w:r>
        <w:rPr>
          <w:rFonts w:ascii="Times New Roman" w:hAnsi="Times New Roman" w:eastAsia="Times New Roman" w:cs="Times New Roman"/>
          <w:i/>
          <w:iCs/>
        </w:rPr>
        <w:t>PHP, HTML, CSS, JavaScript tutorials</w:t>
      </w:r>
      <w:r>
        <w:rPr>
          <w:rFonts w:ascii="Times New Roman" w:hAnsi="Times New Roman" w:eastAsia="Times New Roman" w:cs="Times New Roman"/>
        </w:rPr>
        <w:t xml:space="preserve">. </w:t>
      </w:r>
      <w:r>
        <w:fldChar w:fldCharType="begin"/>
      </w:r>
      <w:r>
        <w:instrText xml:space="preserve"> HYPERLINK "https://www.w3schools.com/" \h </w:instrText>
      </w:r>
      <w:r>
        <w:fldChar w:fldCharType="separate"/>
      </w:r>
      <w:r>
        <w:rPr>
          <w:rStyle w:val="17"/>
          <w:rFonts w:ascii="Times New Roman" w:hAnsi="Times New Roman" w:eastAsia="Times New Roman" w:cs="Times New Roman"/>
        </w:rPr>
        <w:t>https://www.w3schools.com</w:t>
      </w:r>
      <w:r>
        <w:rPr>
          <w:rStyle w:val="17"/>
          <w:rFonts w:ascii="Times New Roman" w:hAnsi="Times New Roman" w:eastAsia="Times New Roman" w:cs="Times New Roman"/>
        </w:rPr>
        <w:fldChar w:fldCharType="end"/>
      </w:r>
      <w:r>
        <w:rPr>
          <w:rFonts w:ascii="Times New Roman" w:hAnsi="Times New Roman" w:eastAsia="Times New Roman" w:cs="Times New Roman"/>
        </w:rPr>
        <w:t xml:space="preserve"> MySQL. (2023). </w:t>
      </w:r>
      <w:r>
        <w:rPr>
          <w:rFonts w:ascii="Times New Roman" w:hAnsi="Times New Roman" w:eastAsia="Times New Roman" w:cs="Times New Roman"/>
          <w:i/>
          <w:iCs/>
        </w:rPr>
        <w:t>MySQL documentation</w:t>
      </w:r>
      <w:r>
        <w:rPr>
          <w:rFonts w:ascii="Times New Roman" w:hAnsi="Times New Roman" w:eastAsia="Times New Roman" w:cs="Times New Roman"/>
        </w:rPr>
        <w:t xml:space="preserve">. </w:t>
      </w:r>
      <w:r>
        <w:fldChar w:fldCharType="begin"/>
      </w:r>
      <w:r>
        <w:instrText xml:space="preserve"> HYPERLINK "https://dev.mysql.com/doc/" \h </w:instrText>
      </w:r>
      <w:r>
        <w:fldChar w:fldCharType="separate"/>
      </w:r>
      <w:r>
        <w:rPr>
          <w:rStyle w:val="17"/>
          <w:rFonts w:ascii="Times New Roman" w:hAnsi="Times New Roman" w:eastAsia="Times New Roman" w:cs="Times New Roman"/>
        </w:rPr>
        <w:t>https://dev.mysql.com/doc/</w:t>
      </w:r>
      <w:r>
        <w:rPr>
          <w:rStyle w:val="17"/>
          <w:rFonts w:ascii="Times New Roman" w:hAnsi="Times New Roman" w:eastAsia="Times New Roman" w:cs="Times New Roman"/>
        </w:rPr>
        <w:fldChar w:fldCharType="end"/>
      </w:r>
    </w:p>
    <w:p w14:paraId="508792AA">
      <w:pPr>
        <w:spacing w:before="20" w:after="30" w:line="360" w:lineRule="auto"/>
        <w:ind w:left="720"/>
        <w:jc w:val="both"/>
        <w:rPr>
          <w:rFonts w:ascii="Times New Roman" w:hAnsi="Times New Roman" w:eastAsia="Times New Roman" w:cs="Times New Roman"/>
        </w:rPr>
      </w:pPr>
    </w:p>
    <w:p w14:paraId="46637A45">
      <w:pPr>
        <w:spacing w:before="20" w:after="30" w:line="360" w:lineRule="auto"/>
        <w:ind w:left="720"/>
        <w:jc w:val="both"/>
        <w:rPr>
          <w:rFonts w:ascii="Times New Roman" w:hAnsi="Times New Roman" w:eastAsia="Times New Roman" w:cs="Times New Roman"/>
        </w:rPr>
      </w:pPr>
    </w:p>
    <w:p w14:paraId="0782BFF5">
      <w:pPr>
        <w:spacing w:before="20" w:after="30" w:line="360" w:lineRule="auto"/>
        <w:ind w:left="720"/>
        <w:jc w:val="center"/>
        <w:rPr>
          <w:rFonts w:ascii="Times New Roman" w:hAnsi="Times New Roman" w:eastAsia="Times New Roman" w:cs="Times New Roman"/>
          <w:b/>
          <w:bCs/>
          <w:i/>
          <w:iCs/>
        </w:rPr>
      </w:pPr>
      <w:r>
        <w:rPr>
          <w:rFonts w:ascii="Times New Roman" w:hAnsi="Times New Roman" w:eastAsia="Times New Roman" w:cs="Times New Roman"/>
          <w:b/>
          <w:bCs/>
          <w:i/>
          <w:iCs/>
        </w:rPr>
        <w:t xml:space="preserve">Development Student-Teacher Online Booking Appointment System in </w:t>
      </w:r>
    </w:p>
    <w:p w14:paraId="43862B4D">
      <w:pPr>
        <w:spacing w:before="20" w:after="30" w:line="360" w:lineRule="auto"/>
        <w:ind w:left="720"/>
        <w:jc w:val="center"/>
      </w:pPr>
      <w:r>
        <w:rPr>
          <w:rFonts w:ascii="Times New Roman" w:hAnsi="Times New Roman" w:eastAsia="Times New Roman" w:cs="Times New Roman"/>
          <w:b/>
          <w:bCs/>
          <w:i/>
          <w:iCs/>
        </w:rPr>
        <w:t>Academic Institutions</w:t>
      </w:r>
    </w:p>
    <w:p w14:paraId="7F7EACF5">
      <w:pPr>
        <w:spacing w:before="20" w:after="30" w:line="360" w:lineRule="auto"/>
        <w:ind w:left="720"/>
        <w:jc w:val="center"/>
        <w:rPr>
          <w:rFonts w:ascii="Times New Roman" w:hAnsi="Times New Roman" w:eastAsia="Times New Roman" w:cs="Times New Roman"/>
          <w:b/>
          <w:bCs/>
          <w:i/>
          <w:iCs/>
        </w:rPr>
      </w:pPr>
    </w:p>
    <w:p w14:paraId="3CEB352C">
      <w:pPr>
        <w:spacing w:before="20" w:after="30" w:line="360" w:lineRule="auto"/>
        <w:ind w:left="720" w:firstLine="720"/>
        <w:jc w:val="both"/>
      </w:pPr>
      <w:r>
        <w:rPr>
          <w:rFonts w:ascii="Times New Roman" w:hAnsi="Times New Roman" w:eastAsia="Times New Roman" w:cs="Times New Roman"/>
        </w:rPr>
        <w:t xml:space="preserve">According to Bello, R. O., Olugbebi, M., Babatunde, A. O., Bello, B. O., and Bello, S. I. (2016), the study titled "Student-Teacher Online Booking Appointment System in Academic Institutions" was published in the </w:t>
      </w:r>
      <w:r>
        <w:rPr>
          <w:rFonts w:ascii="Times New Roman" w:hAnsi="Times New Roman" w:eastAsia="Times New Roman" w:cs="Times New Roman"/>
          <w:i/>
          <w:iCs/>
        </w:rPr>
        <w:t>Journal of Computer Science and Control Systems</w:t>
      </w:r>
      <w:r>
        <w:rPr>
          <w:rFonts w:ascii="Times New Roman" w:hAnsi="Times New Roman" w:eastAsia="Times New Roman" w:cs="Times New Roman"/>
        </w:rPr>
        <w:t xml:space="preserve"> (Volume 9, Issue 2, ISSN 2315-9430). The research explains that traditional manual appointment methods are often time-consuming, disorganized, and prone to conflicts, so they developed a web-based system using PHP, JavaScript, and MySQL to address these issues. The platform allows students to view teachers’ available time slots, book, reschedule, or cancel appointments anytime, while teachers can manage their schedules and approve requests easily. It is designed to be user-friendly, accessible on different devices, and capable of providing real-time updates—ultimately making the scheduling process faster, more convenient, and more efficient for both students and educators in academic settings.</w:t>
      </w:r>
    </w:p>
    <w:p w14:paraId="0DDE3B13">
      <w:pPr>
        <w:spacing w:before="20" w:after="30" w:line="360" w:lineRule="auto"/>
        <w:ind w:left="720" w:firstLine="720"/>
        <w:jc w:val="both"/>
        <w:rPr>
          <w:rFonts w:ascii="Times New Roman" w:hAnsi="Times New Roman" w:eastAsia="Times New Roman" w:cs="Times New Roman"/>
        </w:rPr>
      </w:pPr>
    </w:p>
    <w:p w14:paraId="41BBB8AF">
      <w:pPr>
        <w:spacing w:before="20" w:after="30" w:line="360" w:lineRule="auto"/>
        <w:ind w:left="720" w:firstLine="720"/>
        <w:jc w:val="both"/>
        <w:rPr>
          <w:rFonts w:ascii="Times New Roman" w:hAnsi="Times New Roman" w:eastAsia="Times New Roman" w:cs="Times New Roman"/>
        </w:rPr>
      </w:pPr>
      <w:r>
        <w:rPr>
          <w:rFonts w:ascii="Times New Roman" w:hAnsi="Times New Roman" w:eastAsia="Times New Roman" w:cs="Times New Roman"/>
        </w:rPr>
        <w:t>Bello et al. (2016) also highlighted that the primary goal of developing such systems is to make appointment processes less time-consuming, easier to navigate, and more user-friendly through simple, click-based operations. The system follows a two-tier client-server architecture that communicates via the Hypertext Transfer Protocol (HTTP), allowing the web server to handle core functions such as user authentication, page generation, and database management. In terms of functionality, students can register, log in, book appointments, and send messages stating the purpose of their visit, while teachers can create schedules, approve or decline booking requests, view messages, and manage all appointments efficiently. By centralizing these processes and ensuring data is securely stored and easily retrievable through the database, the system ultimately aims to minimize waiting times and maximize the number of students that can be served effectively — contributing to better service delivery and operational efficiency in educational institutions.</w:t>
      </w:r>
    </w:p>
    <w:p w14:paraId="634CFBC9">
      <w:pPr>
        <w:spacing w:before="20" w:after="30" w:line="360" w:lineRule="auto"/>
        <w:ind w:left="720"/>
        <w:jc w:val="both"/>
        <w:rPr>
          <w:rFonts w:ascii="Times New Roman" w:hAnsi="Times New Roman" w:eastAsia="Times New Roman" w:cs="Times New Roman"/>
        </w:rPr>
      </w:pPr>
      <w:r>
        <w:rPr>
          <w:rFonts w:ascii="Times New Roman" w:hAnsi="Times New Roman" w:eastAsia="Times New Roman" w:cs="Times New Roman"/>
        </w:rPr>
        <w:t xml:space="preserve"> </w:t>
      </w:r>
    </w:p>
    <w:p w14:paraId="0CA816EA">
      <w:pPr>
        <w:spacing w:before="20" w:after="30" w:line="360" w:lineRule="auto"/>
        <w:ind w:left="720" w:firstLine="720"/>
        <w:jc w:val="both"/>
        <w:rPr>
          <w:rFonts w:ascii="Times New Roman" w:hAnsi="Times New Roman" w:eastAsia="Times New Roman" w:cs="Times New Roman"/>
        </w:rPr>
      </w:pPr>
      <w:r>
        <w:rPr>
          <w:rFonts w:ascii="Times New Roman" w:hAnsi="Times New Roman" w:eastAsia="Times New Roman" w:cs="Times New Roman"/>
        </w:rPr>
        <w:t xml:space="preserve">Bello, R. O., Olugbebi, M., Babatunde, A. O., Bello, B. O., &amp; Bello, S. I. (2016). </w:t>
      </w:r>
      <w:r>
        <w:rPr>
          <w:rFonts w:ascii="Times New Roman" w:hAnsi="Times New Roman" w:eastAsia="Times New Roman" w:cs="Times New Roman"/>
          <w:i/>
          <w:iCs/>
        </w:rPr>
        <w:t>Student-Teacher Online Booking Appointment System in Academic Institutions</w:t>
      </w:r>
      <w:r>
        <w:rPr>
          <w:rFonts w:ascii="Times New Roman" w:hAnsi="Times New Roman" w:eastAsia="Times New Roman" w:cs="Times New Roman"/>
        </w:rPr>
        <w:t>. Journal of Computer Science and Control Systems, 9(2). Published in 2016; Computer Science and Control Systems; ISSN: 2315-9430</w:t>
      </w:r>
    </w:p>
    <w:p w14:paraId="08A49DA7">
      <w:pPr>
        <w:spacing w:before="20" w:after="30" w:line="360" w:lineRule="auto"/>
        <w:ind w:left="720"/>
        <w:jc w:val="both"/>
        <w:rPr>
          <w:rFonts w:ascii="Times New Roman" w:hAnsi="Times New Roman" w:eastAsia="Times New Roman" w:cs="Times New Roman"/>
        </w:rPr>
      </w:pPr>
      <w:r>
        <w:rPr>
          <w:rFonts w:ascii="Times New Roman" w:hAnsi="Times New Roman" w:eastAsia="Times New Roman" w:cs="Times New Roman"/>
        </w:rPr>
        <w:t>Vega, R., &amp; Generoso II, J. (2025). Ereserve: An Online Facility Reservation System of One Philippine Higher Education Institution. Philippine Journal of Information and Communication Technology. Published in 2025; Philippine Society of Information Technologists; ISSN: 2945-387X</w:t>
      </w:r>
    </w:p>
    <w:p w14:paraId="7CBBE49D">
      <w:pPr>
        <w:spacing w:before="20" w:after="30" w:line="360" w:lineRule="auto"/>
        <w:ind w:left="720"/>
        <w:jc w:val="both"/>
        <w:rPr>
          <w:rFonts w:ascii="Times New Roman" w:hAnsi="Times New Roman" w:eastAsia="Times New Roman" w:cs="Times New Roman"/>
        </w:rPr>
      </w:pPr>
    </w:p>
    <w:p w14:paraId="227DFB11">
      <w:pPr>
        <w:spacing w:line="360" w:lineRule="auto"/>
        <w:ind w:left="720"/>
        <w:jc w:val="center"/>
        <w:rPr>
          <w:rFonts w:ascii="Times New Roman" w:hAnsi="Times New Roman" w:eastAsia="Times New Roman" w:cs="Times New Roman"/>
          <w:b/>
          <w:bCs/>
          <w:i/>
          <w:iCs/>
        </w:rPr>
      </w:pPr>
      <w:r>
        <w:rPr>
          <w:rFonts w:ascii="Times New Roman" w:hAnsi="Times New Roman" w:eastAsia="Times New Roman" w:cs="Times New Roman"/>
          <w:b/>
          <w:bCs/>
          <w:i/>
          <w:iCs/>
        </w:rPr>
        <w:t>Development of Online Student Course</w:t>
      </w:r>
    </w:p>
    <w:p w14:paraId="42F2CD82">
      <w:pPr>
        <w:spacing w:line="360" w:lineRule="auto"/>
        <w:ind w:left="720"/>
        <w:jc w:val="center"/>
      </w:pPr>
      <w:r>
        <w:rPr>
          <w:rFonts w:ascii="Times New Roman" w:hAnsi="Times New Roman" w:eastAsia="Times New Roman" w:cs="Times New Roman"/>
          <w:b/>
          <w:bCs/>
          <w:i/>
          <w:iCs/>
        </w:rPr>
        <w:t>Registration System</w:t>
      </w:r>
    </w:p>
    <w:p w14:paraId="701EEC12">
      <w:pPr>
        <w:spacing w:line="360" w:lineRule="auto"/>
        <w:ind w:left="720"/>
        <w:jc w:val="center"/>
        <w:rPr>
          <w:rFonts w:ascii="Times New Roman" w:hAnsi="Times New Roman" w:eastAsia="Times New Roman" w:cs="Times New Roman"/>
          <w:b/>
          <w:bCs/>
          <w:i/>
          <w:iCs/>
        </w:rPr>
      </w:pPr>
    </w:p>
    <w:p w14:paraId="5309E60D">
      <w:pPr>
        <w:spacing w:line="360" w:lineRule="auto"/>
        <w:ind w:left="720" w:firstLine="720"/>
        <w:jc w:val="both"/>
      </w:pPr>
      <w:r>
        <w:rPr>
          <w:rFonts w:ascii="Times New Roman" w:hAnsi="Times New Roman" w:eastAsia="Times New Roman" w:cs="Times New Roman"/>
        </w:rPr>
        <w:t>According to Singh et al. (2016), manual student course registration processes are labor</w:t>
      </w:r>
      <w:r>
        <w:noBreakHyphen/>
      </w:r>
      <w:r>
        <w:rPr>
          <w:rFonts w:ascii="Times New Roman" w:hAnsi="Times New Roman" w:eastAsia="Times New Roman" w:cs="Times New Roman"/>
        </w:rPr>
        <w:t>intensive, time</w:t>
      </w:r>
      <w:r>
        <w:noBreakHyphen/>
      </w:r>
      <w:r>
        <w:rPr>
          <w:rFonts w:ascii="Times New Roman" w:hAnsi="Times New Roman" w:eastAsia="Times New Roman" w:cs="Times New Roman"/>
        </w:rPr>
        <w:t>consuming, and require students to complete multiple forms and obtain physical signatures from teachers, advisors, deans, and accounting staff. To address these challenges, the authors developed a web</w:t>
      </w:r>
      <w:r>
        <w:noBreakHyphen/>
      </w:r>
      <w:r>
        <w:rPr>
          <w:rFonts w:ascii="Times New Roman" w:hAnsi="Times New Roman" w:eastAsia="Times New Roman" w:cs="Times New Roman"/>
        </w:rPr>
        <w:t>based system using PHP, jQuery, Apache, and MySQL that automates the entire workflow. The system is divided into five main modules — Admin, Masters, Transactions, Reports, and Utilities — and supports different user roles including students, faculty, heads of department, registrar, accounts officer, and dean. It allows students to register for courses from any location, enables officials to review and approve requests digitally, maintains data consistency and security through role</w:t>
      </w:r>
      <w:r>
        <w:noBreakHyphen/>
      </w:r>
      <w:r>
        <w:rPr>
          <w:rFonts w:ascii="Times New Roman" w:hAnsi="Times New Roman" w:eastAsia="Times New Roman" w:cs="Times New Roman"/>
        </w:rPr>
        <w:t>based access, and eliminates duplication and errors common in manual record</w:t>
      </w:r>
      <w:r>
        <w:noBreakHyphen/>
      </w:r>
      <w:r>
        <w:rPr>
          <w:rFonts w:ascii="Times New Roman" w:hAnsi="Times New Roman" w:eastAsia="Times New Roman" w:cs="Times New Roman"/>
        </w:rPr>
        <w:t>keeping. The study concludes that the online system is more secure, user</w:t>
      </w:r>
      <w:r>
        <w:noBreakHyphen/>
      </w:r>
      <w:r>
        <w:rPr>
          <w:rFonts w:ascii="Times New Roman" w:hAnsi="Times New Roman" w:eastAsia="Times New Roman" w:cs="Times New Roman"/>
        </w:rPr>
        <w:t>friendly, and efficient, significantly reducing workload for both students and institutional staff while making registration faster and more accessible.</w:t>
      </w:r>
    </w:p>
    <w:p w14:paraId="0C12FF46">
      <w:pPr>
        <w:spacing w:line="360" w:lineRule="auto"/>
        <w:ind w:left="720" w:firstLine="720"/>
        <w:jc w:val="both"/>
        <w:rPr>
          <w:rFonts w:ascii="Times New Roman" w:hAnsi="Times New Roman" w:eastAsia="Times New Roman" w:cs="Times New Roman"/>
        </w:rPr>
      </w:pPr>
    </w:p>
    <w:p w14:paraId="007E3BB8">
      <w:pPr>
        <w:spacing w:line="360" w:lineRule="auto"/>
        <w:ind w:left="720" w:firstLine="720"/>
        <w:jc w:val="both"/>
        <w:rPr>
          <w:rFonts w:ascii="Times New Roman" w:hAnsi="Times New Roman" w:eastAsia="Times New Roman" w:cs="Times New Roman"/>
        </w:rPr>
      </w:pPr>
      <w:r>
        <w:rPr>
          <w:rFonts w:ascii="Times New Roman" w:hAnsi="Times New Roman" w:eastAsia="Times New Roman" w:cs="Times New Roman"/>
        </w:rPr>
        <w:t>With the advent of Information Technology in the last decade, the major focus has shifted from manual systems to computerized systems. Various systems viz. railway reservation, hospital management etc. involving manual work have been automated efﬁciently. Student course registration process in colleges involve ﬁlling registration forms manually, getting it signed by respective subject teachers, and then getting the documents acknowledged from the concerned Advisors, College Deans and Accounts Ofﬁcers respectively. Finally the registration forms are submitted in the Administrative Branch. As is evident, this process is very laborious and time consuming. An Online Student Course Registration System has been developed to simplify the current manual procedure. This system has been developed using PHP, jQuery, Apache and MySQL. The front-end is designed using PHP with excerpts of code written using jQuery and back-end is designed and managed through MySQL. This system software is more secured, user-friendly and less time-consuming</w:t>
      </w:r>
    </w:p>
    <w:p w14:paraId="01870A01">
      <w:pPr>
        <w:spacing w:line="360" w:lineRule="auto"/>
        <w:ind w:left="720" w:firstLine="720"/>
        <w:jc w:val="both"/>
      </w:pPr>
      <w:r>
        <w:rPr>
          <w:rFonts w:ascii="Times New Roman" w:hAnsi="Times New Roman" w:eastAsia="Times New Roman" w:cs="Times New Roman"/>
        </w:rPr>
        <w:t>Singh et al. (2016) further noted that web-based applications provide distinct advantages over traditional methods, including the elimination of physical presence requirements, reduction of paperwork, minimization of data duplication, and real-time accessibility of information. By centralizing records in a structured database, institutions can maintain data consistency, integrity, and security, while generating accurate reports to support decision-making and resource planning. The study highlights that implementing such systems not only reduces the workload of both students and administrative personnel but also enhances transparency, accountability, and the overall quality of academic services. It concludes that online course registration systems are essential tools for modern educational institutions, enabling them to manage academic processes effectively, save valuable time and resources, and adapt to the growing demand for digital solutions in education.</w:t>
      </w:r>
    </w:p>
    <w:p w14:paraId="61CAE5AA">
      <w:pPr>
        <w:spacing w:line="360" w:lineRule="auto"/>
        <w:ind w:left="720" w:firstLine="720"/>
        <w:jc w:val="both"/>
        <w:rPr>
          <w:rFonts w:ascii="Times New Roman" w:hAnsi="Times New Roman" w:eastAsia="Times New Roman" w:cs="Times New Roman"/>
        </w:rPr>
      </w:pPr>
    </w:p>
    <w:p w14:paraId="33E81C91">
      <w:pPr>
        <w:spacing w:line="360" w:lineRule="auto"/>
        <w:ind w:left="720" w:firstLine="720"/>
        <w:jc w:val="both"/>
        <w:rPr>
          <w:rFonts w:ascii="Times New Roman" w:hAnsi="Times New Roman" w:eastAsia="Times New Roman" w:cs="Times New Roman"/>
        </w:rPr>
      </w:pPr>
      <w:r>
        <w:rPr>
          <w:rFonts w:ascii="Times New Roman" w:hAnsi="Times New Roman" w:eastAsia="Times New Roman" w:cs="Times New Roman"/>
        </w:rPr>
        <w:t xml:space="preserve">Singh, R., Singh, R., Kaur, H., &amp; Gupta, O. P. (2016). </w:t>
      </w:r>
      <w:r>
        <w:rPr>
          <w:rFonts w:ascii="Times New Roman" w:hAnsi="Times New Roman" w:eastAsia="Times New Roman" w:cs="Times New Roman"/>
          <w:i/>
          <w:iCs/>
        </w:rPr>
        <w:t>Development of Online Student Course Registration System</w:t>
      </w:r>
      <w:r>
        <w:rPr>
          <w:rFonts w:ascii="Times New Roman" w:hAnsi="Times New Roman" w:eastAsia="Times New Roman" w:cs="Times New Roman"/>
        </w:rPr>
        <w:t>. Oriental Journal of Computer Science and Technology, 9(2). Oriental Scientific Publishing Co., India; ISSN: 0974-6471; DOI: 10.13005/ojcst/9.02.02</w:t>
      </w:r>
    </w:p>
    <w:p w14:paraId="4C985B05">
      <w:pPr>
        <w:spacing w:before="20" w:after="30" w:line="360" w:lineRule="auto"/>
        <w:ind w:left="720"/>
        <w:jc w:val="both"/>
        <w:rPr>
          <w:rFonts w:ascii="Times New Roman" w:hAnsi="Times New Roman" w:eastAsia="Times New Roman" w:cs="Times New Roman"/>
        </w:rPr>
      </w:pPr>
    </w:p>
    <w:p w14:paraId="4B8ABBE3">
      <w:pPr>
        <w:spacing w:before="20" w:after="30" w:line="360" w:lineRule="auto"/>
        <w:jc w:val="both"/>
        <w:rPr>
          <w:rFonts w:ascii="Times New Roman" w:hAnsi="Times New Roman" w:eastAsia="Times New Roman" w:cs="Times New Roman"/>
        </w:rPr>
      </w:pPr>
    </w:p>
    <w:p w14:paraId="20A7017A">
      <w:pPr>
        <w:spacing w:before="20" w:after="30" w:line="360" w:lineRule="auto"/>
        <w:jc w:val="both"/>
        <w:rPr>
          <w:rFonts w:ascii="Times New Roman" w:hAnsi="Times New Roman" w:eastAsia="Times New Roman" w:cs="Times New Roman"/>
        </w:rPr>
      </w:pPr>
    </w:p>
    <w:p w14:paraId="627F3842">
      <w:pPr>
        <w:spacing w:before="20" w:after="30" w:line="360" w:lineRule="auto"/>
        <w:jc w:val="both"/>
        <w:rPr>
          <w:rFonts w:ascii="Times New Roman" w:hAnsi="Times New Roman" w:eastAsia="Times New Roman" w:cs="Times New Roman"/>
        </w:rPr>
      </w:pPr>
    </w:p>
    <w:p w14:paraId="62B24283">
      <w:pPr>
        <w:spacing w:before="20" w:after="30" w:line="360" w:lineRule="auto"/>
        <w:jc w:val="both"/>
        <w:rPr>
          <w:rFonts w:ascii="Times New Roman" w:hAnsi="Times New Roman" w:eastAsia="Times New Roman" w:cs="Times New Roman"/>
        </w:rPr>
      </w:pPr>
    </w:p>
    <w:p w14:paraId="344BC0A7">
      <w:pPr>
        <w:spacing w:before="20" w:after="30" w:line="360" w:lineRule="auto"/>
        <w:jc w:val="both"/>
        <w:rPr>
          <w:rFonts w:ascii="Times New Roman" w:hAnsi="Times New Roman" w:eastAsia="Times New Roman" w:cs="Times New Roman"/>
        </w:rPr>
      </w:pPr>
    </w:p>
    <w:p w14:paraId="100809CA">
      <w:pPr>
        <w:spacing w:before="20" w:after="30" w:line="360" w:lineRule="auto"/>
        <w:jc w:val="both"/>
        <w:rPr>
          <w:rFonts w:ascii="Times New Roman" w:hAnsi="Times New Roman" w:eastAsia="Times New Roman" w:cs="Times New Roman"/>
        </w:rPr>
      </w:pPr>
    </w:p>
    <w:p w14:paraId="2E8D57EA">
      <w:pPr>
        <w:spacing w:before="20" w:after="30" w:line="360" w:lineRule="auto"/>
        <w:jc w:val="both"/>
        <w:rPr>
          <w:rFonts w:ascii="Times New Roman" w:hAnsi="Times New Roman" w:eastAsia="Times New Roman" w:cs="Times New Roman"/>
        </w:rPr>
      </w:pPr>
    </w:p>
    <w:p w14:paraId="75BE204C">
      <w:pPr>
        <w:pStyle w:val="3"/>
        <w:spacing w:before="20" w:after="30" w:line="360" w:lineRule="auto"/>
        <w:jc w:val="both"/>
      </w:pPr>
      <w:bookmarkStart w:id="10" w:name="_Toc533728525"/>
      <w:bookmarkStart w:id="11" w:name="_Toc1629941701"/>
      <w:bookmarkStart w:id="12" w:name="_Toc1800120405"/>
      <w:r>
        <w:rPr>
          <w:rFonts w:ascii="Times New Roman" w:hAnsi="Times New Roman" w:eastAsia="Times New Roman" w:cs="Times New Roman"/>
        </w:rPr>
        <w:t>2.4 Synthesis of the Reviewed Literature</w:t>
      </w:r>
      <w:bookmarkEnd w:id="10"/>
      <w:bookmarkEnd w:id="11"/>
      <w:bookmarkEnd w:id="12"/>
    </w:p>
    <w:p w14:paraId="1317DD03"/>
    <w:p w14:paraId="69CD93D2">
      <w:pPr>
        <w:spacing w:before="20" w:after="30" w:line="360" w:lineRule="auto"/>
        <w:ind w:left="720" w:firstLine="720"/>
        <w:jc w:val="both"/>
      </w:pPr>
      <w:r>
        <w:rPr>
          <w:rFonts w:ascii="Times New Roman" w:hAnsi="Times New Roman" w:eastAsia="Times New Roman" w:cs="Times New Roman"/>
        </w:rPr>
        <w:t>The reviewed foreign and local studies indicate that web-based management systems significantly enhance operational efficiency, improve data accuracy, and increase customer satisfaction. The literature also stresses the importance of structured software development methodologies, real-time data processing, and user-centered interface design.</w:t>
      </w:r>
    </w:p>
    <w:p w14:paraId="0B50C41D">
      <w:pPr>
        <w:spacing w:before="20" w:after="30" w:line="360" w:lineRule="auto"/>
        <w:ind w:left="720" w:firstLine="720"/>
        <w:jc w:val="both"/>
        <w:rPr>
          <w:rFonts w:ascii="Times New Roman" w:hAnsi="Times New Roman" w:eastAsia="Times New Roman" w:cs="Times New Roman"/>
        </w:rPr>
      </w:pPr>
    </w:p>
    <w:p w14:paraId="5F2C11D3">
      <w:pPr>
        <w:spacing w:before="20" w:after="30" w:line="360" w:lineRule="auto"/>
        <w:ind w:left="720" w:firstLine="720"/>
        <w:jc w:val="both"/>
      </w:pPr>
      <w:r>
        <w:rPr>
          <w:rFonts w:ascii="Times New Roman" w:hAnsi="Times New Roman" w:eastAsia="Times New Roman" w:cs="Times New Roman"/>
        </w:rPr>
        <w:t>However, most existing management systems lack the specific integration needed for a study hub environment, such as the simultaneous tracking of membership duration, room occupancy, and food inventory.</w:t>
      </w:r>
    </w:p>
    <w:p w14:paraId="4D70EA8E">
      <w:pPr>
        <w:spacing w:before="20" w:after="30" w:line="360" w:lineRule="auto"/>
        <w:ind w:left="720" w:firstLine="720"/>
        <w:jc w:val="both"/>
        <w:rPr>
          <w:rFonts w:ascii="Times New Roman" w:hAnsi="Times New Roman" w:eastAsia="Times New Roman" w:cs="Times New Roman"/>
        </w:rPr>
      </w:pPr>
    </w:p>
    <w:p w14:paraId="5937AA3E">
      <w:pPr>
        <w:spacing w:before="20" w:after="30" w:line="360" w:lineRule="auto"/>
        <w:ind w:left="720" w:firstLine="720"/>
        <w:jc w:val="both"/>
      </w:pPr>
      <w:r>
        <w:rPr>
          <w:rFonts w:ascii="Times New Roman" w:hAnsi="Times New Roman" w:eastAsia="Times New Roman" w:cs="Times New Roman"/>
        </w:rPr>
        <w:t xml:space="preserve">The present study addresses these gaps by </w:t>
      </w:r>
      <w:r>
        <w:rPr>
          <w:rFonts w:hint="default" w:ascii="Times New Roman" w:hAnsi="Times New Roman" w:eastAsia="Times New Roman" w:cs="Times New Roman"/>
          <w:lang w:val="en-PH"/>
        </w:rPr>
        <w:t xml:space="preserve">designing and </w:t>
      </w:r>
      <w:r>
        <w:rPr>
          <w:rFonts w:ascii="Times New Roman" w:hAnsi="Times New Roman" w:eastAsia="Times New Roman" w:cs="Times New Roman"/>
        </w:rPr>
        <w:t>developing an Integrated Study Hub Management System for WS Students &amp; Professionals Lounge. This system integrates reservation management, automated membership tracking, and inventory control into one platform. This integrated approach ensures improved efficiency, accuracy, and usability for both the staff and the customers.</w:t>
      </w:r>
    </w:p>
    <w:p w14:paraId="573EB00E">
      <w:pPr>
        <w:spacing w:before="20" w:after="30" w:line="360" w:lineRule="auto"/>
        <w:ind w:left="720" w:firstLine="720"/>
        <w:jc w:val="both"/>
        <w:rPr>
          <w:rFonts w:ascii="Times New Roman" w:hAnsi="Times New Roman" w:eastAsia="Times New Roman" w:cs="Times New Roman"/>
        </w:rPr>
      </w:pPr>
    </w:p>
    <w:p w14:paraId="234725AE">
      <w:pPr>
        <w:spacing w:before="20" w:after="30" w:line="360" w:lineRule="auto"/>
        <w:ind w:left="720" w:firstLine="720"/>
        <w:jc w:val="both"/>
        <w:rPr>
          <w:rFonts w:ascii="Times New Roman" w:hAnsi="Times New Roman" w:eastAsia="Times New Roman" w:cs="Times New Roman"/>
        </w:rPr>
      </w:pPr>
    </w:p>
    <w:p w14:paraId="66930018">
      <w:pPr>
        <w:spacing w:before="20" w:after="30" w:line="360" w:lineRule="auto"/>
        <w:ind w:left="720" w:firstLine="720"/>
        <w:jc w:val="both"/>
        <w:rPr>
          <w:rFonts w:ascii="Times New Roman" w:hAnsi="Times New Roman" w:eastAsia="Times New Roman" w:cs="Times New Roman"/>
        </w:rPr>
      </w:pPr>
    </w:p>
    <w:p w14:paraId="378221C0">
      <w:pPr>
        <w:spacing w:before="20" w:after="30" w:line="360" w:lineRule="auto"/>
        <w:ind w:left="720" w:firstLine="720"/>
        <w:jc w:val="both"/>
        <w:rPr>
          <w:rFonts w:ascii="Times New Roman" w:hAnsi="Times New Roman" w:eastAsia="Times New Roman" w:cs="Times New Roman"/>
        </w:rPr>
      </w:pPr>
    </w:p>
    <w:p w14:paraId="17514715">
      <w:pPr>
        <w:spacing w:before="20" w:after="30" w:line="360" w:lineRule="auto"/>
        <w:ind w:left="720" w:firstLine="720"/>
        <w:jc w:val="both"/>
        <w:rPr>
          <w:rFonts w:ascii="Times New Roman" w:hAnsi="Times New Roman" w:eastAsia="Times New Roman" w:cs="Times New Roman"/>
        </w:rPr>
      </w:pPr>
    </w:p>
    <w:p w14:paraId="51DE47C7">
      <w:pPr>
        <w:spacing w:before="20" w:after="30" w:line="360" w:lineRule="auto"/>
        <w:ind w:left="720" w:firstLine="720"/>
        <w:jc w:val="both"/>
        <w:rPr>
          <w:rFonts w:ascii="Times New Roman" w:hAnsi="Times New Roman" w:eastAsia="Times New Roman" w:cs="Times New Roman"/>
        </w:rPr>
      </w:pPr>
    </w:p>
    <w:p w14:paraId="49479F99">
      <w:pPr>
        <w:spacing w:before="20" w:after="30" w:line="360" w:lineRule="auto"/>
        <w:ind w:left="720" w:firstLine="720"/>
        <w:jc w:val="both"/>
        <w:rPr>
          <w:rFonts w:ascii="Times New Roman" w:hAnsi="Times New Roman" w:eastAsia="Times New Roman" w:cs="Times New Roman"/>
        </w:rPr>
      </w:pPr>
    </w:p>
    <w:p w14:paraId="3F130390">
      <w:pPr>
        <w:spacing w:before="20" w:after="30" w:line="360" w:lineRule="auto"/>
        <w:ind w:left="720" w:firstLine="720"/>
        <w:jc w:val="both"/>
        <w:rPr>
          <w:rFonts w:ascii="Times New Roman" w:hAnsi="Times New Roman" w:eastAsia="Times New Roman" w:cs="Times New Roman"/>
        </w:rPr>
      </w:pPr>
    </w:p>
    <w:p w14:paraId="0FD0EA79">
      <w:pPr>
        <w:spacing w:before="20" w:after="30" w:line="360" w:lineRule="auto"/>
        <w:ind w:left="720" w:firstLine="720"/>
        <w:jc w:val="both"/>
        <w:rPr>
          <w:rFonts w:ascii="Times New Roman" w:hAnsi="Times New Roman" w:eastAsia="Times New Roman" w:cs="Times New Roman"/>
        </w:rPr>
      </w:pPr>
    </w:p>
    <w:p w14:paraId="3ABF0023">
      <w:pPr>
        <w:spacing w:before="20" w:after="30" w:line="360" w:lineRule="auto"/>
        <w:ind w:left="720" w:firstLine="720"/>
        <w:jc w:val="both"/>
        <w:rPr>
          <w:rFonts w:ascii="Times New Roman" w:hAnsi="Times New Roman" w:eastAsia="Times New Roman" w:cs="Times New Roman"/>
        </w:rPr>
      </w:pPr>
    </w:p>
    <w:p w14:paraId="4527D3A3">
      <w:pPr>
        <w:spacing w:before="20" w:after="30" w:line="360" w:lineRule="auto"/>
        <w:ind w:left="720" w:firstLine="720"/>
        <w:jc w:val="both"/>
        <w:rPr>
          <w:rFonts w:ascii="Times New Roman" w:hAnsi="Times New Roman" w:eastAsia="Times New Roman" w:cs="Times New Roman"/>
        </w:rPr>
      </w:pPr>
    </w:p>
    <w:p w14:paraId="0F9F2DC8">
      <w:pPr>
        <w:spacing w:before="20" w:after="30" w:line="360" w:lineRule="auto"/>
        <w:jc w:val="both"/>
        <w:rPr>
          <w:rFonts w:ascii="Times New Roman" w:hAnsi="Times New Roman" w:eastAsia="Times New Roman" w:cs="Times New Roman"/>
        </w:rPr>
      </w:pPr>
    </w:p>
    <w:p w14:paraId="48E719FA">
      <w:pPr>
        <w:pStyle w:val="3"/>
        <w:spacing w:before="20" w:after="30" w:line="360" w:lineRule="auto"/>
      </w:pPr>
      <w:bookmarkStart w:id="13" w:name="_Toc2113812285"/>
      <w:r>
        <w:rPr>
          <w:rFonts w:ascii="Times New Roman" w:hAnsi="Times New Roman" w:eastAsia="Times New Roman" w:cs="Times New Roman"/>
        </w:rPr>
        <w:t>2.5 Conceptual Framework</w:t>
      </w:r>
      <w:bookmarkEnd w:id="13"/>
    </w:p>
    <w:p w14:paraId="11589D96"/>
    <w:p w14:paraId="434603F3">
      <w:pPr>
        <w:spacing w:before="20" w:after="30" w:line="360" w:lineRule="auto"/>
        <w:jc w:val="right"/>
      </w:pPr>
      <w:r>
        <w:drawing>
          <wp:inline distT="0" distB="0" distL="0" distR="0">
            <wp:extent cx="5486400" cy="4200525"/>
            <wp:effectExtent l="0" t="0" r="0" b="0"/>
            <wp:docPr id="19946650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65091" name="drawing"/>
                    <pic:cNvPicPr>
                      <a:picLocks noChangeAspect="1"/>
                    </pic:cNvPicPr>
                  </pic:nvPicPr>
                  <pic:blipFill>
                    <a:blip r:embed="rId11"/>
                    <a:stretch>
                      <a:fillRect/>
                    </a:stretch>
                  </pic:blipFill>
                  <pic:spPr>
                    <a:xfrm>
                      <a:off x="0" y="0"/>
                      <a:ext cx="5486400" cy="4200525"/>
                    </a:xfrm>
                    <a:prstGeom prst="rect">
                      <a:avLst/>
                    </a:prstGeom>
                  </pic:spPr>
                </pic:pic>
              </a:graphicData>
            </a:graphic>
          </wp:inline>
        </w:drawing>
      </w:r>
    </w:p>
    <w:p w14:paraId="41F209FC">
      <w:pPr>
        <w:spacing w:before="20" w:after="30" w:line="360" w:lineRule="auto"/>
        <w:ind w:firstLine="720"/>
        <w:jc w:val="both"/>
        <w:rPr>
          <w:rFonts w:ascii="Times New Roman" w:hAnsi="Times New Roman" w:eastAsia="Times New Roman" w:cs="Times New Roman"/>
          <w:b/>
          <w:bCs/>
          <w:color w:val="000000" w:themeColor="text1"/>
          <w14:textFill>
            <w14:solidFill>
              <w14:schemeClr w14:val="tx1"/>
            </w14:solidFill>
          </w14:textFill>
        </w:rPr>
      </w:pPr>
    </w:p>
    <w:p w14:paraId="35DA7802">
      <w:pPr>
        <w:spacing w:before="20" w:after="30" w:line="360" w:lineRule="auto"/>
        <w:ind w:firstLine="720"/>
        <w:jc w:val="both"/>
        <w:rPr>
          <w:rFonts w:hint="default"/>
          <w:lang w:val="en-PH"/>
        </w:rPr>
      </w:pPr>
      <w:r>
        <w:rPr>
          <w:rFonts w:ascii="Times New Roman" w:hAnsi="Times New Roman" w:eastAsia="Times New Roman" w:cs="Times New Roman"/>
          <w:b/>
          <w:bCs/>
          <w:color w:val="000000" w:themeColor="text1"/>
          <w14:textFill>
            <w14:solidFill>
              <w14:schemeClr w14:val="tx1"/>
            </w14:solidFill>
          </w14:textFill>
        </w:rPr>
        <w:t>Figure 1. Conceptual Framework of</w:t>
      </w:r>
      <w:r>
        <w:rPr>
          <w:rFonts w:hint="default" w:ascii="Times New Roman" w:hAnsi="Times New Roman" w:eastAsia="Times New Roman" w:cs="Times New Roman"/>
          <w:b/>
          <w:bCs/>
          <w:color w:val="000000" w:themeColor="text1"/>
          <w:lang w:val="en-PH"/>
          <w14:textFill>
            <w14:solidFill>
              <w14:schemeClr w14:val="tx1"/>
            </w14:solidFill>
          </w14:textFill>
        </w:rPr>
        <w:t xml:space="preserve"> an</w:t>
      </w:r>
      <w:r>
        <w:rPr>
          <w:rFonts w:ascii="Times New Roman" w:hAnsi="Times New Roman" w:eastAsia="Times New Roman" w:cs="Times New Roman"/>
          <w:b/>
          <w:bCs/>
          <w:color w:val="000000" w:themeColor="text1"/>
          <w14:textFill>
            <w14:solidFill>
              <w14:schemeClr w14:val="tx1"/>
            </w14:solidFill>
          </w14:textFill>
        </w:rPr>
        <w:t xml:space="preserve"> Integrated Study Hub Management System</w:t>
      </w:r>
      <w:r>
        <w:rPr>
          <w:rFonts w:hint="default" w:ascii="Times New Roman" w:hAnsi="Times New Roman" w:eastAsia="Times New Roman" w:cs="Times New Roman"/>
          <w:b/>
          <w:bCs/>
          <w:color w:val="000000" w:themeColor="text1"/>
          <w:lang w:val="en-PH"/>
          <w14:textFill>
            <w14:solidFill>
              <w14:schemeClr w14:val="tx1"/>
            </w14:solidFill>
          </w14:textFill>
        </w:rPr>
        <w:t xml:space="preserve"> </w:t>
      </w:r>
      <w:r>
        <w:rPr>
          <w:rFonts w:hint="default" w:ascii="Times New Roman" w:hAnsi="Times New Roman" w:eastAsia="Times New Roman" w:cs="Times New Roman"/>
          <w:b/>
          <w:bCs/>
          <w:color w:val="000000" w:themeColor="text1"/>
          <w:lang w:val="en-PH"/>
          <w14:textFill>
            <w14:solidFill>
              <w14:schemeClr w14:val="tx1"/>
            </w14:solidFill>
          </w14:textFill>
        </w:rPr>
        <w:tab/>
        <w:t>for WS Students &amp; Professionals Lounge</w:t>
      </w:r>
    </w:p>
    <w:p w14:paraId="4B1D55C0">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p>
    <w:p w14:paraId="79B8D38C">
      <w:pPr>
        <w:spacing w:before="20" w:after="30" w:line="360" w:lineRule="auto"/>
        <w:ind w:left="720" w:firstLine="720"/>
        <w:jc w:val="both"/>
        <w:rPr>
          <w:rFonts w:ascii="Times New Roman" w:hAnsi="Times New Roman" w:eastAsia="Times New Roman" w:cs="Times New Roman"/>
        </w:rPr>
      </w:pPr>
      <w:r>
        <w:rPr>
          <w:rFonts w:ascii="Times New Roman" w:hAnsi="Times New Roman" w:eastAsia="Times New Roman" w:cs="Times New Roman"/>
        </w:rPr>
        <w:t xml:space="preserve">The conceptual framework of </w:t>
      </w:r>
      <w:r>
        <w:rPr>
          <w:rFonts w:hint="default" w:ascii="Times New Roman" w:hAnsi="Times New Roman" w:eastAsia="Times New Roman" w:cs="Times New Roman"/>
          <w:lang w:val="en-PH"/>
        </w:rPr>
        <w:t xml:space="preserve">an </w:t>
      </w:r>
      <w:r>
        <w:rPr>
          <w:rFonts w:ascii="Times New Roman" w:hAnsi="Times New Roman" w:eastAsia="Times New Roman" w:cs="Times New Roman"/>
        </w:rPr>
        <w:t xml:space="preserve">Integrated Study Hub Management System </w:t>
      </w:r>
      <w:r>
        <w:rPr>
          <w:rFonts w:hint="default" w:ascii="Times New Roman" w:hAnsi="Times New Roman" w:eastAsia="Times New Roman" w:cs="Times New Roman"/>
          <w:lang w:val="en-PH"/>
        </w:rPr>
        <w:t xml:space="preserve">for WS Students &amp; Professionals Lounge </w:t>
      </w:r>
      <w:r>
        <w:rPr>
          <w:rFonts w:ascii="Times New Roman" w:hAnsi="Times New Roman" w:eastAsia="Times New Roman" w:cs="Times New Roman"/>
        </w:rPr>
        <w:t>aims to automate manual workflows to improve efficiency, accuracy, and data security by ensuring that every transaction is properly secured and recorded. The inputs include customer or user information, service requests, and existing records such as reservation details, memberships, and user data. These inputs are processed through core system functions such as user authentication, reservation management, membership handling, time-based usage session tracking, billing, and sales report generation.</w:t>
      </w:r>
    </w:p>
    <w:p w14:paraId="0CFEE1AB">
      <w:pPr>
        <w:spacing w:before="20" w:after="30" w:line="360" w:lineRule="auto"/>
        <w:ind w:left="720" w:firstLine="720"/>
        <w:jc w:val="both"/>
      </w:pPr>
      <w:r>
        <w:rPr>
          <w:rFonts w:ascii="Times New Roman" w:hAnsi="Times New Roman" w:eastAsia="Times New Roman" w:cs="Times New Roman"/>
        </w:rPr>
        <w:t xml:space="preserve">The process begins when a Student/Professional or an Admin/Staff logs into the system. The system validates credentials against the Users table and applies Role-Based Access Control (RBAC) to determine access permissions. </w:t>
      </w:r>
    </w:p>
    <w:p w14:paraId="05744967">
      <w:pPr>
        <w:spacing w:before="20" w:after="30" w:line="360" w:lineRule="auto"/>
        <w:ind w:left="720" w:firstLine="720"/>
        <w:jc w:val="both"/>
        <w:rPr>
          <w:rFonts w:ascii="Times New Roman" w:hAnsi="Times New Roman" w:eastAsia="Times New Roman" w:cs="Times New Roman"/>
        </w:rPr>
      </w:pPr>
    </w:p>
    <w:p w14:paraId="4C2FB29D">
      <w:pPr>
        <w:spacing w:before="20" w:after="30" w:line="360" w:lineRule="auto"/>
        <w:ind w:left="720" w:firstLine="720"/>
        <w:jc w:val="both"/>
      </w:pPr>
      <w:r>
        <w:rPr>
          <w:rFonts w:ascii="Times New Roman" w:hAnsi="Times New Roman" w:eastAsia="Times New Roman" w:cs="Times New Roman"/>
        </w:rPr>
        <w:t>The reservation phase wherein the user or staff checks the availability of rooms or tables. After the verification, the reservation request is submitted, and the system will verify the availability to prevent double bookings. Once validated, the system updates the reservations table and sends a booking confirmation.</w:t>
      </w:r>
    </w:p>
    <w:p w14:paraId="1E61C6F5">
      <w:pPr>
        <w:spacing w:before="20" w:after="30" w:line="360" w:lineRule="auto"/>
        <w:ind w:left="720" w:firstLine="720"/>
        <w:jc w:val="both"/>
        <w:rPr>
          <w:rFonts w:ascii="Times New Roman" w:hAnsi="Times New Roman" w:eastAsia="Times New Roman" w:cs="Times New Roman"/>
        </w:rPr>
      </w:pPr>
    </w:p>
    <w:p w14:paraId="691EC41E">
      <w:pPr>
        <w:spacing w:before="20" w:after="30" w:line="360" w:lineRule="auto"/>
        <w:ind w:left="720" w:firstLine="720"/>
        <w:jc w:val="both"/>
      </w:pPr>
      <w:r>
        <w:rPr>
          <w:rFonts w:ascii="Times New Roman" w:hAnsi="Times New Roman" w:eastAsia="Times New Roman" w:cs="Times New Roman"/>
        </w:rPr>
        <w:t>The Check in, upon physical arrival, the staff triggers a check-in, recording the time_in in the time logs. When the user leaves, the time_out is recorded, and the system calculates the total stay duration. At the end of the day, the system harvests all transaction data. Then, the system summarizes high-level metrics, including total_check_ins, total_logins, and total_time_logged into the Daily Reports table. The Admin reviews these reports to monitor daily performance and usage patterns.</w:t>
      </w:r>
    </w:p>
    <w:p w14:paraId="7886F830">
      <w:pPr>
        <w:spacing w:before="20" w:after="30" w:line="360" w:lineRule="auto"/>
        <w:ind w:left="720" w:firstLine="720"/>
        <w:jc w:val="both"/>
        <w:rPr>
          <w:rFonts w:ascii="Times New Roman" w:hAnsi="Times New Roman" w:eastAsia="Times New Roman" w:cs="Times New Roman"/>
        </w:rPr>
      </w:pPr>
    </w:p>
    <w:p w14:paraId="00EF1568">
      <w:pPr>
        <w:spacing w:before="20" w:after="30" w:line="360" w:lineRule="auto"/>
        <w:ind w:left="720" w:firstLine="720"/>
        <w:jc w:val="both"/>
        <w:rPr>
          <w:rFonts w:ascii="Times New Roman" w:hAnsi="Times New Roman" w:eastAsia="Times New Roman" w:cs="Times New Roman"/>
        </w:rPr>
      </w:pPr>
      <w:r>
        <w:rPr>
          <w:rFonts w:ascii="Times New Roman" w:hAnsi="Times New Roman" w:eastAsia="Times New Roman" w:cs="Times New Roman"/>
        </w:rPr>
        <w:t>Through these processes, the system ensures accurate scheduling, prevents double bookings, and efficiently manages transactions. The outputs generated include real-time status updates, well-organized records, and summarized sales reports on daily operations. Overall, the framework demonstrates how the proposed system converts raw data into useful information to enhance efficiency, accuracy, and decision-making within the study hub.</w:t>
      </w:r>
    </w:p>
    <w:p w14:paraId="3982D082">
      <w:pPr>
        <w:spacing w:before="20" w:after="30" w:line="360" w:lineRule="auto"/>
        <w:ind w:firstLine="720"/>
        <w:jc w:val="both"/>
        <w:rPr>
          <w:rFonts w:ascii="Times New Roman" w:hAnsi="Times New Roman" w:eastAsia="Times New Roman" w:cs="Times New Roman"/>
        </w:rPr>
      </w:pPr>
    </w:p>
    <w:p w14:paraId="45FD541F">
      <w:pPr>
        <w:spacing w:line="360" w:lineRule="auto"/>
        <w:jc w:val="both"/>
        <w:rPr>
          <w:rFonts w:ascii="Times New Roman" w:hAnsi="Times New Roman" w:eastAsia="Times New Roman" w:cs="Times New Roman"/>
        </w:rPr>
      </w:pPr>
    </w:p>
    <w:p w14:paraId="5BC8C90A">
      <w:pPr>
        <w:spacing w:before="20" w:after="30" w:line="360" w:lineRule="auto"/>
        <w:jc w:val="both"/>
        <w:rPr>
          <w:rFonts w:ascii="Times New Roman" w:hAnsi="Times New Roman" w:eastAsia="Times New Roman" w:cs="Times New Roman"/>
        </w:rPr>
      </w:pPr>
    </w:p>
    <w:p w14:paraId="676BD1EA">
      <w:pPr>
        <w:spacing w:before="20" w:after="30" w:line="360" w:lineRule="auto"/>
        <w:ind w:firstLine="720"/>
        <w:jc w:val="both"/>
        <w:rPr>
          <w:rFonts w:ascii="Times New Roman" w:hAnsi="Times New Roman" w:eastAsia="Times New Roman" w:cs="Times New Roman"/>
        </w:rPr>
      </w:pPr>
    </w:p>
    <w:p w14:paraId="3714355B">
      <w:pPr>
        <w:spacing w:before="20" w:after="30" w:line="360" w:lineRule="auto"/>
        <w:ind w:firstLine="720"/>
        <w:jc w:val="both"/>
        <w:rPr>
          <w:rFonts w:ascii="Times New Roman" w:hAnsi="Times New Roman" w:eastAsia="Times New Roman" w:cs="Times New Roman"/>
        </w:rPr>
      </w:pPr>
    </w:p>
    <w:p w14:paraId="3CB9CD71">
      <w:pPr>
        <w:spacing w:before="20" w:after="30" w:line="360" w:lineRule="auto"/>
        <w:jc w:val="both"/>
        <w:rPr>
          <w:rFonts w:ascii="Times New Roman" w:hAnsi="Times New Roman" w:eastAsia="Times New Roman" w:cs="Times New Roman"/>
        </w:rPr>
      </w:pPr>
    </w:p>
    <w:p w14:paraId="52042B89">
      <w:pPr>
        <w:spacing w:before="20" w:after="30" w:line="360" w:lineRule="auto"/>
        <w:ind w:firstLine="720"/>
        <w:jc w:val="both"/>
        <w:rPr>
          <w:rFonts w:ascii="Times New Roman" w:hAnsi="Times New Roman" w:eastAsia="Times New Roman" w:cs="Times New Roman"/>
        </w:rPr>
      </w:pPr>
    </w:p>
    <w:p w14:paraId="18762C0B">
      <w:pPr>
        <w:pStyle w:val="40"/>
        <w:spacing w:before="20" w:after="30" w:line="360" w:lineRule="auto"/>
        <w:ind w:left="0" w:leftChars="0" w:firstLine="0" w:firstLineChars="0"/>
        <w:jc w:val="both"/>
        <w:rPr>
          <w:rFonts w:ascii="Times New Roman" w:hAnsi="Times New Roman" w:eastAsia="Times New Roman" w:cs="Times New Roman"/>
        </w:rPr>
      </w:pPr>
    </w:p>
    <w:sectPr>
      <w:headerReference r:id="rId6" w:type="first"/>
      <w:footerReference r:id="rId9" w:type="first"/>
      <w:footerReference r:id="rId7" w:type="default"/>
      <w:headerReference r:id="rId5" w:type="even"/>
      <w:footerReference r:id="rId8" w:type="even"/>
      <w:pgSz w:w="12240" w:h="15840"/>
      <w:pgMar w:top="1440" w:right="1440" w:bottom="1440" w:left="1440" w:header="708" w:footer="708" w:gutter="0"/>
      <w:pgNumType w:fmt="decimal" w:start="16"/>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roman"/>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roman"/>
    <w:pitch w:val="default"/>
    <w:sig w:usb0="00000000" w:usb1="00000000" w:usb2="00000000" w:usb3="00000000" w:csb0="00000000" w:csb1="00000000"/>
  </w:font>
  <w:font w:name="Yu Gothic Light">
    <w:panose1 w:val="020B0300000000000000"/>
    <w:charset w:val="80"/>
    <w:family w:val="auto"/>
    <w:pitch w:val="default"/>
    <w:sig w:usb0="E00002FF" w:usb1="2AC7FDFF" w:usb2="00000016" w:usb3="00000000" w:csb0="2002009F" w:csb1="00000000"/>
  </w:font>
  <w:font w:name="游明朝">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CourierNew-Bold">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8E0C0B">
    <w:pPr>
      <w:pStyle w:val="15"/>
    </w:pPr>
    <w:r>
      <w:rPr>
        <w:sz w:val="24"/>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1E55B4D">
                          <w:pPr>
                            <w:pStyle w:val="15"/>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X0393MAgAAIwYAAA4AAABkcnMvZTJvRG9jLnhtbK1UbW/bIBD+Pmn/&#10;AfHd9cvc1InqVGlcT5OqtVI77TPBOEbDgIC8dNP++w4cJ203TZW2fHAO7ni457njLq/2vUBbZixX&#10;ssTpWYIRk1Q1XK5L/OWxjgqMrCOyIUJJVuInZvHV/P27y52esUx1SjTMIACRdrbTJe6c07M4trRj&#10;PbFnSjMJzlaZnjhYmnXcGLID9F7EWZJM4p0yjTaKMmthtxqc+IBo3gKo2pZTVim66Zl0A6phgjig&#10;ZDuuLZ6HbNuWUXfXtpY5JEoMTF34wiVgr/w3nl+S2doQ3XF6SIG8JYVXnHrCJVx6hKqII2hj+G9Q&#10;PadGWdW6M6r6eCASFAEWafJKm4eOaBa4gNRWH0W3/w+Wft7eG8SbEmcYSdJDwR/Z3qFrtUeZV2en&#10;7QyCHjSEuT1sQ8+M+xY2Pel9a3r/D3QQ+EHbp6O2Hoz6Q0VWFAm4KPjGBeDHp+PaWPeRqR55o8QG&#10;ihc0Jdtb64bQMcTfJlXNhQgFFBLtSjz5cJ6EA0cPgAvpYyELwDhYQ2F+TJPpTXFT5FGeTW6iPKmq&#10;aFEv82hSpxfn1YdquazSnx4vzWcdbxom/X1jk6T524pwaJShvMc2sUrwxsP5lKxZr5bCoC2BJq3D&#10;zysMyT8Li1+mEdzA6hWlNMuT62wa1ZPiIsrr/DyaXiRFlKTT6+kkyad5Vb+kdMsl+3dKL9R/ljSZ&#10;+YIdua0Eod/+Ss2nc6IGCoyFi30fDv3mLbdf7UEib65U8wS9adTwtq2mNYdLb4l198TAY4aeg3Hn&#10;7uDTCgV9og4WRp0y3/+07+OhvODFaAfDocQSZiFG4pOEtweAbjTMaKxGQ276pYJCpjBGNQ0mHDBO&#10;jGZrVP8VZuDC3wEuIincVGI3mks3DCiYoZQtFiFoow1fd8MBmByauFv5oKm/JrSQXmwcvIfwTE6q&#10;gJR+AbMjiHqYc344PV+HqNNsn/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PX0393MAgAA&#10;IwYAAA4AAAAAAAAAAQAgAAAAHwEAAGRycy9lMm9Eb2MueG1sUEsFBgAAAAAGAAYAWQEAAF0GAAAA&#10;AA==&#10;">
              <v:fill on="f" focussize="0,0"/>
              <v:stroke on="f" weight="0.5pt"/>
              <v:imagedata o:title=""/>
              <o:lock v:ext="edit" aspectratio="f"/>
              <v:textbox inset="0mm,0mm,0mm,0mm" style="mso-fit-shape-to-text:t;">
                <w:txbxContent>
                  <w:p w14:paraId="31E55B4D">
                    <w:pPr>
                      <w:pStyle w:val="15"/>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autofit"/>
      <w:tblCellMar>
        <w:top w:w="0" w:type="dxa"/>
        <w:left w:w="108" w:type="dxa"/>
        <w:bottom w:w="0" w:type="dxa"/>
        <w:right w:w="108" w:type="dxa"/>
      </w:tblCellMar>
    </w:tblPr>
    <w:tblGrid>
      <w:gridCol w:w="3120"/>
      <w:gridCol w:w="3120"/>
      <w:gridCol w:w="3120"/>
    </w:tblGrid>
    <w:tr w14:paraId="0A7DA8E5">
      <w:tblPrEx>
        <w:tblCellMar>
          <w:top w:w="0" w:type="dxa"/>
          <w:left w:w="108" w:type="dxa"/>
          <w:bottom w:w="0" w:type="dxa"/>
          <w:right w:w="108" w:type="dxa"/>
        </w:tblCellMar>
      </w:tblPrEx>
      <w:trPr>
        <w:trHeight w:val="300" w:hRule="atLeast"/>
      </w:trPr>
      <w:tc>
        <w:tcPr>
          <w:tcW w:w="3120" w:type="dxa"/>
        </w:tcPr>
        <w:p w14:paraId="29B8584E">
          <w:pPr>
            <w:pStyle w:val="16"/>
            <w:bidi w:val="0"/>
            <w:ind w:left="-115"/>
            <w:jc w:val="left"/>
          </w:pPr>
        </w:p>
      </w:tc>
      <w:tc>
        <w:tcPr>
          <w:tcW w:w="3120" w:type="dxa"/>
        </w:tcPr>
        <w:p w14:paraId="5E136DE9">
          <w:pPr>
            <w:pStyle w:val="16"/>
            <w:bidi w:val="0"/>
            <w:jc w:val="center"/>
          </w:pPr>
        </w:p>
      </w:tc>
      <w:tc>
        <w:tcPr>
          <w:tcW w:w="3120" w:type="dxa"/>
        </w:tcPr>
        <w:p w14:paraId="6EBCED8F">
          <w:pPr>
            <w:pStyle w:val="16"/>
            <w:bidi w:val="0"/>
            <w:ind w:right="-115"/>
            <w:jc w:val="right"/>
          </w:pPr>
        </w:p>
      </w:tc>
    </w:tr>
  </w:tbl>
  <w:p w14:paraId="25C94B69">
    <w:pPr>
      <w:pStyle w:val="15"/>
      <w:bidi w:val="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256ADB">
    <w:pPr>
      <w:pStyle w:val="15"/>
      <w:bidi w:val="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autofit"/>
      <w:tblCellMar>
        <w:top w:w="0" w:type="dxa"/>
        <w:left w:w="108" w:type="dxa"/>
        <w:bottom w:w="0" w:type="dxa"/>
        <w:right w:w="108" w:type="dxa"/>
      </w:tblCellMar>
    </w:tblPr>
    <w:tblGrid>
      <w:gridCol w:w="3120"/>
      <w:gridCol w:w="3120"/>
      <w:gridCol w:w="3120"/>
    </w:tblGrid>
    <w:tr w14:paraId="69500C37">
      <w:tblPrEx>
        <w:tblCellMar>
          <w:top w:w="0" w:type="dxa"/>
          <w:left w:w="108" w:type="dxa"/>
          <w:bottom w:w="0" w:type="dxa"/>
          <w:right w:w="108" w:type="dxa"/>
        </w:tblCellMar>
      </w:tblPrEx>
      <w:trPr>
        <w:trHeight w:val="300" w:hRule="atLeast"/>
      </w:trPr>
      <w:tc>
        <w:tcPr>
          <w:tcW w:w="3120" w:type="dxa"/>
        </w:tcPr>
        <w:p w14:paraId="6B1DE3C9">
          <w:pPr>
            <w:pStyle w:val="16"/>
            <w:bidi w:val="0"/>
            <w:ind w:left="-115"/>
            <w:jc w:val="left"/>
          </w:pPr>
        </w:p>
      </w:tc>
      <w:tc>
        <w:tcPr>
          <w:tcW w:w="3120" w:type="dxa"/>
        </w:tcPr>
        <w:p w14:paraId="02046EFC">
          <w:pPr>
            <w:pStyle w:val="16"/>
            <w:bidi w:val="0"/>
            <w:jc w:val="center"/>
          </w:pPr>
        </w:p>
      </w:tc>
      <w:tc>
        <w:tcPr>
          <w:tcW w:w="3120" w:type="dxa"/>
        </w:tcPr>
        <w:p w14:paraId="3787BA67">
          <w:pPr>
            <w:pStyle w:val="16"/>
            <w:bidi w:val="0"/>
            <w:ind w:right="-115"/>
            <w:jc w:val="right"/>
          </w:pPr>
        </w:p>
      </w:tc>
    </w:tr>
  </w:tbl>
  <w:p w14:paraId="681AA8F0">
    <w:pPr>
      <w:pStyle w:val="16"/>
      <w:bidi w:val="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07DDB2">
    <w:pPr>
      <w:pStyle w:val="16"/>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85EF008"/>
    <w:multiLevelType w:val="singleLevel"/>
    <w:tmpl w:val="485EF008"/>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058D"/>
    <w:rsid w:val="00006ABB"/>
    <w:rsid w:val="00014B28"/>
    <w:rsid w:val="00024A2C"/>
    <w:rsid w:val="00025C05"/>
    <w:rsid w:val="00040427"/>
    <w:rsid w:val="00045C9F"/>
    <w:rsid w:val="00046004"/>
    <w:rsid w:val="00051D52"/>
    <w:rsid w:val="00053372"/>
    <w:rsid w:val="00055C61"/>
    <w:rsid w:val="00064B61"/>
    <w:rsid w:val="0006653F"/>
    <w:rsid w:val="00066C36"/>
    <w:rsid w:val="00077880"/>
    <w:rsid w:val="000823ED"/>
    <w:rsid w:val="00085D5C"/>
    <w:rsid w:val="000936B8"/>
    <w:rsid w:val="000967AC"/>
    <w:rsid w:val="000A1EB6"/>
    <w:rsid w:val="000B21DA"/>
    <w:rsid w:val="000C0024"/>
    <w:rsid w:val="000C2842"/>
    <w:rsid w:val="000C40A3"/>
    <w:rsid w:val="000D26B2"/>
    <w:rsid w:val="000D483A"/>
    <w:rsid w:val="000E2389"/>
    <w:rsid w:val="000F19E6"/>
    <w:rsid w:val="000F6890"/>
    <w:rsid w:val="000F7181"/>
    <w:rsid w:val="000F7227"/>
    <w:rsid w:val="000F7D66"/>
    <w:rsid w:val="0010390C"/>
    <w:rsid w:val="001043E3"/>
    <w:rsid w:val="001109CB"/>
    <w:rsid w:val="00111DB7"/>
    <w:rsid w:val="00115E49"/>
    <w:rsid w:val="00117C4B"/>
    <w:rsid w:val="00117FF0"/>
    <w:rsid w:val="001227FB"/>
    <w:rsid w:val="00124773"/>
    <w:rsid w:val="001344AC"/>
    <w:rsid w:val="00135BBE"/>
    <w:rsid w:val="00142478"/>
    <w:rsid w:val="00151417"/>
    <w:rsid w:val="00151A88"/>
    <w:rsid w:val="00154D1D"/>
    <w:rsid w:val="001562E0"/>
    <w:rsid w:val="00167B3A"/>
    <w:rsid w:val="00172E22"/>
    <w:rsid w:val="00175F3C"/>
    <w:rsid w:val="00190234"/>
    <w:rsid w:val="00192CE0"/>
    <w:rsid w:val="00192FAE"/>
    <w:rsid w:val="001A5A3D"/>
    <w:rsid w:val="001A7AB6"/>
    <w:rsid w:val="001B0105"/>
    <w:rsid w:val="001C360D"/>
    <w:rsid w:val="001C436A"/>
    <w:rsid w:val="001D0FAC"/>
    <w:rsid w:val="001D325E"/>
    <w:rsid w:val="001E0BDE"/>
    <w:rsid w:val="001E2BAA"/>
    <w:rsid w:val="001E5785"/>
    <w:rsid w:val="001E73BE"/>
    <w:rsid w:val="00200FCF"/>
    <w:rsid w:val="00204234"/>
    <w:rsid w:val="00204343"/>
    <w:rsid w:val="00207B72"/>
    <w:rsid w:val="00211737"/>
    <w:rsid w:val="00212EE6"/>
    <w:rsid w:val="00212F7C"/>
    <w:rsid w:val="0021499D"/>
    <w:rsid w:val="0022422C"/>
    <w:rsid w:val="00231F6C"/>
    <w:rsid w:val="00235715"/>
    <w:rsid w:val="00236D78"/>
    <w:rsid w:val="00240A44"/>
    <w:rsid w:val="002419F2"/>
    <w:rsid w:val="00243E6C"/>
    <w:rsid w:val="00245435"/>
    <w:rsid w:val="00252CCA"/>
    <w:rsid w:val="0025341D"/>
    <w:rsid w:val="00263B4B"/>
    <w:rsid w:val="00273B13"/>
    <w:rsid w:val="00292B64"/>
    <w:rsid w:val="00294C28"/>
    <w:rsid w:val="0029669E"/>
    <w:rsid w:val="00296F8B"/>
    <w:rsid w:val="0029700D"/>
    <w:rsid w:val="002A17C2"/>
    <w:rsid w:val="002A1D92"/>
    <w:rsid w:val="002A3672"/>
    <w:rsid w:val="002A407A"/>
    <w:rsid w:val="002A49EE"/>
    <w:rsid w:val="002A4CF8"/>
    <w:rsid w:val="002B5498"/>
    <w:rsid w:val="002B76D3"/>
    <w:rsid w:val="002B7920"/>
    <w:rsid w:val="002C08B4"/>
    <w:rsid w:val="002C2051"/>
    <w:rsid w:val="002D1458"/>
    <w:rsid w:val="002D22BC"/>
    <w:rsid w:val="002E3EA0"/>
    <w:rsid w:val="002E5058"/>
    <w:rsid w:val="002F106A"/>
    <w:rsid w:val="0030392D"/>
    <w:rsid w:val="0030485F"/>
    <w:rsid w:val="00305478"/>
    <w:rsid w:val="00307AED"/>
    <w:rsid w:val="00311154"/>
    <w:rsid w:val="003133C5"/>
    <w:rsid w:val="00317EE7"/>
    <w:rsid w:val="0033157E"/>
    <w:rsid w:val="00333B32"/>
    <w:rsid w:val="00342626"/>
    <w:rsid w:val="00346C66"/>
    <w:rsid w:val="00346F8B"/>
    <w:rsid w:val="00355F5F"/>
    <w:rsid w:val="003572E2"/>
    <w:rsid w:val="003574D6"/>
    <w:rsid w:val="00362700"/>
    <w:rsid w:val="00366468"/>
    <w:rsid w:val="00367623"/>
    <w:rsid w:val="003760E7"/>
    <w:rsid w:val="00377601"/>
    <w:rsid w:val="00386900"/>
    <w:rsid w:val="00390219"/>
    <w:rsid w:val="00397742"/>
    <w:rsid w:val="003A00C9"/>
    <w:rsid w:val="003A0DDD"/>
    <w:rsid w:val="003A4021"/>
    <w:rsid w:val="003A6509"/>
    <w:rsid w:val="003B1081"/>
    <w:rsid w:val="003B4381"/>
    <w:rsid w:val="003C5B67"/>
    <w:rsid w:val="003D0B27"/>
    <w:rsid w:val="003D1717"/>
    <w:rsid w:val="003D7433"/>
    <w:rsid w:val="003E775B"/>
    <w:rsid w:val="003E7F00"/>
    <w:rsid w:val="00401CEF"/>
    <w:rsid w:val="00402C26"/>
    <w:rsid w:val="004037F5"/>
    <w:rsid w:val="00410D60"/>
    <w:rsid w:val="00412AFF"/>
    <w:rsid w:val="00413416"/>
    <w:rsid w:val="00414C89"/>
    <w:rsid w:val="0041647B"/>
    <w:rsid w:val="0042149C"/>
    <w:rsid w:val="00421AD7"/>
    <w:rsid w:val="00430111"/>
    <w:rsid w:val="00430EE0"/>
    <w:rsid w:val="00435016"/>
    <w:rsid w:val="00436BA6"/>
    <w:rsid w:val="00440767"/>
    <w:rsid w:val="00441EA4"/>
    <w:rsid w:val="00447136"/>
    <w:rsid w:val="00463289"/>
    <w:rsid w:val="0047566F"/>
    <w:rsid w:val="00476A71"/>
    <w:rsid w:val="00493CD7"/>
    <w:rsid w:val="00493ED5"/>
    <w:rsid w:val="004950F7"/>
    <w:rsid w:val="00497DD9"/>
    <w:rsid w:val="004A198A"/>
    <w:rsid w:val="004A2077"/>
    <w:rsid w:val="004A5758"/>
    <w:rsid w:val="004A7A70"/>
    <w:rsid w:val="004B0179"/>
    <w:rsid w:val="004B1A57"/>
    <w:rsid w:val="004B1ACD"/>
    <w:rsid w:val="004B50C4"/>
    <w:rsid w:val="004B6416"/>
    <w:rsid w:val="004B64C2"/>
    <w:rsid w:val="004C1F82"/>
    <w:rsid w:val="004C6001"/>
    <w:rsid w:val="004C7F85"/>
    <w:rsid w:val="004E05BB"/>
    <w:rsid w:val="004E209E"/>
    <w:rsid w:val="004E69AA"/>
    <w:rsid w:val="004F0E42"/>
    <w:rsid w:val="004F4229"/>
    <w:rsid w:val="004F4DB9"/>
    <w:rsid w:val="004F7E9B"/>
    <w:rsid w:val="005052D6"/>
    <w:rsid w:val="0051068B"/>
    <w:rsid w:val="00512DF0"/>
    <w:rsid w:val="00520455"/>
    <w:rsid w:val="0052193B"/>
    <w:rsid w:val="00531C40"/>
    <w:rsid w:val="00534B90"/>
    <w:rsid w:val="00540869"/>
    <w:rsid w:val="00542458"/>
    <w:rsid w:val="0054517A"/>
    <w:rsid w:val="00550350"/>
    <w:rsid w:val="005611A3"/>
    <w:rsid w:val="005612EA"/>
    <w:rsid w:val="005733F6"/>
    <w:rsid w:val="00573F59"/>
    <w:rsid w:val="00584DA0"/>
    <w:rsid w:val="005971B3"/>
    <w:rsid w:val="005A6CDB"/>
    <w:rsid w:val="005C058D"/>
    <w:rsid w:val="005C75A6"/>
    <w:rsid w:val="005D0EDD"/>
    <w:rsid w:val="005D4A08"/>
    <w:rsid w:val="005D64E2"/>
    <w:rsid w:val="005D67F5"/>
    <w:rsid w:val="005E477C"/>
    <w:rsid w:val="005F2715"/>
    <w:rsid w:val="005F5267"/>
    <w:rsid w:val="005F79A4"/>
    <w:rsid w:val="0060156E"/>
    <w:rsid w:val="006049B7"/>
    <w:rsid w:val="006057FC"/>
    <w:rsid w:val="006100DD"/>
    <w:rsid w:val="0061067B"/>
    <w:rsid w:val="00613B8C"/>
    <w:rsid w:val="006222DC"/>
    <w:rsid w:val="00624368"/>
    <w:rsid w:val="00627A50"/>
    <w:rsid w:val="006373C3"/>
    <w:rsid w:val="006374EA"/>
    <w:rsid w:val="0065563D"/>
    <w:rsid w:val="00656964"/>
    <w:rsid w:val="006625A1"/>
    <w:rsid w:val="006631DE"/>
    <w:rsid w:val="00665A02"/>
    <w:rsid w:val="00671B8C"/>
    <w:rsid w:val="00676957"/>
    <w:rsid w:val="00677D93"/>
    <w:rsid w:val="00683E62"/>
    <w:rsid w:val="00691536"/>
    <w:rsid w:val="00691D1F"/>
    <w:rsid w:val="006933D7"/>
    <w:rsid w:val="00696348"/>
    <w:rsid w:val="00697524"/>
    <w:rsid w:val="006B0296"/>
    <w:rsid w:val="006B08AE"/>
    <w:rsid w:val="006B6602"/>
    <w:rsid w:val="006B72C2"/>
    <w:rsid w:val="006C0AD3"/>
    <w:rsid w:val="006C0C01"/>
    <w:rsid w:val="006C3388"/>
    <w:rsid w:val="006C570E"/>
    <w:rsid w:val="006C57FE"/>
    <w:rsid w:val="006D67EC"/>
    <w:rsid w:val="006E2EE7"/>
    <w:rsid w:val="006F64FF"/>
    <w:rsid w:val="007005C5"/>
    <w:rsid w:val="007026F5"/>
    <w:rsid w:val="007109C0"/>
    <w:rsid w:val="007143C1"/>
    <w:rsid w:val="007151D6"/>
    <w:rsid w:val="00715EDE"/>
    <w:rsid w:val="00731D01"/>
    <w:rsid w:val="00733DBC"/>
    <w:rsid w:val="00744CF6"/>
    <w:rsid w:val="00755127"/>
    <w:rsid w:val="00755E78"/>
    <w:rsid w:val="00763F04"/>
    <w:rsid w:val="00773673"/>
    <w:rsid w:val="0078529E"/>
    <w:rsid w:val="00785AA4"/>
    <w:rsid w:val="007904C5"/>
    <w:rsid w:val="00790D4E"/>
    <w:rsid w:val="007A45FC"/>
    <w:rsid w:val="007B0C46"/>
    <w:rsid w:val="007B477A"/>
    <w:rsid w:val="007E0678"/>
    <w:rsid w:val="007E2A17"/>
    <w:rsid w:val="007E2E00"/>
    <w:rsid w:val="007E73D7"/>
    <w:rsid w:val="007F5957"/>
    <w:rsid w:val="008008BE"/>
    <w:rsid w:val="008021F9"/>
    <w:rsid w:val="00811C5B"/>
    <w:rsid w:val="00811F09"/>
    <w:rsid w:val="00813131"/>
    <w:rsid w:val="0081558E"/>
    <w:rsid w:val="00820C3E"/>
    <w:rsid w:val="00825017"/>
    <w:rsid w:val="00827E6C"/>
    <w:rsid w:val="00836900"/>
    <w:rsid w:val="00836A10"/>
    <w:rsid w:val="008404E7"/>
    <w:rsid w:val="00843897"/>
    <w:rsid w:val="00844F7B"/>
    <w:rsid w:val="00846880"/>
    <w:rsid w:val="00854F7E"/>
    <w:rsid w:val="00860AAA"/>
    <w:rsid w:val="00870A5E"/>
    <w:rsid w:val="0087772A"/>
    <w:rsid w:val="00881C31"/>
    <w:rsid w:val="008867A9"/>
    <w:rsid w:val="00894498"/>
    <w:rsid w:val="0089569B"/>
    <w:rsid w:val="008A3AB0"/>
    <w:rsid w:val="008B02EC"/>
    <w:rsid w:val="008B5070"/>
    <w:rsid w:val="008B54D2"/>
    <w:rsid w:val="008C66BA"/>
    <w:rsid w:val="008C7D56"/>
    <w:rsid w:val="008D310D"/>
    <w:rsid w:val="008D4B1B"/>
    <w:rsid w:val="008D5358"/>
    <w:rsid w:val="008D65E9"/>
    <w:rsid w:val="008E208D"/>
    <w:rsid w:val="008E35A9"/>
    <w:rsid w:val="008E373C"/>
    <w:rsid w:val="008F7DEB"/>
    <w:rsid w:val="00905228"/>
    <w:rsid w:val="0090557B"/>
    <w:rsid w:val="009131C2"/>
    <w:rsid w:val="009161B4"/>
    <w:rsid w:val="009244F1"/>
    <w:rsid w:val="00924DD7"/>
    <w:rsid w:val="0092689C"/>
    <w:rsid w:val="009309C4"/>
    <w:rsid w:val="009365A4"/>
    <w:rsid w:val="00945548"/>
    <w:rsid w:val="00954E47"/>
    <w:rsid w:val="00955D96"/>
    <w:rsid w:val="009562CE"/>
    <w:rsid w:val="0095742E"/>
    <w:rsid w:val="00957D31"/>
    <w:rsid w:val="0096765F"/>
    <w:rsid w:val="0096789E"/>
    <w:rsid w:val="00973CAD"/>
    <w:rsid w:val="009740C5"/>
    <w:rsid w:val="009740FE"/>
    <w:rsid w:val="009749E6"/>
    <w:rsid w:val="00980725"/>
    <w:rsid w:val="009946B9"/>
    <w:rsid w:val="00995A4A"/>
    <w:rsid w:val="00996D20"/>
    <w:rsid w:val="009A00CA"/>
    <w:rsid w:val="009B44DE"/>
    <w:rsid w:val="009C25D6"/>
    <w:rsid w:val="009C2742"/>
    <w:rsid w:val="009C590A"/>
    <w:rsid w:val="009D4088"/>
    <w:rsid w:val="009E3B3D"/>
    <w:rsid w:val="009E6654"/>
    <w:rsid w:val="009F3108"/>
    <w:rsid w:val="00A013E4"/>
    <w:rsid w:val="00A01A9B"/>
    <w:rsid w:val="00A01F10"/>
    <w:rsid w:val="00A02B11"/>
    <w:rsid w:val="00A06527"/>
    <w:rsid w:val="00A12A26"/>
    <w:rsid w:val="00A13351"/>
    <w:rsid w:val="00A1446A"/>
    <w:rsid w:val="00A144E4"/>
    <w:rsid w:val="00A1596F"/>
    <w:rsid w:val="00A164D9"/>
    <w:rsid w:val="00A17ED6"/>
    <w:rsid w:val="00A214FC"/>
    <w:rsid w:val="00A21ADF"/>
    <w:rsid w:val="00A23970"/>
    <w:rsid w:val="00A246DF"/>
    <w:rsid w:val="00A258BA"/>
    <w:rsid w:val="00A30D81"/>
    <w:rsid w:val="00A313BA"/>
    <w:rsid w:val="00A31E34"/>
    <w:rsid w:val="00A3247B"/>
    <w:rsid w:val="00A32507"/>
    <w:rsid w:val="00A41736"/>
    <w:rsid w:val="00A41949"/>
    <w:rsid w:val="00A4245B"/>
    <w:rsid w:val="00A4253B"/>
    <w:rsid w:val="00A42BD7"/>
    <w:rsid w:val="00A42FD7"/>
    <w:rsid w:val="00A44519"/>
    <w:rsid w:val="00A50E6C"/>
    <w:rsid w:val="00A527BB"/>
    <w:rsid w:val="00A54809"/>
    <w:rsid w:val="00A63691"/>
    <w:rsid w:val="00A67E0D"/>
    <w:rsid w:val="00A73C41"/>
    <w:rsid w:val="00A775D7"/>
    <w:rsid w:val="00A827C2"/>
    <w:rsid w:val="00A855C1"/>
    <w:rsid w:val="00A86F66"/>
    <w:rsid w:val="00AA17CC"/>
    <w:rsid w:val="00AA67B8"/>
    <w:rsid w:val="00AA79F5"/>
    <w:rsid w:val="00AB07BA"/>
    <w:rsid w:val="00AB2212"/>
    <w:rsid w:val="00AB36F2"/>
    <w:rsid w:val="00AB55A9"/>
    <w:rsid w:val="00AC1C20"/>
    <w:rsid w:val="00AC2F26"/>
    <w:rsid w:val="00AD0B9D"/>
    <w:rsid w:val="00AE04AF"/>
    <w:rsid w:val="00AE232E"/>
    <w:rsid w:val="00AE34B0"/>
    <w:rsid w:val="00AF2AB4"/>
    <w:rsid w:val="00AF2DA6"/>
    <w:rsid w:val="00AF350A"/>
    <w:rsid w:val="00AF47E0"/>
    <w:rsid w:val="00AF7D73"/>
    <w:rsid w:val="00B06810"/>
    <w:rsid w:val="00B122EA"/>
    <w:rsid w:val="00B302E3"/>
    <w:rsid w:val="00B31A8C"/>
    <w:rsid w:val="00B328DD"/>
    <w:rsid w:val="00B34476"/>
    <w:rsid w:val="00B44C2E"/>
    <w:rsid w:val="00B47ECB"/>
    <w:rsid w:val="00B53F7F"/>
    <w:rsid w:val="00B57E6B"/>
    <w:rsid w:val="00B72D4E"/>
    <w:rsid w:val="00B80B12"/>
    <w:rsid w:val="00B9079E"/>
    <w:rsid w:val="00B91709"/>
    <w:rsid w:val="00B92852"/>
    <w:rsid w:val="00BA3990"/>
    <w:rsid w:val="00BA5201"/>
    <w:rsid w:val="00BA68F5"/>
    <w:rsid w:val="00BA77F1"/>
    <w:rsid w:val="00BB0C90"/>
    <w:rsid w:val="00BC6688"/>
    <w:rsid w:val="00BD521F"/>
    <w:rsid w:val="00BD6547"/>
    <w:rsid w:val="00BE10E7"/>
    <w:rsid w:val="00BE2B89"/>
    <w:rsid w:val="00BE77F7"/>
    <w:rsid w:val="00BE7B54"/>
    <w:rsid w:val="00BF22DA"/>
    <w:rsid w:val="00BF61EF"/>
    <w:rsid w:val="00C003F1"/>
    <w:rsid w:val="00C01EF9"/>
    <w:rsid w:val="00C05221"/>
    <w:rsid w:val="00C14709"/>
    <w:rsid w:val="00C15BD4"/>
    <w:rsid w:val="00C24AF4"/>
    <w:rsid w:val="00C24DBA"/>
    <w:rsid w:val="00C31973"/>
    <w:rsid w:val="00C34A4A"/>
    <w:rsid w:val="00C377C9"/>
    <w:rsid w:val="00C41449"/>
    <w:rsid w:val="00C42DC4"/>
    <w:rsid w:val="00C42DFF"/>
    <w:rsid w:val="00C45F0F"/>
    <w:rsid w:val="00C513D3"/>
    <w:rsid w:val="00C67C15"/>
    <w:rsid w:val="00C71C88"/>
    <w:rsid w:val="00C77CF2"/>
    <w:rsid w:val="00C82C01"/>
    <w:rsid w:val="00C86A20"/>
    <w:rsid w:val="00C86B88"/>
    <w:rsid w:val="00C93C43"/>
    <w:rsid w:val="00CA02DC"/>
    <w:rsid w:val="00CA5E9A"/>
    <w:rsid w:val="00CB100A"/>
    <w:rsid w:val="00CB1A93"/>
    <w:rsid w:val="00CB23D6"/>
    <w:rsid w:val="00CB651F"/>
    <w:rsid w:val="00CC3C75"/>
    <w:rsid w:val="00CC4C5F"/>
    <w:rsid w:val="00CC5F26"/>
    <w:rsid w:val="00CD12C1"/>
    <w:rsid w:val="00CD23D5"/>
    <w:rsid w:val="00CD28A5"/>
    <w:rsid w:val="00CD7B65"/>
    <w:rsid w:val="00CF5A99"/>
    <w:rsid w:val="00D01FC1"/>
    <w:rsid w:val="00D051FF"/>
    <w:rsid w:val="00D1105A"/>
    <w:rsid w:val="00D13662"/>
    <w:rsid w:val="00D1425E"/>
    <w:rsid w:val="00D16C24"/>
    <w:rsid w:val="00D17F0B"/>
    <w:rsid w:val="00D4637F"/>
    <w:rsid w:val="00D4692B"/>
    <w:rsid w:val="00D515D8"/>
    <w:rsid w:val="00D52A69"/>
    <w:rsid w:val="00D52FB7"/>
    <w:rsid w:val="00D606A7"/>
    <w:rsid w:val="00D61E4D"/>
    <w:rsid w:val="00D638E9"/>
    <w:rsid w:val="00D66699"/>
    <w:rsid w:val="00D86748"/>
    <w:rsid w:val="00D906A7"/>
    <w:rsid w:val="00D966E6"/>
    <w:rsid w:val="00D9748C"/>
    <w:rsid w:val="00DA3B66"/>
    <w:rsid w:val="00DB35BC"/>
    <w:rsid w:val="00DB58C4"/>
    <w:rsid w:val="00DB6381"/>
    <w:rsid w:val="00DC2D48"/>
    <w:rsid w:val="00DC312E"/>
    <w:rsid w:val="00DC3664"/>
    <w:rsid w:val="00DC566C"/>
    <w:rsid w:val="00DD74DF"/>
    <w:rsid w:val="00DD753F"/>
    <w:rsid w:val="00DE088E"/>
    <w:rsid w:val="00DE195A"/>
    <w:rsid w:val="00DE1B93"/>
    <w:rsid w:val="00DE1EB0"/>
    <w:rsid w:val="00DE683B"/>
    <w:rsid w:val="00DE7763"/>
    <w:rsid w:val="00DF3176"/>
    <w:rsid w:val="00E02D7B"/>
    <w:rsid w:val="00E0308C"/>
    <w:rsid w:val="00E0782B"/>
    <w:rsid w:val="00E14242"/>
    <w:rsid w:val="00E159E4"/>
    <w:rsid w:val="00E17721"/>
    <w:rsid w:val="00E26646"/>
    <w:rsid w:val="00E27174"/>
    <w:rsid w:val="00E3288E"/>
    <w:rsid w:val="00E37700"/>
    <w:rsid w:val="00E4349B"/>
    <w:rsid w:val="00E6367B"/>
    <w:rsid w:val="00E64692"/>
    <w:rsid w:val="00E70F95"/>
    <w:rsid w:val="00E85FCE"/>
    <w:rsid w:val="00E928E2"/>
    <w:rsid w:val="00E9382B"/>
    <w:rsid w:val="00E94590"/>
    <w:rsid w:val="00E95332"/>
    <w:rsid w:val="00E97CE9"/>
    <w:rsid w:val="00EA2089"/>
    <w:rsid w:val="00EB1AE4"/>
    <w:rsid w:val="00EB7E04"/>
    <w:rsid w:val="00EB7EEC"/>
    <w:rsid w:val="00EC0593"/>
    <w:rsid w:val="00EC2838"/>
    <w:rsid w:val="00EC2F19"/>
    <w:rsid w:val="00EC522A"/>
    <w:rsid w:val="00ED0F94"/>
    <w:rsid w:val="00ED4EB9"/>
    <w:rsid w:val="00EE10A0"/>
    <w:rsid w:val="00EE3884"/>
    <w:rsid w:val="00EF2274"/>
    <w:rsid w:val="00F024A6"/>
    <w:rsid w:val="00F02FBA"/>
    <w:rsid w:val="00F1083C"/>
    <w:rsid w:val="00F3463F"/>
    <w:rsid w:val="00F36BAE"/>
    <w:rsid w:val="00F41127"/>
    <w:rsid w:val="00F443D8"/>
    <w:rsid w:val="00F52636"/>
    <w:rsid w:val="00F70C03"/>
    <w:rsid w:val="00F71FBD"/>
    <w:rsid w:val="00F73441"/>
    <w:rsid w:val="00F73B8D"/>
    <w:rsid w:val="00F748B9"/>
    <w:rsid w:val="00F74DE5"/>
    <w:rsid w:val="00F77C3C"/>
    <w:rsid w:val="00F85B8B"/>
    <w:rsid w:val="00F92966"/>
    <w:rsid w:val="00F9478B"/>
    <w:rsid w:val="00FB0437"/>
    <w:rsid w:val="00FC39DD"/>
    <w:rsid w:val="00FD0F7A"/>
    <w:rsid w:val="00FD2F7A"/>
    <w:rsid w:val="00FD7B76"/>
    <w:rsid w:val="00FE0BCE"/>
    <w:rsid w:val="00FE6636"/>
    <w:rsid w:val="00FE7B7D"/>
    <w:rsid w:val="00FF0872"/>
    <w:rsid w:val="00FF1281"/>
    <w:rsid w:val="00FF233B"/>
    <w:rsid w:val="014E8331"/>
    <w:rsid w:val="0159E13E"/>
    <w:rsid w:val="033C5280"/>
    <w:rsid w:val="045A2E66"/>
    <w:rsid w:val="054DA8CA"/>
    <w:rsid w:val="05A61D3B"/>
    <w:rsid w:val="05AE9017"/>
    <w:rsid w:val="06796910"/>
    <w:rsid w:val="069A2136"/>
    <w:rsid w:val="083ACC8B"/>
    <w:rsid w:val="08ECE870"/>
    <w:rsid w:val="099A2A97"/>
    <w:rsid w:val="09C4E5E6"/>
    <w:rsid w:val="0A14D001"/>
    <w:rsid w:val="0A6A1ECE"/>
    <w:rsid w:val="0A6C3052"/>
    <w:rsid w:val="0ABB00A4"/>
    <w:rsid w:val="0B1D525A"/>
    <w:rsid w:val="0B6AABEB"/>
    <w:rsid w:val="0BB54ACF"/>
    <w:rsid w:val="0ED1F6A7"/>
    <w:rsid w:val="0F1041BA"/>
    <w:rsid w:val="0F114C35"/>
    <w:rsid w:val="0F6BE651"/>
    <w:rsid w:val="0F948B14"/>
    <w:rsid w:val="0FE725B3"/>
    <w:rsid w:val="10990E7D"/>
    <w:rsid w:val="11A36E6D"/>
    <w:rsid w:val="13C9C798"/>
    <w:rsid w:val="14CBFC68"/>
    <w:rsid w:val="15876CD4"/>
    <w:rsid w:val="16B748AD"/>
    <w:rsid w:val="18356C08"/>
    <w:rsid w:val="19293EC4"/>
    <w:rsid w:val="192CD693"/>
    <w:rsid w:val="19617404"/>
    <w:rsid w:val="19E3D954"/>
    <w:rsid w:val="1D0CD587"/>
    <w:rsid w:val="1D11E95B"/>
    <w:rsid w:val="1D3E6287"/>
    <w:rsid w:val="1DBB4E1E"/>
    <w:rsid w:val="1E621058"/>
    <w:rsid w:val="1F3B6476"/>
    <w:rsid w:val="20116D75"/>
    <w:rsid w:val="20780943"/>
    <w:rsid w:val="21A498DB"/>
    <w:rsid w:val="21BD05BC"/>
    <w:rsid w:val="231DE3F8"/>
    <w:rsid w:val="23AD1215"/>
    <w:rsid w:val="263D7374"/>
    <w:rsid w:val="268A3DC2"/>
    <w:rsid w:val="26B9587D"/>
    <w:rsid w:val="2A43C8F0"/>
    <w:rsid w:val="2A4B6D6A"/>
    <w:rsid w:val="2ACE797D"/>
    <w:rsid w:val="2AF90AEA"/>
    <w:rsid w:val="2BAFA8E4"/>
    <w:rsid w:val="2CB53A5D"/>
    <w:rsid w:val="2D455A92"/>
    <w:rsid w:val="2DE7A4AA"/>
    <w:rsid w:val="2E027331"/>
    <w:rsid w:val="2E0E041F"/>
    <w:rsid w:val="2F239797"/>
    <w:rsid w:val="2FB9E11B"/>
    <w:rsid w:val="304B98F4"/>
    <w:rsid w:val="3074BCA8"/>
    <w:rsid w:val="3158D870"/>
    <w:rsid w:val="320F34F5"/>
    <w:rsid w:val="32186B75"/>
    <w:rsid w:val="323CD9CB"/>
    <w:rsid w:val="32A6D9F8"/>
    <w:rsid w:val="32D9DFE4"/>
    <w:rsid w:val="33356238"/>
    <w:rsid w:val="334B792B"/>
    <w:rsid w:val="3771FAAE"/>
    <w:rsid w:val="3872E4FF"/>
    <w:rsid w:val="39A8CF87"/>
    <w:rsid w:val="3AAD7C45"/>
    <w:rsid w:val="3B2C288D"/>
    <w:rsid w:val="3B392A3C"/>
    <w:rsid w:val="3E71DBA8"/>
    <w:rsid w:val="3F37648D"/>
    <w:rsid w:val="3FB3D36D"/>
    <w:rsid w:val="3FDC2115"/>
    <w:rsid w:val="3FEE42F3"/>
    <w:rsid w:val="4155D198"/>
    <w:rsid w:val="41E7AD7C"/>
    <w:rsid w:val="42D6F7EF"/>
    <w:rsid w:val="431A1F00"/>
    <w:rsid w:val="435E4FBC"/>
    <w:rsid w:val="439A0937"/>
    <w:rsid w:val="43BCC2C5"/>
    <w:rsid w:val="470537AD"/>
    <w:rsid w:val="48AC7C40"/>
    <w:rsid w:val="494C9E34"/>
    <w:rsid w:val="4A59C033"/>
    <w:rsid w:val="4AD3E5EE"/>
    <w:rsid w:val="4BF78A87"/>
    <w:rsid w:val="4C547BA0"/>
    <w:rsid w:val="4D149C7C"/>
    <w:rsid w:val="4E0B00C6"/>
    <w:rsid w:val="4E43A70A"/>
    <w:rsid w:val="4EEA31BD"/>
    <w:rsid w:val="4F35B384"/>
    <w:rsid w:val="4FDB3152"/>
    <w:rsid w:val="50757752"/>
    <w:rsid w:val="50B335F8"/>
    <w:rsid w:val="50C571E6"/>
    <w:rsid w:val="50C935FB"/>
    <w:rsid w:val="5117ECE7"/>
    <w:rsid w:val="516B44A4"/>
    <w:rsid w:val="52C3B5E9"/>
    <w:rsid w:val="539EC461"/>
    <w:rsid w:val="53F5A067"/>
    <w:rsid w:val="546A9A6E"/>
    <w:rsid w:val="55598411"/>
    <w:rsid w:val="5570F995"/>
    <w:rsid w:val="572334CE"/>
    <w:rsid w:val="5794AD05"/>
    <w:rsid w:val="57E82420"/>
    <w:rsid w:val="580199A8"/>
    <w:rsid w:val="58E37659"/>
    <w:rsid w:val="59528EB7"/>
    <w:rsid w:val="5A807A13"/>
    <w:rsid w:val="5ADA626F"/>
    <w:rsid w:val="5CB4084C"/>
    <w:rsid w:val="5CEF3800"/>
    <w:rsid w:val="5DA105D2"/>
    <w:rsid w:val="5E0207E9"/>
    <w:rsid w:val="5E11C7A4"/>
    <w:rsid w:val="5EAA54DD"/>
    <w:rsid w:val="5EEFBBA2"/>
    <w:rsid w:val="5EF77629"/>
    <w:rsid w:val="5F0C3255"/>
    <w:rsid w:val="5F3990B4"/>
    <w:rsid w:val="5FCCA4F2"/>
    <w:rsid w:val="600AE336"/>
    <w:rsid w:val="61588A42"/>
    <w:rsid w:val="6199CAA3"/>
    <w:rsid w:val="6250FE41"/>
    <w:rsid w:val="639AA51A"/>
    <w:rsid w:val="63B9F7BD"/>
    <w:rsid w:val="63BA687D"/>
    <w:rsid w:val="64522907"/>
    <w:rsid w:val="64B671B3"/>
    <w:rsid w:val="65E114CF"/>
    <w:rsid w:val="65F9B1CA"/>
    <w:rsid w:val="67433876"/>
    <w:rsid w:val="676CF471"/>
    <w:rsid w:val="6845A068"/>
    <w:rsid w:val="691B53E9"/>
    <w:rsid w:val="6A0DD2C9"/>
    <w:rsid w:val="6A5200C6"/>
    <w:rsid w:val="6A5FD5FC"/>
    <w:rsid w:val="6AA0977B"/>
    <w:rsid w:val="6B387F73"/>
    <w:rsid w:val="6B8DA00B"/>
    <w:rsid w:val="6CEF7FCD"/>
    <w:rsid w:val="6D2B2A68"/>
    <w:rsid w:val="6EE1CAAB"/>
    <w:rsid w:val="6F541B56"/>
    <w:rsid w:val="6FEA5E17"/>
    <w:rsid w:val="710197F3"/>
    <w:rsid w:val="71391959"/>
    <w:rsid w:val="717A310C"/>
    <w:rsid w:val="7213BEE1"/>
    <w:rsid w:val="73A7FA77"/>
    <w:rsid w:val="73D6E7E7"/>
    <w:rsid w:val="749BB2C3"/>
    <w:rsid w:val="74D3DA7A"/>
    <w:rsid w:val="75151AF7"/>
    <w:rsid w:val="758E1E18"/>
    <w:rsid w:val="75DDDC90"/>
    <w:rsid w:val="76B2A3AB"/>
    <w:rsid w:val="7A3AEE08"/>
    <w:rsid w:val="7C21AF5D"/>
    <w:rsid w:val="7C8BD5AE"/>
    <w:rsid w:val="7DE7C72C"/>
    <w:rsid w:val="7DFC7616"/>
    <w:rsid w:val="7EF99208"/>
    <w:rsid w:val="7F475DC9"/>
    <w:rsid w:val="7FEEE23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semiHidden="0"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PH" w:eastAsia="en-US" w:bidi="ar-SA"/>
      <w14:ligatures w14:val="standardContextual"/>
    </w:rPr>
  </w:style>
  <w:style w:type="paragraph" w:styleId="2">
    <w:name w:val="heading 1"/>
    <w:basedOn w:val="1"/>
    <w:next w:val="1"/>
    <w:link w:val="2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8"/>
    <w:semiHidden/>
    <w:unhideWhenUsed/>
    <w:qFormat/>
    <w:uiPriority w:val="9"/>
    <w:pPr>
      <w:spacing w:before="240" w:after="240"/>
      <w:ind w:left="720"/>
      <w:outlineLvl w:val="1"/>
    </w:pPr>
    <w:rPr>
      <w:rFonts w:eastAsiaTheme="minorEastAsia"/>
      <w:b/>
      <w:bCs/>
    </w:rPr>
  </w:style>
  <w:style w:type="paragraph" w:styleId="4">
    <w:name w:val="heading 3"/>
    <w:basedOn w:val="1"/>
    <w:next w:val="1"/>
    <w:link w:val="29"/>
    <w:semiHidden/>
    <w:unhideWhenUsed/>
    <w:qFormat/>
    <w:uiPriority w:val="9"/>
    <w:pPr>
      <w:spacing w:after="0"/>
      <w:ind w:firstLine="720"/>
      <w:outlineLvl w:val="2"/>
    </w:pPr>
    <w:rPr>
      <w:rFonts w:eastAsiaTheme="minorEastAsia"/>
      <w:b/>
      <w:bCs/>
      <w:color w:val="000000" w:themeColor="text1"/>
      <w14:textFill>
        <w14:solidFill>
          <w14:schemeClr w14:val="tx1"/>
        </w14:solidFill>
      </w14:textFill>
    </w:rPr>
  </w:style>
  <w:style w:type="paragraph" w:styleId="5">
    <w:name w:val="heading 4"/>
    <w:basedOn w:val="3"/>
    <w:next w:val="1"/>
    <w:link w:val="30"/>
    <w:semiHidden/>
    <w:unhideWhenUsed/>
    <w:qFormat/>
    <w:uiPriority w:val="9"/>
    <w:pPr>
      <w:keepNext/>
      <w:keepLines/>
      <w:spacing w:before="299" w:after="299"/>
      <w:outlineLvl w:val="3"/>
    </w:pPr>
    <w:rPr>
      <w:rFonts w:asciiTheme="majorHAnsi" w:hAnsiTheme="majorHAnsi" w:eastAsiaTheme="majorEastAsia" w:cstheme="majorBidi"/>
    </w:rPr>
  </w:style>
  <w:style w:type="paragraph" w:styleId="6">
    <w:name w:val="heading 5"/>
    <w:basedOn w:val="1"/>
    <w:next w:val="1"/>
    <w:link w:val="31"/>
    <w:semiHidden/>
    <w:unhideWhenUsed/>
    <w:qFormat/>
    <w:uiPriority w:val="9"/>
    <w:pPr>
      <w:spacing w:before="240" w:after="240"/>
      <w:outlineLvl w:val="4"/>
    </w:pPr>
    <w:rPr>
      <w:rFonts w:eastAsiaTheme="minorEastAsia"/>
      <w:b/>
      <w:bCs/>
    </w:rPr>
  </w:style>
  <w:style w:type="paragraph" w:styleId="7">
    <w:name w:val="heading 6"/>
    <w:basedOn w:val="1"/>
    <w:next w:val="1"/>
    <w:link w:val="32"/>
    <w:semiHidden/>
    <w:unhideWhenUsed/>
    <w:qFormat/>
    <w:uiPriority w:val="9"/>
    <w:pPr>
      <w:outlineLvl w:val="5"/>
    </w:pPr>
    <w:rPr>
      <w:rFonts w:ascii="Times New Roman" w:hAnsi="Times New Roman" w:eastAsia="Times New Roman" w:cs="Times New Roman"/>
      <w:b/>
      <w:bCs/>
    </w:rPr>
  </w:style>
  <w:style w:type="paragraph" w:styleId="8">
    <w:name w:val="heading 7"/>
    <w:basedOn w:val="1"/>
    <w:next w:val="1"/>
    <w:link w:val="3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annotation reference"/>
    <w:basedOn w:val="11"/>
    <w:semiHidden/>
    <w:unhideWhenUsed/>
    <w:qFormat/>
    <w:uiPriority w:val="99"/>
    <w:rPr>
      <w:sz w:val="16"/>
      <w:szCs w:val="16"/>
    </w:rPr>
  </w:style>
  <w:style w:type="paragraph" w:styleId="14">
    <w:name w:val="annotation text"/>
    <w:basedOn w:val="1"/>
    <w:link w:val="45"/>
    <w:semiHidden/>
    <w:unhideWhenUsed/>
    <w:qFormat/>
    <w:uiPriority w:val="99"/>
    <w:pPr>
      <w:spacing w:line="240" w:lineRule="auto"/>
    </w:pPr>
    <w:rPr>
      <w:sz w:val="20"/>
      <w:szCs w:val="20"/>
    </w:rPr>
  </w:style>
  <w:style w:type="paragraph" w:styleId="15">
    <w:name w:val="footer"/>
    <w:basedOn w:val="1"/>
    <w:unhideWhenUsed/>
    <w:qFormat/>
    <w:uiPriority w:val="99"/>
    <w:pPr>
      <w:tabs>
        <w:tab w:val="center" w:pos="4680"/>
        <w:tab w:val="right" w:pos="9360"/>
      </w:tabs>
      <w:spacing w:after="0" w:line="240" w:lineRule="auto"/>
    </w:pPr>
  </w:style>
  <w:style w:type="paragraph" w:styleId="16">
    <w:name w:val="header"/>
    <w:basedOn w:val="1"/>
    <w:unhideWhenUsed/>
    <w:qFormat/>
    <w:uiPriority w:val="99"/>
    <w:pPr>
      <w:tabs>
        <w:tab w:val="center" w:pos="4680"/>
        <w:tab w:val="right" w:pos="9360"/>
      </w:tabs>
      <w:spacing w:after="0" w:line="240" w:lineRule="auto"/>
    </w:pPr>
  </w:style>
  <w:style w:type="character" w:styleId="17">
    <w:name w:val="Hyperlink"/>
    <w:basedOn w:val="11"/>
    <w:unhideWhenUsed/>
    <w:qFormat/>
    <w:uiPriority w:val="99"/>
    <w:rPr>
      <w:color w:val="467886"/>
      <w:u w:val="single"/>
    </w:rPr>
  </w:style>
  <w:style w:type="paragraph" w:styleId="18">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9">
    <w:name w:val="Subtitle"/>
    <w:basedOn w:val="1"/>
    <w:next w:val="1"/>
    <w:link w:val="3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0">
    <w:name w:val="Table Grid"/>
    <w:basedOn w:val="12"/>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1">
    <w:name w:val="Title"/>
    <w:basedOn w:val="1"/>
    <w:next w:val="1"/>
    <w:link w:val="3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2">
    <w:name w:val="toc 1"/>
    <w:basedOn w:val="1"/>
    <w:next w:val="1"/>
    <w:unhideWhenUsed/>
    <w:qFormat/>
    <w:uiPriority w:val="39"/>
    <w:pPr>
      <w:spacing w:after="100"/>
    </w:pPr>
  </w:style>
  <w:style w:type="paragraph" w:styleId="23">
    <w:name w:val="toc 2"/>
    <w:basedOn w:val="1"/>
    <w:next w:val="1"/>
    <w:unhideWhenUsed/>
    <w:qFormat/>
    <w:uiPriority w:val="39"/>
    <w:pPr>
      <w:spacing w:after="100"/>
      <w:ind w:left="220"/>
    </w:pPr>
  </w:style>
  <w:style w:type="paragraph" w:styleId="24">
    <w:name w:val="toc 3"/>
    <w:basedOn w:val="1"/>
    <w:next w:val="1"/>
    <w:unhideWhenUsed/>
    <w:qFormat/>
    <w:uiPriority w:val="39"/>
    <w:pPr>
      <w:spacing w:after="100"/>
      <w:ind w:left="440"/>
    </w:pPr>
  </w:style>
  <w:style w:type="paragraph" w:styleId="25">
    <w:name w:val="toc 4"/>
    <w:basedOn w:val="1"/>
    <w:next w:val="1"/>
    <w:unhideWhenUsed/>
    <w:qFormat/>
    <w:uiPriority w:val="39"/>
    <w:pPr>
      <w:spacing w:after="100"/>
      <w:ind w:left="660"/>
    </w:pPr>
  </w:style>
  <w:style w:type="paragraph" w:styleId="26">
    <w:name w:val="toc 5"/>
    <w:basedOn w:val="1"/>
    <w:next w:val="1"/>
    <w:unhideWhenUsed/>
    <w:uiPriority w:val="39"/>
    <w:pPr>
      <w:spacing w:after="100"/>
      <w:ind w:left="880"/>
    </w:pPr>
  </w:style>
  <w:style w:type="character" w:customStyle="1" w:styleId="27">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8">
    <w:name w:val="Heading 2 Char"/>
    <w:link w:val="3"/>
    <w:semiHidden/>
    <w:qFormat/>
    <w:uiPriority w:val="9"/>
    <w:rPr>
      <w:rFonts w:asciiTheme="minorHAnsi" w:hAnsiTheme="minorHAnsi" w:eastAsiaTheme="minorEastAsia" w:cstheme="minorBidi"/>
      <w:b/>
      <w:bCs/>
      <w:sz w:val="24"/>
      <w:szCs w:val="24"/>
    </w:rPr>
  </w:style>
  <w:style w:type="character" w:customStyle="1" w:styleId="29">
    <w:name w:val="Heading 3 Char"/>
    <w:link w:val="4"/>
    <w:semiHidden/>
    <w:qFormat/>
    <w:uiPriority w:val="9"/>
    <w:rPr>
      <w:rFonts w:asciiTheme="minorHAnsi" w:hAnsiTheme="minorHAnsi" w:eastAsiaTheme="minorEastAsia" w:cstheme="minorBidi"/>
      <w:b/>
      <w:bCs/>
      <w:color w:val="000000" w:themeColor="text1"/>
      <w:sz w:val="24"/>
      <w:szCs w:val="24"/>
      <w14:textFill>
        <w14:solidFill>
          <w14:schemeClr w14:val="tx1"/>
        </w14:solidFill>
      </w14:textFill>
    </w:rPr>
  </w:style>
  <w:style w:type="character" w:customStyle="1" w:styleId="30">
    <w:name w:val="Heading 4 Char"/>
    <w:link w:val="5"/>
    <w:semiHidden/>
    <w:qFormat/>
    <w:uiPriority w:val="9"/>
    <w:rPr>
      <w:rFonts w:asciiTheme="majorHAnsi" w:hAnsiTheme="majorHAnsi" w:eastAsiaTheme="majorEastAsia" w:cstheme="majorBidi"/>
      <w:color w:val="auto"/>
    </w:rPr>
  </w:style>
  <w:style w:type="character" w:customStyle="1" w:styleId="31">
    <w:name w:val="Heading 5 Char"/>
    <w:link w:val="6"/>
    <w:semiHidden/>
    <w:qFormat/>
    <w:uiPriority w:val="9"/>
    <w:rPr>
      <w:rFonts w:asciiTheme="minorHAnsi" w:hAnsiTheme="minorHAnsi" w:eastAsiaTheme="minorEastAsia" w:cstheme="minorBidi"/>
      <w:b/>
      <w:bCs/>
      <w:sz w:val="24"/>
      <w:szCs w:val="24"/>
    </w:rPr>
  </w:style>
  <w:style w:type="character" w:customStyle="1" w:styleId="32">
    <w:name w:val="Heading 6 Char"/>
    <w:link w:val="7"/>
    <w:semiHidden/>
    <w:qFormat/>
    <w:uiPriority w:val="9"/>
    <w:rPr>
      <w:rFonts w:ascii="Times New Roman" w:hAnsi="Times New Roman" w:eastAsia="Times New Roman" w:cs="Times New Roman"/>
      <w:b/>
      <w:bCs/>
      <w:sz w:val="24"/>
      <w:szCs w:val="24"/>
      <w:lang w:val="en-PH"/>
    </w:rPr>
  </w:style>
  <w:style w:type="character" w:customStyle="1" w:styleId="3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6">
    <w:name w:val="Title Char"/>
    <w:basedOn w:val="11"/>
    <w:link w:val="21"/>
    <w:qFormat/>
    <w:uiPriority w:val="10"/>
    <w:rPr>
      <w:rFonts w:asciiTheme="majorHAnsi" w:hAnsiTheme="majorHAnsi" w:eastAsiaTheme="majorEastAsia" w:cstheme="majorBidi"/>
      <w:spacing w:val="-10"/>
      <w:kern w:val="28"/>
      <w:sz w:val="56"/>
      <w:szCs w:val="56"/>
    </w:rPr>
  </w:style>
  <w:style w:type="character" w:customStyle="1" w:styleId="37">
    <w:name w:val="Subtitle Char"/>
    <w:basedOn w:val="11"/>
    <w:link w:val="19"/>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8">
    <w:name w:val="Quote"/>
    <w:basedOn w:val="1"/>
    <w:next w:val="1"/>
    <w:link w:val="3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9">
    <w:name w:val="Quote Char"/>
    <w:basedOn w:val="11"/>
    <w:link w:val="38"/>
    <w:qFormat/>
    <w:uiPriority w:val="29"/>
    <w:rPr>
      <w:i/>
      <w:iCs/>
      <w:color w:val="404040" w:themeColor="text1" w:themeTint="BF"/>
      <w14:textFill>
        <w14:solidFill>
          <w14:schemeClr w14:val="tx1">
            <w14:lumMod w14:val="75000"/>
            <w14:lumOff w14:val="25000"/>
          </w14:schemeClr>
        </w14:solidFill>
      </w14:textFill>
    </w:rPr>
  </w:style>
  <w:style w:type="paragraph" w:styleId="40">
    <w:name w:val="List Paragraph"/>
    <w:basedOn w:val="1"/>
    <w:qFormat/>
    <w:uiPriority w:val="34"/>
    <w:pPr>
      <w:ind w:left="720"/>
      <w:contextualSpacing/>
    </w:pPr>
  </w:style>
  <w:style w:type="character" w:customStyle="1" w:styleId="41">
    <w:name w:val="Intense Emphasis"/>
    <w:basedOn w:val="11"/>
    <w:qFormat/>
    <w:uiPriority w:val="21"/>
    <w:rPr>
      <w:i/>
      <w:iCs/>
      <w:color w:val="104862" w:themeColor="accent1" w:themeShade="BF"/>
    </w:rPr>
  </w:style>
  <w:style w:type="paragraph" w:styleId="42">
    <w:name w:val="Intense Quote"/>
    <w:basedOn w:val="1"/>
    <w:next w:val="1"/>
    <w:link w:val="4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3">
    <w:name w:val="Intense Quote Char"/>
    <w:basedOn w:val="11"/>
    <w:link w:val="42"/>
    <w:qFormat/>
    <w:uiPriority w:val="30"/>
    <w:rPr>
      <w:i/>
      <w:iCs/>
      <w:color w:val="104862" w:themeColor="accent1" w:themeShade="BF"/>
    </w:rPr>
  </w:style>
  <w:style w:type="character" w:customStyle="1" w:styleId="44">
    <w:name w:val="Intense Reference"/>
    <w:basedOn w:val="11"/>
    <w:qFormat/>
    <w:uiPriority w:val="32"/>
    <w:rPr>
      <w:b/>
      <w:bCs/>
      <w:smallCaps/>
      <w:color w:val="104862" w:themeColor="accent1" w:themeShade="BF"/>
      <w:spacing w:val="5"/>
    </w:rPr>
  </w:style>
  <w:style w:type="character" w:customStyle="1" w:styleId="45">
    <w:name w:val="Comment Text Char"/>
    <w:basedOn w:val="11"/>
    <w:link w:val="14"/>
    <w:semiHidden/>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游ゴシック Light"/>
        <a:cs typeface="Times New Roman"/>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游明朝"/>
        <a:cs typeface="Arial"/>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1398</Words>
  <Characters>10827</Characters>
  <TotalTime>27</TotalTime>
  <ScaleCrop>false</ScaleCrop>
  <LinksUpToDate>false</LinksUpToDate>
  <CharactersWithSpaces>12232</CharactersWithSpaces>
  <Application>WPS Office_12.1.0.25242_F1E327BC-269C-435d-A152-05C5408002CA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2026-02-27T16:45:00Z</dcterms:created>
  <dc:creator>Mary Karell Encio</dc:creator>
  <cp:lastModifiedBy>Justine Grace Gabayeron Reyes</cp:lastModifiedBy>
  <dcterms:modified xsi:type="dcterms:W3CDTF">2026-05-18T14:13:24Z</dcterms:modified>
  <cp:revision>271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eyJoZGlkIjoiNTNkOWJjZjgxNzIzNjBjYzA3MGFkZTZhNzhmMjQwMDIiLCJ1c2VySWQiOiI4ODEzODI0ODQxMzU0In0=</vt:lpwstr>
  </property>
  <property fmtid="{D5CDD505-2E9C-101B-9397-08002B2CF9AE}" pid="3" name="KSOProductBuildVer">
    <vt:lpwstr>1033-12.1.0.25242</vt:lpwstr>
  </property>
  <property fmtid="{D5CDD505-2E9C-101B-9397-08002B2CF9AE}" pid="4" name="ICV">
    <vt:lpwstr>810906DCC5BB4A26A589208DD2BEC6FE_12</vt:lpwstr>
  </property>
</Properties>
</file>