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22"/>
        <w:rPr>
          <w:rFonts w:ascii="Times New Roman"/>
          <w:sz w:val="4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3058160</wp:posOffset>
            </wp:positionH>
            <wp:positionV relativeFrom="paragraph">
              <wp:posOffset>38735</wp:posOffset>
            </wp:positionV>
            <wp:extent cx="1537335" cy="85471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854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wordWrap w:val="0"/>
        <w:rPr>
          <w:rFonts w:hint="default"/>
          <w:lang w:val="en-US"/>
        </w:rPr>
      </w:pPr>
      <w:r>
        <w:rPr>
          <w:rFonts w:hint="default"/>
          <w:color w:val="AC292B"/>
          <w:spacing w:val="-2"/>
          <w:lang w:val="en-US"/>
        </w:rPr>
        <w:t xml:space="preserve"> </w:t>
      </w:r>
    </w:p>
    <w:p>
      <w:pPr>
        <w:pStyle w:val="4"/>
        <w:spacing w:before="8"/>
        <w:rPr>
          <w:b/>
          <w:sz w:val="17"/>
        </w:rPr>
      </w:pPr>
    </w:p>
    <w:p>
      <w:pPr>
        <w:pStyle w:val="4"/>
        <w:spacing w:after="0"/>
        <w:rPr>
          <w:b/>
          <w:sz w:val="17"/>
        </w:rPr>
        <w:sectPr>
          <w:type w:val="continuous"/>
          <w:pgSz w:w="12240" w:h="15840"/>
          <w:pgMar w:top="480" w:right="720" w:bottom="280" w:left="720" w:header="720" w:footer="720" w:gutter="0"/>
          <w:cols w:space="720" w:num="1"/>
        </w:sectPr>
      </w:pPr>
    </w:p>
    <w:p>
      <w:pPr>
        <w:pStyle w:val="4"/>
        <w:spacing w:before="103" w:line="264" w:lineRule="auto"/>
        <w:ind w:left="432"/>
        <w:rPr>
          <w:rFonts w:hint="default"/>
          <w:b/>
          <w:bCs/>
          <w:color w:val="C00000"/>
          <w:sz w:val="18"/>
          <w:szCs w:val="18"/>
          <w:lang w:val="en-US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40640</wp:posOffset>
                </wp:positionV>
                <wp:extent cx="7266305" cy="1151890"/>
                <wp:effectExtent l="0" t="0" r="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6275" y="410845"/>
                          <a:ext cx="726630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103" w:line="264" w:lineRule="auto"/>
                              <w:ind w:left="432"/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 xml:space="preserve">HEARTS OF CARE                                                        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 xml:space="preserve">             INVOICE DETAILS:</w:t>
                            </w:r>
                          </w:p>
                          <w:p>
                            <w:pPr>
                              <w:pStyle w:val="4"/>
                              <w:spacing w:before="103" w:line="264" w:lineRule="auto"/>
                              <w:ind w:left="432"/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14205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36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position w:val="5"/>
                                <w:sz w:val="11"/>
                                <w:szCs w:val="18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pacing w:val="24"/>
                                <w:position w:val="5"/>
                                <w:sz w:val="1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Bellev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 xml:space="preserve">ue,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WA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 xml:space="preserve"> - 98006                                                                 </w:t>
                            </w:r>
                          </w:p>
                          <w:p>
                            <w:pPr>
                              <w:pStyle w:val="4"/>
                              <w:spacing w:before="103" w:line="264" w:lineRule="auto"/>
                              <w:ind w:left="432"/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 xml:space="preserve">360-622-2700                                                                              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Invoice No - 163</w:t>
                            </w:r>
                          </w:p>
                          <w:p>
                            <w:pPr>
                              <w:pStyle w:val="4"/>
                              <w:spacing w:before="103" w:line="264" w:lineRule="auto"/>
                              <w:ind w:left="432"/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instrText xml:space="preserve"> HYPERLINK "mailto:info@heartsofcare.us"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info@heartsofcare.us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   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 : 07/29/2025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55pt;margin-top:3.2pt;height:90.7pt;width:572.15pt;z-index:251661312;v-text-anchor:middle;mso-width-relative:page;mso-height-relative:page;" filled="f" stroked="f" coordsize="21600,21600" o:gfxdata="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103" w:line="264" w:lineRule="auto"/>
                        <w:ind w:left="432"/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  <w:t xml:space="preserve">HEARTS OF CARE                                                                                            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sz w:val="20"/>
                          <w:szCs w:val="20"/>
                          <w:lang w:val="en-US"/>
                        </w:rPr>
                        <w:t xml:space="preserve">             INVOICE DETAILS:</w:t>
                      </w:r>
                    </w:p>
                    <w:p>
                      <w:pPr>
                        <w:pStyle w:val="4"/>
                        <w:spacing w:before="103" w:line="264" w:lineRule="auto"/>
                        <w:ind w:left="432"/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14205</w:t>
                      </w:r>
                      <w:r>
                        <w:rPr>
                          <w:b/>
                          <w:bCs/>
                          <w:color w:val="C00000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b/>
                          <w:bCs/>
                          <w:color w:val="C00000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36</w:t>
                      </w:r>
                      <w:r>
                        <w:rPr>
                          <w:b/>
                          <w:bCs/>
                          <w:color w:val="C00000"/>
                          <w:position w:val="5"/>
                          <w:sz w:val="11"/>
                          <w:szCs w:val="18"/>
                        </w:rPr>
                        <w:t>th</w:t>
                      </w:r>
                      <w:r>
                        <w:rPr>
                          <w:b/>
                          <w:bCs/>
                          <w:color w:val="C00000"/>
                          <w:spacing w:val="24"/>
                          <w:position w:val="5"/>
                          <w:sz w:val="1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Bellev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  <w:t xml:space="preserve">ue, </w:t>
                      </w:r>
                      <w: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WA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  <w:t xml:space="preserve"> - 98006                                                                 </w:t>
                      </w:r>
                    </w:p>
                    <w:p>
                      <w:pPr>
                        <w:pStyle w:val="4"/>
                        <w:spacing w:before="103" w:line="264" w:lineRule="auto"/>
                        <w:ind w:left="432"/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  <w:t xml:space="preserve">360-622-2700                                                                                                                 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Invoice No - 163</w:t>
                      </w:r>
                    </w:p>
                    <w:p>
                      <w:pPr>
                        <w:pStyle w:val="4"/>
                        <w:spacing w:before="103" w:line="264" w:lineRule="auto"/>
                        <w:ind w:left="432"/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u w:val="none"/>
                          <w:lang w:val="en-US"/>
                        </w:rPr>
                        <w:instrText xml:space="preserve"> HYPERLINK "mailto:info@heartsofcare.us" </w:instrTex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u w:val="none"/>
                          <w:lang w:val="en-US"/>
                        </w:rPr>
                        <w:t>info@heartsofcare.us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u w:val="none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u w:val="none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               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Date : 07/29/2025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spacing w:before="103" w:line="264" w:lineRule="auto"/>
        <w:ind w:left="432"/>
        <w:rPr>
          <w:rFonts w:hint="default"/>
          <w:b/>
          <w:bCs/>
          <w:color w:val="C00000"/>
          <w:sz w:val="18"/>
          <w:szCs w:val="18"/>
          <w:lang w:val="en-US"/>
        </w:rPr>
      </w:pPr>
    </w:p>
    <w:p>
      <w:pPr>
        <w:pStyle w:val="4"/>
        <w:spacing w:before="103" w:line="264" w:lineRule="auto"/>
        <w:ind w:left="432"/>
        <w:rPr>
          <w:rFonts w:hint="default"/>
          <w:b/>
          <w:bCs/>
          <w:color w:val="C00000"/>
          <w:sz w:val="18"/>
          <w:szCs w:val="18"/>
          <w:lang w:val="en-US"/>
        </w:rPr>
      </w:pPr>
    </w:p>
    <w:p>
      <w:pPr>
        <w:pStyle w:val="4"/>
        <w:spacing w:before="103" w:line="264" w:lineRule="auto"/>
        <w:ind w:left="432"/>
        <w:rPr>
          <w:rFonts w:hint="default"/>
          <w:b/>
          <w:bCs/>
          <w:color w:val="C00000"/>
          <w:sz w:val="18"/>
          <w:szCs w:val="18"/>
          <w:lang w:val="en-US"/>
        </w:rPr>
      </w:pPr>
    </w:p>
    <w:p>
      <w:pPr>
        <w:pStyle w:val="4"/>
        <w:spacing w:before="103" w:line="264" w:lineRule="auto"/>
        <w:ind w:left="432"/>
        <w:rPr>
          <w:rFonts w:hint="default"/>
          <w:b/>
          <w:bCs/>
          <w:color w:val="C00000"/>
          <w:sz w:val="18"/>
          <w:szCs w:val="18"/>
          <w:lang w:val="en-US"/>
        </w:rPr>
      </w:pPr>
    </w:p>
    <w:p>
      <w:pPr>
        <w:spacing w:before="19"/>
        <w:ind w:right="0" w:firstLine="440" w:firstLineChars="200"/>
        <w:jc w:val="left"/>
        <w:rPr>
          <w:rFonts w:hint="default"/>
          <w:b/>
          <w:sz w:val="18"/>
          <w:szCs w:val="24"/>
          <w:lang w:val="en-US"/>
        </w:rPr>
        <w:sectPr>
          <w:type w:val="continuous"/>
          <w:pgSz w:w="12240" w:h="15840"/>
          <w:pgMar w:top="480" w:right="720" w:bottom="280" w:left="720" w:header="720" w:footer="720" w:gutter="0"/>
          <w:cols w:equalWidth="0" w:num="2">
            <w:col w:w="3034" w:space="5550"/>
            <w:col w:w="2216"/>
          </w:cols>
        </w:sectPr>
      </w:pPr>
      <w:r>
        <w:br w:type="column"/>
      </w:r>
      <w:r>
        <w:rPr>
          <w:rFonts w:hint="default"/>
          <w:lang w:val="en-US"/>
        </w:rPr>
        <w:t xml:space="preserve">     </w:t>
      </w:r>
    </w:p>
    <w:p>
      <w:pPr>
        <w:pStyle w:val="4"/>
        <w:spacing w:before="33"/>
        <w:rPr>
          <w:b/>
          <w:sz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432" w:right="0" w:firstLine="0"/>
        <w:jc w:val="left"/>
        <w:textAlignment w:val="auto"/>
        <w:rPr>
          <w:rFonts w:hint="default"/>
          <w:b/>
          <w:sz w:val="18"/>
          <w:szCs w:val="24"/>
          <w:lang w:val="en-US"/>
        </w:rPr>
      </w:pPr>
      <w:r>
        <w:rPr>
          <w:rFonts w:hint="default"/>
          <w:b/>
          <w:sz w:val="18"/>
          <w:szCs w:val="24"/>
          <w:lang w:val="en-US"/>
        </w:rPr>
        <w:t xml:space="preserve">BILL </w:t>
      </w:r>
      <w:r>
        <w:rPr>
          <w:b/>
          <w:sz w:val="18"/>
          <w:szCs w:val="24"/>
        </w:rPr>
        <w:t>T</w:t>
      </w:r>
      <w:r>
        <w:rPr>
          <w:rFonts w:hint="default"/>
          <w:b/>
          <w:sz w:val="18"/>
          <w:szCs w:val="24"/>
          <w:lang w:val="en-US"/>
        </w:rPr>
        <w:t xml:space="preserve">O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432" w:right="0" w:firstLine="0"/>
        <w:jc w:val="left"/>
        <w:textAlignment w:val="auto"/>
        <w:rPr>
          <w:rFonts w:hint="default"/>
          <w:b/>
          <w:sz w:val="18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432" w:right="0" w:firstLine="0"/>
        <w:jc w:val="left"/>
        <w:textAlignment w:val="auto"/>
        <w:rPr>
          <w:rFonts w:hint="default"/>
          <w:b/>
          <w:sz w:val="20"/>
          <w:szCs w:val="28"/>
          <w:lang w:val="en-US"/>
        </w:rPr>
      </w:pPr>
      <w:r>
        <w:rPr>
          <w:rFonts w:hint="default"/>
          <w:b/>
          <w:sz w:val="20"/>
          <w:szCs w:val="28"/>
          <w:lang w:val="en-US"/>
        </w:rPr>
        <w:t xml:space="preserve">Robert Kraemer JR.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432" w:right="0" w:firstLine="0"/>
        <w:jc w:val="left"/>
        <w:textAlignment w:val="auto"/>
        <w:rPr>
          <w:rFonts w:hint="default"/>
          <w:b/>
          <w:sz w:val="20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432" w:right="0" w:firstLine="0"/>
        <w:jc w:val="left"/>
        <w:textAlignment w:val="auto"/>
        <w:rPr>
          <w:rFonts w:hint="default"/>
          <w:b/>
          <w:sz w:val="20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right="0"/>
        <w:jc w:val="left"/>
        <w:textAlignment w:val="auto"/>
        <w:rPr>
          <w:rFonts w:hint="default"/>
          <w:b/>
          <w:sz w:val="20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432" w:right="0" w:firstLine="0"/>
        <w:jc w:val="left"/>
        <w:textAlignment w:val="auto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szCs w:val="28"/>
          <w:lang w:val="en-US"/>
        </w:rPr>
        <w:t>Biling Period: 08/01/2025 - 08/31/2025</w:t>
      </w:r>
    </w:p>
    <w:p>
      <w:pPr>
        <w:pStyle w:val="4"/>
        <w:spacing w:before="165"/>
        <w:rPr>
          <w:b/>
          <w:sz w:val="20"/>
        </w:rPr>
      </w:pPr>
    </w:p>
    <w:tbl>
      <w:tblPr>
        <w:tblStyle w:val="3"/>
        <w:tblW w:w="0" w:type="auto"/>
        <w:tblInd w:w="338" w:type="dxa"/>
        <w:tblBorders>
          <w:top w:val="single" w:color="B8492B" w:sz="4" w:space="0"/>
          <w:left w:val="single" w:color="B8492B" w:sz="4" w:space="0"/>
          <w:bottom w:val="single" w:color="B8492B" w:sz="4" w:space="0"/>
          <w:right w:val="single" w:color="B8492B" w:sz="4" w:space="0"/>
          <w:insideH w:val="single" w:color="B8492B" w:sz="4" w:space="0"/>
          <w:insideV w:val="single" w:color="B8492B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7"/>
        <w:gridCol w:w="3979"/>
        <w:gridCol w:w="1944"/>
        <w:gridCol w:w="1856"/>
      </w:tblGrid>
      <w:tr>
        <w:tblPrEx>
          <w:tblBorders>
            <w:top w:val="single" w:color="B8492B" w:sz="4" w:space="0"/>
            <w:left w:val="single" w:color="B8492B" w:sz="4" w:space="0"/>
            <w:bottom w:val="single" w:color="B8492B" w:sz="4" w:space="0"/>
            <w:right w:val="single" w:color="B8492B" w:sz="4" w:space="0"/>
            <w:insideH w:val="single" w:color="B8492B" w:sz="4" w:space="0"/>
            <w:insideV w:val="single" w:color="B8492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377" w:type="dxa"/>
            <w:tcBorders>
              <w:left w:val="nil"/>
              <w:bottom w:val="nil"/>
              <w:right w:val="nil"/>
            </w:tcBorders>
            <w:shd w:val="clear" w:color="auto" w:fill="AC292B"/>
          </w:tcPr>
          <w:p>
            <w:pPr>
              <w:pStyle w:val="9"/>
              <w:spacing w:before="78"/>
              <w:ind w:left="117"/>
              <w:rPr>
                <w:rFonts w:hint="default"/>
                <w:b/>
                <w:sz w:val="19"/>
                <w:lang w:val="en-US"/>
              </w:rPr>
            </w:pPr>
            <w:r>
              <w:rPr>
                <w:rFonts w:hint="default"/>
                <w:b/>
                <w:color w:val="FFFFFF" w:themeColor="background1"/>
                <w:sz w:val="19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3979" w:type="dxa"/>
            <w:tcBorders>
              <w:left w:val="nil"/>
              <w:bottom w:val="nil"/>
              <w:right w:val="nil"/>
            </w:tcBorders>
            <w:shd w:val="clear" w:color="auto" w:fill="AC292B"/>
          </w:tcPr>
          <w:p>
            <w:pPr>
              <w:pStyle w:val="9"/>
              <w:spacing w:before="78"/>
              <w:ind w:left="117"/>
              <w:rPr>
                <w:rFonts w:hint="default"/>
                <w:b/>
                <w:sz w:val="19"/>
                <w:lang w:val="en-US"/>
              </w:rPr>
            </w:pPr>
            <w:r>
              <w:rPr>
                <w:rFonts w:hint="default"/>
                <w:b/>
                <w:color w:val="FFFFFF"/>
                <w:spacing w:val="-2"/>
                <w:sz w:val="19"/>
                <w:lang w:val="en-US"/>
              </w:rPr>
              <w:t>Quantity</w:t>
            </w:r>
          </w:p>
        </w:tc>
        <w:tc>
          <w:tcPr>
            <w:tcW w:w="1944" w:type="dxa"/>
            <w:tcBorders>
              <w:left w:val="nil"/>
              <w:bottom w:val="nil"/>
              <w:right w:val="nil"/>
            </w:tcBorders>
            <w:shd w:val="clear" w:color="auto" w:fill="AC292B"/>
          </w:tcPr>
          <w:p>
            <w:pPr>
              <w:pStyle w:val="9"/>
              <w:spacing w:before="78"/>
              <w:ind w:left="113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Unit</w:t>
            </w:r>
            <w:r>
              <w:rPr>
                <w:b/>
                <w:color w:val="FFFFFF"/>
                <w:spacing w:val="14"/>
                <w:sz w:val="19"/>
              </w:rPr>
              <w:t xml:space="preserve"> </w:t>
            </w:r>
            <w:r>
              <w:rPr>
                <w:b/>
                <w:color w:val="FFFFFF"/>
                <w:spacing w:val="-2"/>
                <w:sz w:val="19"/>
              </w:rPr>
              <w:t>price</w:t>
            </w:r>
          </w:p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C292B"/>
          </w:tcPr>
          <w:p>
            <w:pPr>
              <w:pStyle w:val="9"/>
              <w:spacing w:before="78"/>
              <w:ind w:left="114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Line</w:t>
            </w:r>
            <w:r>
              <w:rPr>
                <w:b/>
                <w:color w:val="FFFFFF"/>
                <w:spacing w:val="12"/>
                <w:sz w:val="19"/>
              </w:rPr>
              <w:t xml:space="preserve"> </w:t>
            </w:r>
            <w:r>
              <w:rPr>
                <w:b/>
                <w:color w:val="FFFFFF"/>
                <w:spacing w:val="-2"/>
                <w:sz w:val="19"/>
              </w:rPr>
              <w:t>total</w:t>
            </w:r>
          </w:p>
        </w:tc>
      </w:tr>
      <w:tr>
        <w:tblPrEx>
          <w:tblBorders>
            <w:top w:val="single" w:color="B8492B" w:sz="4" w:space="0"/>
            <w:left w:val="single" w:color="B8492B" w:sz="4" w:space="0"/>
            <w:bottom w:val="single" w:color="B8492B" w:sz="4" w:space="0"/>
            <w:right w:val="single" w:color="B8492B" w:sz="4" w:space="0"/>
            <w:insideH w:val="single" w:color="B8492B" w:sz="4" w:space="0"/>
            <w:insideV w:val="single" w:color="B8492B" w:sz="4" w:space="0"/>
          </w:tblBorders>
        </w:tblPrEx>
        <w:trPr>
          <w:trHeight w:val="405" w:hRule="atLeast"/>
        </w:trPr>
        <w:tc>
          <w:tcPr>
            <w:tcW w:w="2377" w:type="dxa"/>
            <w:tcBorders>
              <w:top w:val="nil"/>
              <w:right w:val="single" w:color="AC292B" w:sz="4" w:space="0"/>
            </w:tcBorders>
            <w:shd w:val="clear" w:color="auto" w:fill="F7E1DD"/>
          </w:tcPr>
          <w:p>
            <w:pPr>
              <w:pStyle w:val="9"/>
              <w:spacing w:before="99"/>
              <w:ind w:left="112"/>
              <w:rPr>
                <w:sz w:val="16"/>
              </w:rPr>
            </w:pPr>
            <w:r>
              <w:rPr>
                <w:b/>
                <w:bCs/>
                <w:sz w:val="16"/>
              </w:rPr>
              <w:t>In</w:t>
            </w:r>
            <w:r>
              <w:rPr>
                <w:b/>
                <w:bCs/>
                <w:spacing w:val="12"/>
                <w:sz w:val="16"/>
              </w:rPr>
              <w:t xml:space="preserve"> </w:t>
            </w:r>
            <w:r>
              <w:rPr>
                <w:b/>
                <w:bCs/>
                <w:sz w:val="16"/>
              </w:rPr>
              <w:t>home</w:t>
            </w:r>
            <w:r>
              <w:rPr>
                <w:rFonts w:hint="default"/>
                <w:b/>
                <w:bCs/>
                <w:sz w:val="16"/>
                <w:lang w:val="en-US"/>
              </w:rPr>
              <w:t>-</w:t>
            </w:r>
            <w:r>
              <w:rPr>
                <w:b/>
                <w:bCs/>
                <w:sz w:val="16"/>
              </w:rPr>
              <w:t>Care</w:t>
            </w:r>
            <w:r>
              <w:rPr>
                <w:b/>
                <w:bCs/>
                <w:spacing w:val="20"/>
                <w:sz w:val="16"/>
              </w:rPr>
              <w:t xml:space="preserve"> </w:t>
            </w:r>
            <w:r>
              <w:rPr>
                <w:b/>
                <w:bCs/>
                <w:spacing w:val="-2"/>
                <w:sz w:val="16"/>
              </w:rPr>
              <w:t>Services</w:t>
            </w:r>
            <w:bookmarkStart w:id="0" w:name="_GoBack"/>
            <w:bookmarkEnd w:id="0"/>
          </w:p>
        </w:tc>
        <w:tc>
          <w:tcPr>
            <w:tcW w:w="3979" w:type="dxa"/>
            <w:tcBorders>
              <w:top w:val="nil"/>
              <w:left w:val="single" w:color="AC292B" w:sz="4" w:space="0"/>
              <w:right w:val="single" w:color="AC292B" w:sz="4" w:space="0"/>
            </w:tcBorders>
            <w:shd w:val="clear" w:color="auto" w:fill="F7E1DD"/>
          </w:tcPr>
          <w:p>
            <w:pPr>
              <w:pStyle w:val="9"/>
              <w:spacing w:before="99"/>
              <w:ind w:firstLine="80" w:firstLineChars="50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lang w:val="en-US"/>
              </w:rPr>
              <w:t xml:space="preserve">186 </w:t>
            </w:r>
            <w:r>
              <w:rPr>
                <w:rFonts w:hint="default"/>
                <w:b w:val="0"/>
                <w:bCs w:val="0"/>
                <w:sz w:val="16"/>
                <w:lang w:val="en-US"/>
              </w:rPr>
              <w:t>Hrs</w:t>
            </w:r>
          </w:p>
        </w:tc>
        <w:tc>
          <w:tcPr>
            <w:tcW w:w="1944" w:type="dxa"/>
            <w:tcBorders>
              <w:top w:val="nil"/>
              <w:left w:val="single" w:color="AC292B" w:sz="4" w:space="0"/>
              <w:right w:val="single" w:color="AC292B" w:sz="4" w:space="0"/>
            </w:tcBorders>
            <w:shd w:val="clear" w:color="auto" w:fill="F7E1DD"/>
          </w:tcPr>
          <w:p>
            <w:pPr>
              <w:pStyle w:val="9"/>
              <w:tabs>
                <w:tab w:val="left" w:pos="1512"/>
              </w:tabs>
              <w:spacing w:before="81"/>
              <w:ind w:left="108"/>
              <w:rPr>
                <w:rFonts w:hint="default"/>
                <w:b/>
                <w:sz w:val="16"/>
                <w:lang w:val="en-US"/>
              </w:rPr>
            </w:pPr>
            <w:r>
              <w:rPr>
                <w:rFonts w:ascii="Roboto"/>
                <w:spacing w:val="-10"/>
                <w:sz w:val="18"/>
              </w:rPr>
              <w:t>$</w:t>
            </w:r>
            <w:r>
              <w:rPr>
                <w:rFonts w:ascii="Roboto"/>
                <w:sz w:val="18"/>
              </w:rPr>
              <w:tab/>
            </w:r>
            <w:r>
              <w:rPr>
                <w:rFonts w:hint="default"/>
                <w:b/>
                <w:bCs/>
                <w:spacing w:val="-5"/>
                <w:sz w:val="18"/>
                <w:szCs w:val="24"/>
                <w:lang w:val="en-US"/>
              </w:rPr>
              <w:t>42</w:t>
            </w:r>
          </w:p>
        </w:tc>
        <w:tc>
          <w:tcPr>
            <w:tcW w:w="1856" w:type="dxa"/>
            <w:tcBorders>
              <w:top w:val="nil"/>
              <w:left w:val="single" w:color="AC292B" w:sz="4" w:space="0"/>
            </w:tcBorders>
            <w:shd w:val="clear" w:color="auto" w:fill="F7E1DD"/>
          </w:tcPr>
          <w:p>
            <w:pPr>
              <w:pStyle w:val="9"/>
              <w:tabs>
                <w:tab w:val="left" w:pos="1356"/>
              </w:tabs>
              <w:spacing w:before="95"/>
              <w:ind w:left="111"/>
              <w:rPr>
                <w:rFonts w:hint="default"/>
                <w:b/>
                <w:sz w:val="16"/>
                <w:lang w:val="en-US"/>
              </w:rPr>
            </w:pPr>
            <w:r>
              <w:rPr>
                <w:rFonts w:ascii="Roboto"/>
                <w:spacing w:val="-10"/>
                <w:sz w:val="18"/>
                <w:szCs w:val="24"/>
              </w:rPr>
              <w:t>$</w:t>
            </w:r>
            <w:r>
              <w:rPr>
                <w:rFonts w:ascii="Roboto"/>
                <w:sz w:val="16"/>
              </w:rPr>
              <w:tab/>
            </w:r>
            <w:r>
              <w:rPr>
                <w:rFonts w:hint="default"/>
                <w:b/>
                <w:bCs/>
                <w:spacing w:val="-5"/>
                <w:sz w:val="18"/>
                <w:szCs w:val="24"/>
                <w:lang w:val="en-US"/>
              </w:rPr>
              <w:t>7812</w:t>
            </w:r>
          </w:p>
        </w:tc>
      </w:tr>
      <w:tr>
        <w:tblPrEx>
          <w:tblBorders>
            <w:top w:val="single" w:color="B8492B" w:sz="4" w:space="0"/>
            <w:left w:val="single" w:color="B8492B" w:sz="4" w:space="0"/>
            <w:bottom w:val="single" w:color="B8492B" w:sz="4" w:space="0"/>
            <w:right w:val="single" w:color="B8492B" w:sz="4" w:space="0"/>
            <w:insideH w:val="single" w:color="B8492B" w:sz="4" w:space="0"/>
            <w:insideV w:val="single" w:color="B8492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2377" w:type="dxa"/>
            <w:tcBorders>
              <w:right w:val="single" w:color="AC292B" w:sz="4" w:space="0"/>
            </w:tcBorders>
          </w:tcPr>
          <w:p>
            <w:pPr>
              <w:pStyle w:val="9"/>
              <w:spacing w:before="97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3979" w:type="dxa"/>
            <w:tcBorders>
              <w:left w:val="single" w:color="AC292B" w:sz="4" w:space="0"/>
              <w:right w:val="single" w:color="AC292B" w:sz="4" w:space="0"/>
            </w:tcBorders>
          </w:tcPr>
          <w:p>
            <w:pPr>
              <w:pStyle w:val="9"/>
              <w:spacing w:before="97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944" w:type="dxa"/>
            <w:tcBorders>
              <w:left w:val="single" w:color="AC292B" w:sz="4" w:space="0"/>
              <w:right w:val="single" w:color="AC292B" w:sz="4" w:space="0"/>
            </w:tcBorders>
          </w:tcPr>
          <w:p>
            <w:pPr>
              <w:pStyle w:val="9"/>
              <w:spacing w:before="97"/>
              <w:ind w:right="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856" w:type="dxa"/>
            <w:tcBorders>
              <w:left w:val="single" w:color="AC292B" w:sz="4" w:space="0"/>
            </w:tcBorders>
          </w:tcPr>
          <w:p>
            <w:pPr>
              <w:pStyle w:val="9"/>
              <w:spacing w:before="97"/>
              <w:ind w:right="8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</w:tr>
      <w:tr>
        <w:tblPrEx>
          <w:tblBorders>
            <w:top w:val="single" w:color="B8492B" w:sz="4" w:space="0"/>
            <w:left w:val="single" w:color="B8492B" w:sz="4" w:space="0"/>
            <w:bottom w:val="single" w:color="B8492B" w:sz="4" w:space="0"/>
            <w:right w:val="single" w:color="B8492B" w:sz="4" w:space="0"/>
            <w:insideH w:val="single" w:color="B8492B" w:sz="4" w:space="0"/>
            <w:insideV w:val="single" w:color="B8492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377" w:type="dxa"/>
            <w:tcBorders>
              <w:right w:val="single" w:color="AC292B" w:sz="4" w:space="0"/>
            </w:tcBorders>
            <w:shd w:val="clear" w:color="auto" w:fill="F7E1DD"/>
          </w:tcPr>
          <w:p>
            <w:pPr>
              <w:pStyle w:val="9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3979" w:type="dxa"/>
            <w:tcBorders>
              <w:left w:val="single" w:color="AC292B" w:sz="4" w:space="0"/>
              <w:right w:val="single" w:color="AC292B" w:sz="4" w:space="0"/>
            </w:tcBorders>
            <w:shd w:val="clear" w:color="auto" w:fill="F7E1DD"/>
          </w:tcPr>
          <w:p>
            <w:pPr>
              <w:pStyle w:val="9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944" w:type="dxa"/>
            <w:tcBorders>
              <w:left w:val="single" w:color="AC292B" w:sz="4" w:space="0"/>
              <w:right w:val="single" w:color="AC292B" w:sz="4" w:space="0"/>
            </w:tcBorders>
            <w:shd w:val="clear" w:color="auto" w:fill="F7E1DD"/>
          </w:tcPr>
          <w:p>
            <w:pPr>
              <w:pStyle w:val="9"/>
              <w:ind w:right="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856" w:type="dxa"/>
            <w:tcBorders>
              <w:left w:val="single" w:color="AC292B" w:sz="4" w:space="0"/>
            </w:tcBorders>
            <w:shd w:val="clear" w:color="auto" w:fill="F7E1DD"/>
          </w:tcPr>
          <w:p>
            <w:pPr>
              <w:pStyle w:val="9"/>
              <w:ind w:right="8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</w:tr>
      <w:tr>
        <w:tblPrEx>
          <w:tblBorders>
            <w:top w:val="single" w:color="B8492B" w:sz="4" w:space="0"/>
            <w:left w:val="single" w:color="B8492B" w:sz="4" w:space="0"/>
            <w:bottom w:val="single" w:color="B8492B" w:sz="4" w:space="0"/>
            <w:right w:val="single" w:color="B8492B" w:sz="4" w:space="0"/>
            <w:insideH w:val="single" w:color="B8492B" w:sz="4" w:space="0"/>
            <w:insideV w:val="single" w:color="B8492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77" w:type="dxa"/>
            <w:tcBorders>
              <w:bottom w:val="single" w:color="AC292B" w:sz="4" w:space="0"/>
              <w:right w:val="single" w:color="AC292B" w:sz="4" w:space="0"/>
            </w:tcBorders>
          </w:tcPr>
          <w:p>
            <w:pPr>
              <w:pStyle w:val="9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3979" w:type="dxa"/>
            <w:tcBorders>
              <w:left w:val="single" w:color="AC292B" w:sz="4" w:space="0"/>
              <w:bottom w:val="single" w:color="AC292B" w:sz="4" w:space="0"/>
              <w:right w:val="single" w:color="AC292B" w:sz="4" w:space="0"/>
            </w:tcBorders>
          </w:tcPr>
          <w:p>
            <w:pPr>
              <w:pStyle w:val="9"/>
              <w:ind w:left="112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944" w:type="dxa"/>
            <w:tcBorders>
              <w:left w:val="single" w:color="AC292B" w:sz="4" w:space="0"/>
              <w:bottom w:val="single" w:color="AC292B" w:sz="4" w:space="0"/>
              <w:right w:val="single" w:color="AC292B" w:sz="4" w:space="0"/>
            </w:tcBorders>
          </w:tcPr>
          <w:p>
            <w:pPr>
              <w:pStyle w:val="9"/>
              <w:ind w:right="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856" w:type="dxa"/>
            <w:tcBorders>
              <w:left w:val="single" w:color="AC292B" w:sz="4" w:space="0"/>
            </w:tcBorders>
          </w:tcPr>
          <w:p>
            <w:pPr>
              <w:pStyle w:val="9"/>
              <w:ind w:right="8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</w:tr>
      <w:tr>
        <w:tblPrEx>
          <w:tblBorders>
            <w:top w:val="single" w:color="B8492B" w:sz="4" w:space="0"/>
            <w:left w:val="single" w:color="B8492B" w:sz="4" w:space="0"/>
            <w:bottom w:val="single" w:color="B8492B" w:sz="4" w:space="0"/>
            <w:right w:val="single" w:color="B8492B" w:sz="4" w:space="0"/>
            <w:insideH w:val="single" w:color="B8492B" w:sz="4" w:space="0"/>
            <w:insideV w:val="single" w:color="B8492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6356" w:type="dxa"/>
            <w:gridSpan w:val="2"/>
            <w:vMerge w:val="restart"/>
            <w:tcBorders>
              <w:top w:val="single" w:color="AC292B" w:sz="4" w:space="0"/>
              <w:left w:val="nil"/>
              <w:bottom w:val="nil"/>
            </w:tcBorders>
          </w:tcPr>
          <w:p>
            <w:pPr>
              <w:spacing w:before="0"/>
              <w:ind w:left="429" w:right="0" w:firstLine="0"/>
              <w:jc w:val="left"/>
              <w:rPr>
                <w:b/>
                <w:color w:val="AC292B"/>
                <w:sz w:val="24"/>
                <w:szCs w:val="3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-690880</wp:posOffset>
                      </wp:positionH>
                      <wp:positionV relativeFrom="paragraph">
                        <wp:posOffset>156210</wp:posOffset>
                      </wp:positionV>
                      <wp:extent cx="4635500" cy="609600"/>
                      <wp:effectExtent l="0" t="0" r="0" b="0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57300" y="4744720"/>
                                <a:ext cx="4635500" cy="60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before="0"/>
                                    <w:ind w:right="0" w:firstLine="1441" w:firstLineChars="450"/>
                                    <w:jc w:val="left"/>
                                    <w:rPr>
                                      <w:b/>
                                      <w:sz w:val="32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color w:val="AC292B"/>
                                      <w:sz w:val="32"/>
                                      <w:szCs w:val="44"/>
                                    </w:rPr>
                                    <w:t>Thank</w:t>
                                  </w:r>
                                  <w:r>
                                    <w:rPr>
                                      <w:b/>
                                      <w:color w:val="AC292B"/>
                                      <w:spacing w:val="11"/>
                                      <w:sz w:val="32"/>
                                      <w:szCs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AC292B"/>
                                      <w:sz w:val="32"/>
                                      <w:szCs w:val="44"/>
                                    </w:rPr>
                                    <w:t>you</w:t>
                                  </w:r>
                                  <w:r>
                                    <w:rPr>
                                      <w:b/>
                                      <w:color w:val="AC292B"/>
                                      <w:spacing w:val="13"/>
                                      <w:sz w:val="32"/>
                                      <w:szCs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AC292B"/>
                                      <w:sz w:val="32"/>
                                      <w:szCs w:val="44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AC292B"/>
                                      <w:spacing w:val="10"/>
                                      <w:sz w:val="32"/>
                                      <w:szCs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AC292B"/>
                                      <w:sz w:val="32"/>
                                      <w:szCs w:val="44"/>
                                    </w:rPr>
                                    <w:t>your</w:t>
                                  </w:r>
                                  <w:r>
                                    <w:rPr>
                                      <w:b/>
                                      <w:color w:val="AC292B"/>
                                      <w:spacing w:val="15"/>
                                      <w:sz w:val="32"/>
                                      <w:szCs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AC292B"/>
                                      <w:spacing w:val="-2"/>
                                      <w:sz w:val="32"/>
                                      <w:szCs w:val="44"/>
                                    </w:rPr>
                                    <w:t>business!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54.4pt;margin-top:12.3pt;height:48pt;width:365pt;z-index:251660288;v-text-anchor:middle;mso-width-relative:page;mso-height-relative:page;" filled="f" stroked="f" coordsize="21600,21600" o:gfxdata="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CjY4i9UgIAAKYEAAAOAAAAAAAAAAEAIAAAAD0BAABkcnMvZTJvRG9j&#10;LnhtbFBLAQIUABQAAAAIAIdO4kAEqsjI2AAAAAsBAAAPAAAAAAAAAAEAIAAAADgAAABkcnMvZG93&#10;bnJldi54bWxQSwECFAAKAAAAAACHTuJAAAAAAAAAAAAAAAAABAAAAAAAAAAAABAAAAAWAAAAZHJz&#10;L1BLBQYAAAAABgAGAFkBAAABBgAAAAA=&#10;">
                      <v:fill on="f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0"/>
                              <w:ind w:right="0" w:firstLine="1441" w:firstLineChars="450"/>
                              <w:jc w:val="left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AC292B"/>
                                <w:sz w:val="32"/>
                                <w:szCs w:val="44"/>
                              </w:rPr>
                              <w:t>Thank</w:t>
                            </w:r>
                            <w:r>
                              <w:rPr>
                                <w:b/>
                                <w:color w:val="AC292B"/>
                                <w:spacing w:val="11"/>
                                <w:sz w:val="32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C292B"/>
                                <w:sz w:val="32"/>
                                <w:szCs w:val="44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AC292B"/>
                                <w:spacing w:val="13"/>
                                <w:sz w:val="32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C292B"/>
                                <w:sz w:val="32"/>
                                <w:szCs w:val="44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AC292B"/>
                                <w:spacing w:val="10"/>
                                <w:sz w:val="32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C292B"/>
                                <w:sz w:val="32"/>
                                <w:szCs w:val="44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AC292B"/>
                                <w:spacing w:val="15"/>
                                <w:sz w:val="32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C292B"/>
                                <w:spacing w:val="-2"/>
                                <w:sz w:val="32"/>
                                <w:szCs w:val="44"/>
                              </w:rPr>
                              <w:t>business!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9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44" w:type="dxa"/>
            <w:tcBorders>
              <w:top w:val="single" w:color="AC292B" w:sz="4" w:space="0"/>
              <w:bottom w:val="single" w:color="AC292B" w:sz="6" w:space="0"/>
              <w:right w:val="single" w:color="AC292B" w:sz="4" w:space="0"/>
            </w:tcBorders>
          </w:tcPr>
          <w:p>
            <w:pPr>
              <w:pStyle w:val="9"/>
              <w:spacing w:before="78"/>
              <w:ind w:left="108"/>
              <w:rPr>
                <w:b/>
                <w:sz w:val="19"/>
              </w:rPr>
            </w:pPr>
            <w:r>
              <w:rPr>
                <w:b/>
                <w:color w:val="AC292B"/>
                <w:spacing w:val="-2"/>
                <w:sz w:val="19"/>
              </w:rPr>
              <w:t>Subtotal</w:t>
            </w:r>
          </w:p>
        </w:tc>
        <w:tc>
          <w:tcPr>
            <w:tcW w:w="1856" w:type="dxa"/>
            <w:tcBorders>
              <w:left w:val="single" w:color="AC292B" w:sz="4" w:space="0"/>
            </w:tcBorders>
          </w:tcPr>
          <w:p>
            <w:pPr>
              <w:pStyle w:val="9"/>
              <w:tabs>
                <w:tab w:val="left" w:pos="1344"/>
              </w:tabs>
              <w:spacing w:before="80"/>
              <w:ind w:left="109"/>
              <w:rPr>
                <w:rFonts w:hint="default" w:ascii="Roboto"/>
                <w:b/>
                <w:sz w:val="18"/>
                <w:lang w:val="en-US"/>
              </w:rPr>
            </w:pPr>
            <w:r>
              <w:rPr>
                <w:rFonts w:ascii="Roboto"/>
                <w:spacing w:val="-10"/>
                <w:sz w:val="18"/>
              </w:rPr>
              <w:t>$</w:t>
            </w:r>
            <w:r>
              <w:rPr>
                <w:rFonts w:ascii="Roboto"/>
                <w:sz w:val="18"/>
              </w:rPr>
              <w:tab/>
            </w:r>
            <w:r>
              <w:rPr>
                <w:rFonts w:hint="default"/>
                <w:b/>
                <w:bCs/>
                <w:spacing w:val="-5"/>
                <w:sz w:val="18"/>
                <w:szCs w:val="24"/>
                <w:lang w:val="en-US"/>
              </w:rPr>
              <w:t>7812</w:t>
            </w:r>
          </w:p>
        </w:tc>
      </w:tr>
      <w:tr>
        <w:tblPrEx>
          <w:tblBorders>
            <w:top w:val="single" w:color="B8492B" w:sz="4" w:space="0"/>
            <w:left w:val="single" w:color="B8492B" w:sz="4" w:space="0"/>
            <w:bottom w:val="single" w:color="B8492B" w:sz="4" w:space="0"/>
            <w:right w:val="single" w:color="B8492B" w:sz="4" w:space="0"/>
            <w:insideH w:val="single" w:color="B8492B" w:sz="4" w:space="0"/>
            <w:insideV w:val="single" w:color="B8492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356" w:type="dxa"/>
            <w:gridSpan w:val="2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4" w:type="dxa"/>
            <w:tcBorders>
              <w:top w:val="single" w:color="AC292B" w:sz="6" w:space="0"/>
              <w:bottom w:val="single" w:color="AC292B" w:sz="6" w:space="0"/>
              <w:right w:val="single" w:color="AC292B" w:sz="4" w:space="0"/>
            </w:tcBorders>
          </w:tcPr>
          <w:p>
            <w:pPr>
              <w:pStyle w:val="9"/>
              <w:spacing w:before="78"/>
              <w:ind w:left="108"/>
              <w:rPr>
                <w:b/>
                <w:sz w:val="19"/>
              </w:rPr>
            </w:pPr>
            <w:r>
              <w:rPr>
                <w:b/>
                <w:color w:val="AC292B"/>
                <w:sz w:val="19"/>
              </w:rPr>
              <w:t>Sales</w:t>
            </w:r>
            <w:r>
              <w:rPr>
                <w:b/>
                <w:color w:val="AC292B"/>
                <w:spacing w:val="13"/>
                <w:sz w:val="19"/>
              </w:rPr>
              <w:t xml:space="preserve"> </w:t>
            </w:r>
            <w:r>
              <w:rPr>
                <w:b/>
                <w:color w:val="AC292B"/>
                <w:spacing w:val="-5"/>
                <w:sz w:val="19"/>
              </w:rPr>
              <w:t>Tax</w:t>
            </w:r>
          </w:p>
        </w:tc>
        <w:tc>
          <w:tcPr>
            <w:tcW w:w="1856" w:type="dxa"/>
            <w:tcBorders>
              <w:left w:val="single" w:color="AC292B" w:sz="4" w:space="0"/>
            </w:tcBorders>
            <w:shd w:val="clear" w:color="auto" w:fill="F7E1DD"/>
          </w:tcPr>
          <w:p>
            <w:pPr>
              <w:pStyle w:val="9"/>
              <w:ind w:right="186"/>
              <w:jc w:val="right"/>
              <w:rPr>
                <w:b/>
                <w:sz w:val="16"/>
              </w:rPr>
            </w:pPr>
          </w:p>
        </w:tc>
      </w:tr>
      <w:tr>
        <w:tblPrEx>
          <w:tblBorders>
            <w:top w:val="single" w:color="B8492B" w:sz="4" w:space="0"/>
            <w:left w:val="single" w:color="B8492B" w:sz="4" w:space="0"/>
            <w:bottom w:val="single" w:color="B8492B" w:sz="4" w:space="0"/>
            <w:right w:val="single" w:color="B8492B" w:sz="4" w:space="0"/>
            <w:insideH w:val="single" w:color="B8492B" w:sz="4" w:space="0"/>
            <w:insideV w:val="single" w:color="B8492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356" w:type="dxa"/>
            <w:gridSpan w:val="2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4" w:type="dxa"/>
            <w:tcBorders>
              <w:top w:val="single" w:color="AC292B" w:sz="6" w:space="0"/>
              <w:bottom w:val="single" w:color="AC292B" w:sz="6" w:space="0"/>
              <w:right w:val="single" w:color="AC292B" w:sz="4" w:space="0"/>
            </w:tcBorders>
          </w:tcPr>
          <w:p>
            <w:pPr>
              <w:pStyle w:val="9"/>
              <w:spacing w:before="73"/>
              <w:ind w:left="108"/>
              <w:rPr>
                <w:b/>
                <w:sz w:val="19"/>
              </w:rPr>
            </w:pPr>
            <w:r>
              <w:rPr>
                <w:b/>
                <w:color w:val="AC292B"/>
                <w:spacing w:val="-2"/>
                <w:sz w:val="19"/>
              </w:rPr>
              <w:t>Total</w:t>
            </w:r>
          </w:p>
        </w:tc>
        <w:tc>
          <w:tcPr>
            <w:tcW w:w="1856" w:type="dxa"/>
            <w:tcBorders>
              <w:left w:val="single" w:color="AC292B" w:sz="4" w:space="0"/>
              <w:bottom w:val="single" w:color="B8492B" w:sz="8" w:space="0"/>
            </w:tcBorders>
          </w:tcPr>
          <w:p>
            <w:pPr>
              <w:pStyle w:val="9"/>
              <w:tabs>
                <w:tab w:val="left" w:pos="1356"/>
              </w:tabs>
              <w:spacing w:before="76"/>
              <w:ind w:left="152"/>
              <w:rPr>
                <w:rFonts w:hint="default"/>
                <w:b/>
                <w:sz w:val="16"/>
                <w:lang w:val="en-US"/>
              </w:rPr>
            </w:pPr>
            <w:r>
              <w:rPr>
                <w:rFonts w:ascii="Roboto"/>
                <w:spacing w:val="-10"/>
                <w:sz w:val="18"/>
              </w:rPr>
              <w:t>$</w:t>
            </w:r>
            <w:r>
              <w:rPr>
                <w:rFonts w:ascii="Roboto"/>
                <w:sz w:val="18"/>
              </w:rPr>
              <w:tab/>
            </w:r>
            <w:r>
              <w:rPr>
                <w:rFonts w:hint="default"/>
                <w:b/>
                <w:bCs/>
                <w:spacing w:val="-5"/>
                <w:sz w:val="18"/>
                <w:szCs w:val="24"/>
                <w:lang w:val="en-US"/>
              </w:rPr>
              <w:t>7812</w:t>
            </w:r>
          </w:p>
        </w:tc>
      </w:tr>
    </w:tbl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rPr>
          <w:b/>
        </w:rPr>
      </w:pPr>
    </w:p>
    <w:p>
      <w:pPr>
        <w:pStyle w:val="4"/>
        <w:spacing w:before="24"/>
        <w:rPr>
          <w:b/>
        </w:rPr>
      </w:pPr>
    </w:p>
    <w:p>
      <w:pPr>
        <w:spacing w:before="0"/>
        <w:ind w:left="429" w:right="0" w:firstLine="0"/>
        <w:jc w:val="left"/>
        <w:rPr>
          <w:sz w:val="18"/>
          <w:szCs w:val="24"/>
        </w:rPr>
      </w:pPr>
      <w:r>
        <w:rPr>
          <w:sz w:val="18"/>
          <w:szCs w:val="24"/>
        </w:rPr>
        <w:t>Quotation</w:t>
      </w:r>
      <w:r>
        <w:rPr>
          <w:spacing w:val="18"/>
          <w:sz w:val="18"/>
          <w:szCs w:val="24"/>
        </w:rPr>
        <w:t xml:space="preserve"> </w:t>
      </w:r>
      <w:r>
        <w:rPr>
          <w:sz w:val="18"/>
          <w:szCs w:val="24"/>
        </w:rPr>
        <w:t>prepared</w:t>
      </w:r>
      <w:r>
        <w:rPr>
          <w:spacing w:val="16"/>
          <w:sz w:val="18"/>
          <w:szCs w:val="24"/>
        </w:rPr>
        <w:t xml:space="preserve"> </w:t>
      </w:r>
      <w:r>
        <w:rPr>
          <w:sz w:val="18"/>
          <w:szCs w:val="24"/>
        </w:rPr>
        <w:t>by:</w:t>
      </w:r>
      <w:r>
        <w:rPr>
          <w:spacing w:val="74"/>
          <w:sz w:val="18"/>
          <w:szCs w:val="24"/>
        </w:rPr>
        <w:t xml:space="preserve"> </w:t>
      </w:r>
      <w:r>
        <w:rPr>
          <w:sz w:val="18"/>
          <w:szCs w:val="24"/>
        </w:rPr>
        <w:t>Walter</w:t>
      </w:r>
      <w:r>
        <w:rPr>
          <w:spacing w:val="18"/>
          <w:sz w:val="18"/>
          <w:szCs w:val="24"/>
        </w:rPr>
        <w:t xml:space="preserve"> </w:t>
      </w:r>
      <w:r>
        <w:rPr>
          <w:spacing w:val="-2"/>
          <w:sz w:val="18"/>
          <w:szCs w:val="24"/>
        </w:rPr>
        <w:t>Anzugira</w:t>
      </w:r>
    </w:p>
    <w:p>
      <w:pPr>
        <w:pStyle w:val="4"/>
        <w:spacing w:before="39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</w:pPr>
    </w:p>
    <w:p>
      <w:pPr>
        <w:pStyle w:val="4"/>
      </w:pPr>
    </w:p>
    <w:p>
      <w:pPr>
        <w:pStyle w:val="4"/>
        <w:spacing w:before="85"/>
      </w:pPr>
    </w:p>
    <w:p>
      <w:pPr>
        <w:spacing w:before="0"/>
        <w:ind w:left="429" w:right="0" w:firstLine="0"/>
        <w:jc w:val="left"/>
        <w:rPr>
          <w:b/>
          <w:sz w:val="24"/>
          <w:szCs w:val="36"/>
        </w:rPr>
      </w:pPr>
    </w:p>
    <w:sectPr>
      <w:type w:val="continuous"/>
      <w:pgSz w:w="12240" w:h="15840"/>
      <w:pgMar w:top="48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Roboto">
    <w:altName w:val="Quicksand Ligh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ABDF39"/>
    <w:rsid w:val="17DA7486"/>
    <w:rsid w:val="3FA37E04"/>
    <w:rsid w:val="55DD6ACA"/>
    <w:rsid w:val="5D9BAAD8"/>
    <w:rsid w:val="627E5D10"/>
    <w:rsid w:val="655B6738"/>
    <w:rsid w:val="66787D32"/>
    <w:rsid w:val="6BF23B55"/>
    <w:rsid w:val="6FF91A76"/>
    <w:rsid w:val="6FFB4B6C"/>
    <w:rsid w:val="766D3EE8"/>
    <w:rsid w:val="7EF76F0B"/>
    <w:rsid w:val="B7E513D1"/>
    <w:rsid w:val="B7FB52DC"/>
    <w:rsid w:val="BB1B6695"/>
    <w:rsid w:val="BFD446FB"/>
    <w:rsid w:val="BFF4B018"/>
    <w:rsid w:val="D7E7CD34"/>
    <w:rsid w:val="DBFAC60D"/>
    <w:rsid w:val="DD94E7EA"/>
    <w:rsid w:val="DDADF51B"/>
    <w:rsid w:val="F1DF9EE1"/>
    <w:rsid w:val="F5EF398C"/>
    <w:rsid w:val="F7F7312F"/>
    <w:rsid w:val="FBE797C5"/>
    <w:rsid w:val="FD7E998F"/>
    <w:rsid w:val="FFDF2E45"/>
    <w:rsid w:val="FFF37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Title"/>
    <w:basedOn w:val="1"/>
    <w:qFormat/>
    <w:uiPriority w:val="1"/>
    <w:pPr>
      <w:ind w:right="421"/>
      <w:jc w:val="right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96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265</Characters>
  <TotalTime>153</TotalTime>
  <ScaleCrop>false</ScaleCrop>
  <LinksUpToDate>false</LinksUpToDate>
  <CharactersWithSpaces>310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2025-07-24T05:39:00Z</dcterms:created>
  <dc:creator>judah</dc:creator>
  <cp:lastModifiedBy>anzugila</cp:lastModifiedBy>
  <dcterms:modified xsi:type="dcterms:W3CDTF">2025-07-31T14:02:28Z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2025-07-24T00:00:00Z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1033-11.1.0.11723</vt:lpwstr>
  </property>
</Properties>
</file>