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11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 0 Code</w:t>
      </w:r>
    </w:p>
    <w:p>
      <w:pPr>
        <w:pStyle w:val="Author"/>
      </w:pPr>
      <w:r>
        <w:t xml:space="preserve">Marshall Roll</w:t>
      </w:r>
    </w:p>
    <w:p>
      <w:pPr>
        <w:pStyle w:val="Date"/>
      </w:pPr>
      <w:r>
        <w:t xml:space="preserve">2026-02-03</w:t>
      </w:r>
    </w:p>
    <w:p>
      <w:pPr>
        <w:pStyle w:val="SourceCode"/>
      </w:pPr>
      <w:r>
        <w:rPr>
          <w:rStyle w:val="VerbatimChar"/>
        </w:rPr>
        <w:t xml:space="preserve">## Rows: 372 Columns: 15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 (1): Collection Date</w:t>
      </w:r>
      <w:r>
        <w:br/>
      </w:r>
      <w:r>
        <w:rPr>
          <w:rStyle w:val="VerbatimChar"/>
        </w:rPr>
        <w:t xml:space="preserve">## dbl  (9): SubjectID, Collection Sample, Booklet: Sample interval Decimal Tim...</w:t>
      </w:r>
      <w:r>
        <w:br/>
      </w:r>
      <w:r>
        <w:rPr>
          <w:rStyle w:val="VerbatimChar"/>
        </w:rPr>
        <w:t xml:space="preserve">## time (5): Booket: Clock Time, MEMs: Clock Time, Sleep Diary reported wake ti...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bookmarkStart w:id="9" w:name="cleaning"/>
    <w:p>
      <w:pPr>
        <w:pStyle w:val="Heading1"/>
      </w:pPr>
      <w:r>
        <w:t xml:space="preserve">Cleaning</w:t>
      </w:r>
    </w:p>
    <w:bookmarkEnd w:id="9"/>
    <w:bookmarkStart w:id="10" w:name="table-1"/>
    <w:p>
      <w:pPr>
        <w:pStyle w:val="Heading1"/>
      </w:pPr>
      <w:r>
        <w:t xml:space="preserve">Table 1</w:t>
      </w:r>
    </w:p>
    <w:p>
      <w:pPr>
        <w:pStyle w:val="SourceCode"/>
      </w:pPr>
      <w:r>
        <w:rPr>
          <w:rStyle w:val="VerbatimChar"/>
        </w:rPr>
        <w:t xml:space="preserve">## The number rows in the tables to be merged do not match, which may result in</w:t>
      </w:r>
      <w:r>
        <w:br/>
      </w:r>
      <w:r>
        <w:rPr>
          <w:rStyle w:val="VerbatimChar"/>
        </w:rPr>
        <w:t xml:space="preserve">## rows appearing out of order.</w:t>
      </w:r>
      <w:r>
        <w:br/>
      </w:r>
      <w:r>
        <w:rPr>
          <w:rStyle w:val="VerbatimChar"/>
        </w:rPr>
        <w:t xml:space="preserve">## ℹ See `tbl_merge()` (`?gtsummary::tbl_merge()`) help file for details. Use</w:t>
      </w:r>
      <w:r>
        <w:br/>
      </w:r>
      <w:r>
        <w:rPr>
          <w:rStyle w:val="VerbatimChar"/>
        </w:rPr>
        <w:t xml:space="preserve">##   `quiet=TRUE` to silence message.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By Sample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1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Total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93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93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3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93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4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93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372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Wake to Booklet Time (Minutes)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 (3.71)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34.40 (9.55)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322.85 (84.87)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641.50 (84.19)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Wake to Cap Time (Minutes)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5.12 (9.20)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50.11 (34.97)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323.41 (79.63)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658.86 (99.07)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Cortisol (nmol/L)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7.38 (6.05)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9.00 (4.94)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3.21 (2.29)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3.20 (4.98)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DHEA (nmol/L)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1.78 (1.27)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 (0.92)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 (0.46)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 (0.65)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Good Adherence (7.5 min)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Adequate Adherence (15 min)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 (84%)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(Missing)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Booklet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337 (91%)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Cap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311 (84%)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285 (77%)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 (SD); 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</w:tbl>
    <w:bookmarkEnd w:id="10"/>
    <w:bookmarkStart w:id="14" w:name="missingness-evaluation"/>
    <w:p>
      <w:pPr>
        <w:pStyle w:val="Heading1"/>
      </w:pPr>
      <w:r>
        <w:t xml:space="preserve">Missingness Evaluation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Project-0-Code_files/figure-docx/unnamed-chunk-5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8" w:name="rq1---cap-book-time-agreement"/>
    <w:p>
      <w:pPr>
        <w:pStyle w:val="Heading1"/>
      </w:pPr>
      <w:r>
        <w:t xml:space="preserve">RQ1 - Cap &amp; Book Time Agreement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Repeated measures correlation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</w:t>
      </w:r>
      <w:r>
        <w:br/>
      </w:r>
      <w:r>
        <w:rPr>
          <w:rStyle w:val="VerbatimChar"/>
        </w:rPr>
        <w:t xml:space="preserve">## 0.9934941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degrees of freedom</w:t>
      </w:r>
      <w:r>
        <w:br/>
      </w:r>
      <w:r>
        <w:rPr>
          <w:rStyle w:val="VerbatimChar"/>
        </w:rPr>
        <w:t xml:space="preserve">## 253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p-value</w:t>
      </w:r>
      <w:r>
        <w:br/>
      </w:r>
      <w:r>
        <w:rPr>
          <w:rStyle w:val="VerbatimChar"/>
        </w:rPr>
        <w:t xml:space="preserve">## 9.710101e-241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95% confidence interval</w:t>
      </w:r>
      <w:r>
        <w:br/>
      </w:r>
      <w:r>
        <w:rPr>
          <w:rStyle w:val="VerbatimChar"/>
        </w:rPr>
        <w:t xml:space="preserve">## 0.9916795 0.994914</w:t>
      </w:r>
    </w:p>
    <w:p>
      <w:pPr>
        <w:pStyle w:val="SourceCode"/>
      </w:pPr>
      <w:r>
        <w:rPr>
          <w:rStyle w:val="VerbatimChar"/>
        </w:rPr>
        <w:t xml:space="preserve">## Linear mixed model fit by REML. t-tests use Satterthwaite's method [</w:t>
      </w:r>
      <w:r>
        <w:br/>
      </w:r>
      <w:r>
        <w:rPr>
          <w:rStyle w:val="VerbatimChar"/>
        </w:rPr>
        <w:t xml:space="preserve">## lmerModLmerTest]</w:t>
      </w:r>
      <w:r>
        <w:br/>
      </w:r>
      <w:r>
        <w:rPr>
          <w:rStyle w:val="VerbatimChar"/>
        </w:rPr>
        <w:t xml:space="preserve">## Formula: wake_to_cap ~ wake_to_book + (1 | SubjectID)</w:t>
      </w:r>
      <w:r>
        <w:br/>
      </w:r>
      <w:r>
        <w:rPr>
          <w:rStyle w:val="VerbatimChar"/>
        </w:rPr>
        <w:t xml:space="preserve">##    Data: cort_final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REML criterion at convergence: 2786.5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-4.3591 -0.2959 -0.1806 -0.0200  5.9957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  Name        Variance Std.Dev.</w:t>
      </w:r>
      <w:r>
        <w:br/>
      </w:r>
      <w:r>
        <w:rPr>
          <w:rStyle w:val="VerbatimChar"/>
        </w:rPr>
        <w:t xml:space="preserve">##  SubjectID (Intercept)  44.84    6.696  </w:t>
      </w:r>
      <w:r>
        <w:br/>
      </w:r>
      <w:r>
        <w:rPr>
          <w:rStyle w:val="VerbatimChar"/>
        </w:rPr>
        <w:t xml:space="preserve">##  Residual              985.02   31.385  </w:t>
      </w:r>
      <w:r>
        <w:br/>
      </w:r>
      <w:r>
        <w:rPr>
          <w:rStyle w:val="VerbatimChar"/>
        </w:rPr>
        <w:t xml:space="preserve">## Number of obs: 285, groups:  SubjectID, 31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Fixed effects:</w:t>
      </w:r>
      <w:r>
        <w:br/>
      </w:r>
      <w:r>
        <w:rPr>
          <w:rStyle w:val="VerbatimChar"/>
        </w:rPr>
        <w:t xml:space="preserve">##               Estimate Std. Error        df t value Pr(&gt;|t|)    </w:t>
      </w:r>
      <w:r>
        <w:br/>
      </w:r>
      <w:r>
        <w:rPr>
          <w:rStyle w:val="VerbatimChar"/>
        </w:rPr>
        <w:t xml:space="preserve">## (Intercept)   10.17062    2.87772  63.61855   3.534 0.000768 ***</w:t>
      </w:r>
      <w:r>
        <w:br/>
      </w:r>
      <w:r>
        <w:rPr>
          <w:rStyle w:val="VerbatimChar"/>
        </w:rPr>
        <w:t xml:space="preserve">## wake_to_book   0.99097    0.00703 262.70808 140.967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of Fixed Effects:</w:t>
      </w:r>
      <w:r>
        <w:br/>
      </w:r>
      <w:r>
        <w:rPr>
          <w:rStyle w:val="VerbatimChar"/>
        </w:rPr>
        <w:t xml:space="preserve">##             (Intr)</w:t>
      </w:r>
      <w:r>
        <w:br/>
      </w:r>
      <w:r>
        <w:rPr>
          <w:rStyle w:val="VerbatimChar"/>
        </w:rPr>
        <w:t xml:space="preserve">## wake_to_bok -0.628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Project-0-Code_files/figure-docx/unnamed-chunk-6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To assess the agreement between cap and booklet time, a random intercepts model was fit with cap time since wake as the outcome and booklet time as the outcome. There is a slight systematic difference between the two recording methods, with cap readings occurring an average of about 10 minutes later than booklet recordings and slight subject-specific variability (random intercept SD = 6 minutes). Within-subject correlation for complete cases is very high (repeated measures correlation, r = 0.99). Between 20-30% of observations were incomplete at each of the four time points, with most time points having higher levels of missingness in the cap compared to the book.</w:t>
      </w:r>
    </w:p>
    <w:bookmarkEnd w:id="18"/>
    <w:bookmarkStart w:id="22" w:name="rq2-adherence-to-timing-schedule"/>
    <w:p>
      <w:pPr>
        <w:pStyle w:val="Heading1"/>
      </w:pPr>
      <w:r>
        <w:t xml:space="preserve">RQ2: Adherence to Timing Schedule</w:t>
      </w:r>
    </w:p>
    <w:p>
      <w:pPr>
        <w:pStyle w:val="SourceCode"/>
      </w:pPr>
      <w:r>
        <w:rPr>
          <w:rStyle w:val="VerbatimChar"/>
        </w:rPr>
        <w:t xml:space="preserve">## # A tibble: 1 × 2</w:t>
      </w:r>
      <w:r>
        <w:br/>
      </w:r>
      <w:r>
        <w:rPr>
          <w:rStyle w:val="VerbatimChar"/>
        </w:rPr>
        <w:t xml:space="preserve">##   prop_7.5 prop_15</w:t>
      </w:r>
      <w:r>
        <w:br/>
      </w:r>
      <w:r>
        <w:rPr>
          <w:rStyle w:val="VerbatimChar"/>
        </w:rPr>
        <w:t xml:space="preserve">##      &lt;dbl&gt;   &lt;dbl&gt;</w:t>
      </w:r>
      <w:r>
        <w:br/>
      </w:r>
      <w:r>
        <w:rPr>
          <w:rStyle w:val="VerbatimChar"/>
        </w:rPr>
        <w:t xml:space="preserve">## 1       72    80.6</w:t>
      </w:r>
    </w:p>
    <w:p>
      <w:pPr>
        <w:pStyle w:val="SourceCode"/>
      </w:pPr>
      <w:r>
        <w:rPr>
          <w:rStyle w:val="VerbatimChar"/>
        </w:rPr>
        <w:t xml:space="preserve">## # A tibble: 1 × 2</w:t>
      </w:r>
      <w:r>
        <w:br/>
      </w:r>
      <w:r>
        <w:rPr>
          <w:rStyle w:val="VerbatimChar"/>
        </w:rPr>
        <w:t xml:space="preserve">##   prop_7.5 prop_15</w:t>
      </w:r>
      <w:r>
        <w:br/>
      </w:r>
      <w:r>
        <w:rPr>
          <w:rStyle w:val="VerbatimChar"/>
        </w:rPr>
        <w:t xml:space="preserve">##      &lt;dbl&gt;   &lt;dbl&gt;</w:t>
      </w:r>
      <w:r>
        <w:br/>
      </w:r>
      <w:r>
        <w:rPr>
          <w:rStyle w:val="VerbatimChar"/>
        </w:rPr>
        <w:t xml:space="preserve">## 1     37.6    47.3</w:t>
      </w:r>
    </w:p>
    <w:p>
      <w:pPr>
        <w:pStyle w:val="SourceCode"/>
      </w:pPr>
      <w:r>
        <w:rPr>
          <w:rStyle w:val="VerbatimChar"/>
        </w:rPr>
        <w:t xml:space="preserve">## Picking joint bandwidth of 11.7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Project-0-Code_files/figure-docx/unnamed-chunk-7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"/>
    <w:bookmarkStart w:id="29" w:name="rq3-cortisol-dhea-analysis"/>
    <w:p>
      <w:pPr>
        <w:pStyle w:val="Heading1"/>
      </w:pPr>
      <w:r>
        <w:t xml:space="preserve">RQ3: Cortisol &amp; DHEA analysis</w:t>
      </w:r>
    </w:p>
    <w:p>
      <w:pPr>
        <w:pStyle w:val="SourceCode"/>
      </w:pPr>
      <w:r>
        <w:rPr>
          <w:rStyle w:val="VerbatimChar"/>
        </w:rPr>
        <w:t xml:space="preserve">## Linear mixed model fit by REML. t-tests use Satterthwaite's method [</w:t>
      </w:r>
      <w:r>
        <w:br/>
      </w:r>
      <w:r>
        <w:rPr>
          <w:rStyle w:val="VerbatimChar"/>
        </w:rPr>
        <w:t xml:space="preserve">## lmerModLmerTest]</w:t>
      </w:r>
      <w:r>
        <w:br/>
      </w:r>
      <w:r>
        <w:rPr>
          <w:rStyle w:val="VerbatimChar"/>
        </w:rPr>
        <w:t xml:space="preserve">## Formula: log(cortisol) ~ wake_to_book + wake_30 + (1 | SubjectID)</w:t>
      </w:r>
      <w:r>
        <w:br/>
      </w:r>
      <w:r>
        <w:rPr>
          <w:rStyle w:val="VerbatimChar"/>
        </w:rPr>
        <w:t xml:space="preserve">##    Data: cort_final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REML criterion at convergence: 826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-3.3204 -0.5099  0.0511  0.5706  3.7613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  Name        Variance Std.Dev.</w:t>
      </w:r>
      <w:r>
        <w:br/>
      </w:r>
      <w:r>
        <w:rPr>
          <w:rStyle w:val="VerbatimChar"/>
        </w:rPr>
        <w:t xml:space="preserve">##  SubjectID (Intercept) 0.1046   0.3234  </w:t>
      </w:r>
      <w:r>
        <w:br/>
      </w:r>
      <w:r>
        <w:rPr>
          <w:rStyle w:val="VerbatimChar"/>
        </w:rPr>
        <w:t xml:space="preserve">##  Residual              0.5787   0.7607  </w:t>
      </w:r>
      <w:r>
        <w:br/>
      </w:r>
      <w:r>
        <w:rPr>
          <w:rStyle w:val="VerbatimChar"/>
        </w:rPr>
        <w:t xml:space="preserve">## Number of obs: 335, groups:  SubjectID, 31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Fixed effects:</w:t>
      </w:r>
      <w:r>
        <w:br/>
      </w:r>
      <w:r>
        <w:rPr>
          <w:rStyle w:val="VerbatimChar"/>
        </w:rPr>
        <w:t xml:space="preserve">##                Estimate Std. Error         df t value Pr(&gt;|t|)    </w:t>
      </w:r>
      <w:r>
        <w:br/>
      </w:r>
      <w:r>
        <w:rPr>
          <w:rStyle w:val="VerbatimChar"/>
        </w:rPr>
        <w:t xml:space="preserve">## (Intercept)    1.697041   0.101712 102.889100  16.685   &lt;2e-16 ***</w:t>
      </w:r>
      <w:r>
        <w:br/>
      </w:r>
      <w:r>
        <w:rPr>
          <w:rStyle w:val="VerbatimChar"/>
        </w:rPr>
        <w:t xml:space="preserve">## wake_to_book   0.004364   0.003728 302.157726   1.171   0.2426    </w:t>
      </w:r>
      <w:r>
        <w:br/>
      </w:r>
      <w:r>
        <w:rPr>
          <w:rStyle w:val="VerbatimChar"/>
        </w:rPr>
        <w:t xml:space="preserve">## wake_30       -0.006462   0.003826 302.179450  -1.689   0.0923 .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of Fixed Effects:</w:t>
      </w:r>
      <w:r>
        <w:br/>
      </w:r>
      <w:r>
        <w:rPr>
          <w:rStyle w:val="VerbatimChar"/>
        </w:rPr>
        <w:t xml:space="preserve">##             (Intr) wk_t_b</w:t>
      </w:r>
      <w:r>
        <w:br/>
      </w:r>
      <w:r>
        <w:rPr>
          <w:rStyle w:val="VerbatimChar"/>
        </w:rPr>
        <w:t xml:space="preserve">## wake_to_bok -0.613       </w:t>
      </w:r>
      <w:r>
        <w:br/>
      </w:r>
      <w:r>
        <w:rPr>
          <w:rStyle w:val="VerbatimChar"/>
        </w:rPr>
        <w:t xml:space="preserve">## wake_30      0.598 -0.999</w:t>
      </w:r>
    </w:p>
    <w:p>
      <w:pPr>
        <w:pStyle w:val="SourceCode"/>
      </w:pPr>
      <w:r>
        <w:rPr>
          <w:rStyle w:val="VerbatimChar"/>
        </w:rPr>
        <w:t xml:space="preserve">## Linear mixed model fit by REML. t-tests use Satterthwaite's method [</w:t>
      </w:r>
      <w:r>
        <w:br/>
      </w:r>
      <w:r>
        <w:rPr>
          <w:rStyle w:val="VerbatimChar"/>
        </w:rPr>
        <w:t xml:space="preserve">## lmerModLmerTest]</w:t>
      </w:r>
      <w:r>
        <w:br/>
      </w:r>
      <w:r>
        <w:rPr>
          <w:rStyle w:val="VerbatimChar"/>
        </w:rPr>
        <w:t xml:space="preserve">## Formula: log(dhea) ~ wake_to_book + wake_30 + (1 | SubjectID)</w:t>
      </w:r>
      <w:r>
        <w:br/>
      </w:r>
      <w:r>
        <w:rPr>
          <w:rStyle w:val="VerbatimChar"/>
        </w:rPr>
        <w:t xml:space="preserve">##    Data: cort_final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REML criterion at convergence: 745.6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-4.5749 -0.5351  0.0157  0.6027  2.5260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  Name        Variance Std.Dev.</w:t>
      </w:r>
      <w:r>
        <w:br/>
      </w:r>
      <w:r>
        <w:rPr>
          <w:rStyle w:val="VerbatimChar"/>
        </w:rPr>
        <w:t xml:space="preserve">##  SubjectID (Intercept) 0.2972   0.5452  </w:t>
      </w:r>
      <w:r>
        <w:br/>
      </w:r>
      <w:r>
        <w:rPr>
          <w:rStyle w:val="VerbatimChar"/>
        </w:rPr>
        <w:t xml:space="preserve">##  Residual              0.4094   0.6398  </w:t>
      </w:r>
      <w:r>
        <w:br/>
      </w:r>
      <w:r>
        <w:rPr>
          <w:rStyle w:val="VerbatimChar"/>
        </w:rPr>
        <w:t xml:space="preserve">## Number of obs: 336, groups:  SubjectID, 31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Fixed effects:</w:t>
      </w:r>
      <w:r>
        <w:br/>
      </w:r>
      <w:r>
        <w:rPr>
          <w:rStyle w:val="VerbatimChar"/>
        </w:rPr>
        <w:t xml:space="preserve">##                Estimate Std. Error         df t value Pr(&gt;|t|)    </w:t>
      </w:r>
      <w:r>
        <w:br/>
      </w:r>
      <w:r>
        <w:rPr>
          <w:rStyle w:val="VerbatimChar"/>
        </w:rPr>
        <w:t xml:space="preserve">## (Intercept)    0.269309   0.120767  52.994580   2.230     0.03 *  </w:t>
      </w:r>
      <w:r>
        <w:br/>
      </w:r>
      <w:r>
        <w:rPr>
          <w:rStyle w:val="VerbatimChar"/>
        </w:rPr>
        <w:t xml:space="preserve">## wake_to_book  -0.019091   0.003137 303.582802  -6.087 3.48e-09 ***</w:t>
      </w:r>
      <w:r>
        <w:br/>
      </w:r>
      <w:r>
        <w:rPr>
          <w:rStyle w:val="VerbatimChar"/>
        </w:rPr>
        <w:t xml:space="preserve">## wake_30        0.017641   0.003219 303.596139   5.480 8.95e-08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of Fixed Effects:</w:t>
      </w:r>
      <w:r>
        <w:br/>
      </w:r>
      <w:r>
        <w:rPr>
          <w:rStyle w:val="VerbatimChar"/>
        </w:rPr>
        <w:t xml:space="preserve">##             (Intr) wk_t_b</w:t>
      </w:r>
      <w:r>
        <w:br/>
      </w:r>
      <w:r>
        <w:rPr>
          <w:rStyle w:val="VerbatimChar"/>
        </w:rPr>
        <w:t xml:space="preserve">## wake_to_bok -0.434       </w:t>
      </w:r>
      <w:r>
        <w:br/>
      </w:r>
      <w:r>
        <w:rPr>
          <w:rStyle w:val="VerbatimChar"/>
        </w:rPr>
        <w:t xml:space="preserve">## wake_30      0.423 -0.999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80"/>
        <w:gridCol w:w="1548"/>
        <w:gridCol w:w="1854"/>
        <w:gridCol w:w="1090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Percent Change/30 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Before 30 min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(-10.99, 45.98)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0.395</w:t>
            </w:r>
          </w:p>
        </w:tc>
      </w:tr>
      <w:tr>
        <w:trPr>
          <w:trHeight w:val="617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After 30 min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(-7.27, -4.92)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80"/>
        <w:gridCol w:w="1548"/>
        <w:gridCol w:w="1805"/>
        <w:gridCol w:w="1090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Percent Change/30 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Before 30 min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-43.60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(-54.2, -30.55)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After 30 min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(-5.26, -3.24)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</w:tbl>
    <w:p>
      <w:pPr>
        <w:pStyle w:val="FirstParagraph"/>
      </w:pPr>
      <w:r>
        <w:drawing>
          <wp:inline>
            <wp:extent cx="5334000" cy="38100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Project-0-Code_files/figure-docx/unnamed-chunk-10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38100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Project-0-Code_files/figure-docx/unnamed-chunk-10-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Outcome: time since reported wakeup time</w:t>
      </w:r>
      <w:r>
        <w:t xml:space="preserve"> </w:t>
      </w:r>
      <w:r>
        <w:t xml:space="preserve">Agreement: On average, are cap and booklet time similar?</w:t>
      </w:r>
      <w:r>
        <w:t xml:space="preserve"> </w:t>
      </w:r>
      <w:r>
        <w:t xml:space="preserve">1) Test of association, rate of bias (sleep diary wake time - book time/Cap time; calculate manually)</w:t>
      </w:r>
      <w:r>
        <w:t xml:space="preserve"> </w:t>
      </w:r>
      <w:r>
        <w:t xml:space="preserve">2) Table/figs, adherence: good = 7.5 mins, adequate = 15 mins</w:t>
      </w:r>
      <w:r>
        <w:t xml:space="preserve"> </w:t>
      </w:r>
      <w:r>
        <w:t xml:space="preserve">3) Wakeup - 30, rate of decline post-30 mins, use moles</w:t>
      </w:r>
    </w:p>
    <w:p>
      <w:pPr>
        <w:pStyle w:val="BodyText"/>
      </w:pPr>
      <w:r>
        <w:t xml:space="preserve">26+ cortisol possible but unlikely</w:t>
      </w:r>
      <w:r>
        <w:t xml:space="preserve"> </w:t>
      </w:r>
      <w:r>
        <w:t xml:space="preserve">exclude cortisol over 80</w:t>
      </w:r>
    </w:p>
    <w:p>
      <w:pPr>
        <w:pStyle w:val="BodyText"/>
      </w:pPr>
      <w:r>
        <w:t xml:space="preserve">Upper Limit DHEA: 5.205 nmol/L</w:t>
      </w:r>
    </w:p>
    <w:p>
      <w:pPr>
        <w:pStyle w:val="Compact"/>
        <w:numPr>
          <w:ilvl w:val="0"/>
          <w:numId w:val="1001"/>
        </w:numPr>
      </w:pPr>
      <w:r>
        <w:t xml:space="preserve">Mixed effects model with RI for subject or Repeated Measures correlation?</w:t>
      </w:r>
      <w:r>
        <w:br/>
      </w:r>
      <w:r>
        <w:t xml:space="preserve">– scatterplot for booklet time since wake vs cap time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Tables/figures</w:t>
      </w:r>
    </w:p>
    <w:p>
      <w:pPr>
        <w:pStyle w:val="Compact"/>
        <w:numPr>
          <w:ilvl w:val="0"/>
          <w:numId w:val="1001"/>
        </w:numPr>
      </w:pPr>
      <w:r>
        <w:t xml:space="preserve">2 random effects models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0 Code</dc:title>
  <dc:creator>Marshall Roll</dc:creator>
  <cp:keywords/>
  <dcterms:created xsi:type="dcterms:W3CDTF">2026-02-04T00:44:31Z</dcterms:created>
  <dcterms:modified xsi:type="dcterms:W3CDTF">2026-02-04T00:44:31Z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2026-02-03</vt:lpwstr>
  </property>
  <property fmtid="{D5CDD505-2E9C-101B-9397-08002B2CF9AE}" pid="3" name="output">
    <vt:lpwstr/>
  </property>
</Properties>
</file>