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1837D">
      <w:pPr>
        <w:ind w:firstLine="720" w:firstLineChars="0"/>
      </w:pPr>
      <w:r>
        <w:drawing>
          <wp:inline distT="0" distB="0" distL="0" distR="0">
            <wp:extent cx="5731510" cy="4671060"/>
            <wp:effectExtent l="0" t="0" r="2540" b="0"/>
            <wp:docPr id="19551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7814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D5E5">
      <w:pPr>
        <w:jc w:val="center"/>
        <w:rPr>
          <w:rFonts w:hint="default" w:ascii="Arial Black" w:hAnsi="Arial Black" w:cs="Arial Black"/>
          <w:lang w:val="en-IN"/>
        </w:rPr>
      </w:pPr>
      <w:bookmarkStart w:id="0" w:name="_GoBack"/>
      <w:r>
        <w:rPr>
          <w:rFonts w:hint="default" w:ascii="Arial Black" w:hAnsi="Arial Black" w:cs="Arial Black"/>
          <w:lang w:val="en-IN"/>
        </w:rPr>
        <w:t>METHOD OVERRIDING</w:t>
      </w:r>
    </w:p>
    <w:bookmarkEnd w:id="0"/>
    <w:p w14:paraId="697B931F">
      <w:r>
        <w:drawing>
          <wp:inline distT="0" distB="0" distL="0" distR="0">
            <wp:extent cx="5731510" cy="4732020"/>
            <wp:effectExtent l="0" t="0" r="2540" b="0"/>
            <wp:docPr id="579917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17309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4828">
      <w:pPr>
        <w:rPr>
          <w:rFonts w:hint="default" w:ascii="Arial Black" w:hAnsi="Arial Black" w:cs="Arial Black"/>
        </w:rPr>
      </w:pPr>
    </w:p>
    <w:p w14:paraId="6F8FD2FB">
      <w:pPr>
        <w:jc w:val="center"/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  <w:lang w:val="en-IN"/>
        </w:rPr>
        <w:t>METHOD OVERLOADING</w:t>
      </w:r>
    </w:p>
    <w:p w14:paraId="564F24B0">
      <w:pPr>
        <w:jc w:val="center"/>
      </w:pPr>
      <w:r>
        <w:rPr>
          <w:rFonts w:hint="default" w:ascii="Arial Black" w:hAnsi="Arial Black" w:cs="Arial Black"/>
        </w:rPr>
        <w:t>construtors</w:t>
      </w:r>
      <w:r>
        <w:drawing>
          <wp:inline distT="0" distB="0" distL="0" distR="0">
            <wp:extent cx="5731510" cy="5342255"/>
            <wp:effectExtent l="0" t="0" r="2540" b="0"/>
            <wp:docPr id="2133539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9769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765040"/>
            <wp:effectExtent l="0" t="0" r="2540" b="0"/>
            <wp:docPr id="1198758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8138" name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</w:rPr>
        <w:t>Arithmetic exception</w:t>
      </w:r>
      <w:r>
        <w:drawing>
          <wp:inline distT="0" distB="0" distL="0" distR="0">
            <wp:extent cx="5731510" cy="5029835"/>
            <wp:effectExtent l="0" t="0" r="2540" b="0"/>
            <wp:docPr id="1475282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2443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</w:rPr>
        <w:t>encapsula</w:t>
      </w:r>
      <w:r>
        <w:drawing>
          <wp:inline distT="0" distB="0" distL="0" distR="0">
            <wp:extent cx="5731510" cy="4763135"/>
            <wp:effectExtent l="0" t="0" r="2540" b="0"/>
            <wp:docPr id="1383486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86068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7C83"/>
    <w:p w14:paraId="0E0E2A27">
      <w:pPr>
        <w:tabs>
          <w:tab w:val="left" w:pos="2160"/>
        </w:tabs>
      </w:pPr>
      <w:r>
        <w:tab/>
      </w:r>
      <w:r>
        <w:rPr>
          <w:rFonts w:hint="default" w:ascii="Arial Black" w:hAnsi="Arial Black" w:cs="Arial Black"/>
        </w:rPr>
        <w:t>array index out of bound error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EAFE3">
    <w:pPr>
      <w:pStyle w:val="14"/>
    </w:pPr>
  </w:p>
  <w:p w14:paraId="04183FCB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E8A"/>
    <w:rsid w:val="000A2E8A"/>
    <w:rsid w:val="0027190B"/>
    <w:rsid w:val="00D7344C"/>
    <w:rsid w:val="35C7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</Words>
  <Characters>103</Characters>
  <Lines>1</Lines>
  <Paragraphs>1</Paragraphs>
  <TotalTime>12</TotalTime>
  <ScaleCrop>false</ScaleCrop>
  <LinksUpToDate>false</LinksUpToDate>
  <CharactersWithSpaces>119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2025-11-21T10:49:00Z</dcterms:created>
  <dc:creator>Pankaj Katkar</dc:creator>
  <cp:lastModifiedBy>WPS_1731425614</cp:lastModifiedBy>
  <dcterms:modified xsi:type="dcterms:W3CDTF">2025-12-04T04:26:22Z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65735FEB816044A28ACB22D30430863C_12</vt:lpwstr>
  </property>
</Properties>
</file>