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00" w:after="100"/>
        <w:jc w:val="center"/>
      </w:pPr>
      <w:r>
        <w:rPr>
          <w:b/>
          <w:bCs/>
          <w:sz w:val="34"/>
          <w:szCs w:val="34"/>
        </w:rPr>
        <w:t>实验报告:K = 2 MNIST 数字对的多目标优化</w:t>
      </w:r>
    </w:p>
    <w:p>
      <w:pPr>
        <w:spacing w:after="60"/>
        <w:jc w:val="center"/>
      </w:pPr>
      <w:r>
        <w:rPr>
          <w:sz w:val="24"/>
          <w:szCs w:val="24"/>
        </w:rPr>
        <w:t>adaptive CCP 对比网格 baseline(纯固定预算协议)</w:t>
      </w:r>
      <w:r>
        <w:rPr>
          <w:b/>
          <w:bCs/>
          <w:sz w:val="21"/>
          <w:szCs w:val="21"/>
        </w:rPr>
        <w:t>。</w:t>
      </w:r>
    </w:p>
    <w:p>
      <w:pPr>
        <w:spacing w:after="100" w:line="300" w:lineRule="auto"/>
      </w:pPr>
    </w:p>
    <w:p>
      <w:pPr>
        <w:pStyle w:val="2"/>
        <w:spacing w:before="280" w:after="140"/>
      </w:pPr>
      <w:r>
        <w:t>一、预实验(Smoke A):数字对冲突探测</w:t>
      </w:r>
    </w:p>
    <w:p>
      <w:pPr>
        <w:pStyle w:val="3"/>
        <w:spacing w:before="220" w:after="110"/>
      </w:pPr>
      <w:r>
        <w:t>1.1 这个实验是干什么的</w:t>
      </w:r>
    </w:p>
    <w:p>
      <w:pPr>
        <w:spacing w:after="100" w:line="300" w:lineRule="auto"/>
      </w:pPr>
      <w:r>
        <w:rPr>
          <w:b w:val="0"/>
          <w:bCs w:val="0"/>
          <w:sz w:val="21"/>
          <w:szCs w:val="21"/>
        </w:rPr>
        <w:t>正式实验要把 K 从 10 降到 2:只用两个数字,这样两个目标(每个数字各自的平均交叉熵损失)可以画成二维的帕累托前沿图。预实验要在花大预算之前回答三个问题:</w:t>
      </w:r>
    </w:p>
    <w:p>
      <w:pPr>
        <w:pStyle w:val="16"/>
        <w:numPr>
          <w:ilvl w:val="0"/>
          <w:numId w:val="1"/>
        </w:numPr>
        <w:spacing w:after="60" w:line="300" w:lineRule="auto"/>
      </w:pPr>
      <w:r>
        <w:rPr>
          <w:sz w:val="21"/>
          <w:szCs w:val="21"/>
        </w:rPr>
        <w:t>选哪两个数字?要挑“两个目标冲突最大”的数字对,否则前沿会缩成一个点,图就没意义了。</w:t>
      </w:r>
    </w:p>
    <w:p>
      <w:pPr>
        <w:pStyle w:val="16"/>
        <w:numPr>
          <w:ilvl w:val="0"/>
          <w:numId w:val="1"/>
        </w:numPr>
        <w:spacing w:after="60" w:line="300" w:lineRule="auto"/>
      </w:pPr>
      <w:r>
        <w:rPr>
          <w:sz w:val="21"/>
          <w:szCs w:val="21"/>
        </w:rPr>
        <w:t>前沿会不会退化?如果所有候选都退化,就需要加“标签翻转”之类的手段制造冲突。</w:t>
      </w:r>
    </w:p>
    <w:p>
      <w:pPr>
        <w:pStyle w:val="16"/>
        <w:numPr>
          <w:ilvl w:val="0"/>
          <w:numId w:val="1"/>
        </w:numPr>
        <w:spacing w:after="60" w:line="300" w:lineRule="auto"/>
      </w:pPr>
      <w:r>
        <w:rPr>
          <w:sz w:val="21"/>
          <w:szCs w:val="21"/>
        </w:rPr>
        <w:t>顺便量出每个 segment(算法的基本工作单元)花多少预算,用来定正式实验的总预算 B。</w:t>
      </w:r>
    </w:p>
    <w:p>
      <w:pPr>
        <w:pStyle w:val="3"/>
        <w:spacing w:before="220" w:after="110"/>
      </w:pPr>
      <w:r>
        <w:t>1.2 实验思路</w:t>
      </w:r>
    </w:p>
    <w:p>
      <w:pPr>
        <w:spacing w:after="100" w:line="300" w:lineRule="auto"/>
      </w:pPr>
      <w:r>
        <w:rPr>
          <w:b w:val="0"/>
          <w:bCs w:val="0"/>
          <w:sz w:val="21"/>
          <w:szCs w:val="21"/>
        </w:rPr>
        <w:t>候选是五对容易混淆的数字:4-9、3-5、7-9、3-8、5-8。对每一对:</w:t>
      </w:r>
    </w:p>
    <w:p>
      <w:pPr>
        <w:pStyle w:val="16"/>
        <w:numPr>
          <w:ilvl w:val="0"/>
          <w:numId w:val="1"/>
        </w:numPr>
        <w:spacing w:after="60" w:line="300" w:lineRule="auto"/>
      </w:pPr>
      <w:r>
        <w:rPr>
          <w:sz w:val="21"/>
          <w:szCs w:val="21"/>
        </w:rPr>
        <w:t>数据:MNIST 训练集,每个数字取能取到的全部图片(约 5400-5900 张/类),像素除以 255。网络用两层的 patch-softplus 小网络(参数量 d = 8,098),输出 2 个 logits。</w:t>
      </w:r>
    </w:p>
    <w:p>
      <w:pPr>
        <w:pStyle w:val="16"/>
        <w:numPr>
          <w:ilvl w:val="0"/>
          <w:numId w:val="1"/>
        </w:numPr>
        <w:spacing w:after="60" w:line="300" w:lineRule="auto"/>
      </w:pPr>
      <w:r>
        <w:rPr>
          <w:sz w:val="21"/>
          <w:szCs w:val="21"/>
        </w:rPr>
        <w:t>取 5 个固定权重 λ =(1,0)、(0.75,0.25)、(0.5,0.5)、(0.25,0.75)、(0,1)。每个 λ 从同一个初始点独立训练 15 个 segment,看最后落在哪个位置 (F_A, F_B)。</w:t>
      </w:r>
    </w:p>
    <w:p>
      <w:pPr>
        <w:pStyle w:val="16"/>
        <w:numPr>
          <w:ilvl w:val="0"/>
          <w:numId w:val="1"/>
        </w:numPr>
        <w:spacing w:after="60" w:line="300" w:lineRule="auto"/>
      </w:pPr>
      <w:r>
        <w:rPr>
          <w:sz w:val="21"/>
          <w:szCs w:val="21"/>
        </w:rPr>
        <w:t>打分:比较“完全偏向一边”和“完全偏向另一边”时,两个损失互相牺牲的总量,再除以 ln 2 ≈ 0.693(两分类瞎猜时的损失,是问题的天然满刻度)。分数越大,冲突越强。</w:t>
      </w:r>
    </w:p>
    <w:p>
      <w:pPr>
        <w:pStyle w:val="3"/>
        <w:spacing w:before="220" w:after="110"/>
      </w:pPr>
      <w:r>
        <w:t>1.3 结果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900"/>
        <w:gridCol w:w="1500"/>
        <w:gridCol w:w="1500"/>
        <w:gridCol w:w="2960"/>
      </w:tblGrid>
      <w:tr>
        <w:tc>
          <w:tcPr>
            <w:tcW w:w="1500" w:type="dxa"/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</w:rPr>
              <w:t>数字对</w:t>
            </w:r>
          </w:p>
        </w:tc>
        <w:tc>
          <w:tcPr>
            <w:tcW w:w="1900" w:type="dxa"/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</w:rPr>
              <w:t>内部分数 S_int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</w:rPr>
              <w:t>A 方向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</w:rPr>
              <w:t>B 方向</w:t>
            </w:r>
          </w:p>
        </w:tc>
        <w:tc>
          <w:tcPr>
            <w:tcW w:w="2960" w:type="dxa"/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</w:rPr>
              <w:t>结论</w:t>
            </w:r>
          </w:p>
        </w:tc>
      </w:tr>
      <w:t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3 vs 5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0.9007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0.329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0.572</w:t>
            </w:r>
          </w:p>
        </w:tc>
        <w:tc>
          <w:tcPr>
            <w:tcW w:w="2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入选</w:t>
            </w:r>
          </w:p>
        </w:tc>
      </w:tr>
      <w:t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7 vs 9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0.8425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0.333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0.509</w:t>
            </w:r>
          </w:p>
        </w:tc>
        <w:tc>
          <w:tcPr>
            <w:tcW w:w="2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入选</w:t>
            </w:r>
          </w:p>
        </w:tc>
      </w:tr>
      <w:t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3 vs 8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0.8099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0.330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0.480</w:t>
            </w:r>
          </w:p>
        </w:tc>
        <w:tc>
          <w:tcPr>
            <w:tcW w:w="2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落选</w:t>
            </w:r>
          </w:p>
        </w:tc>
      </w:tr>
      <w:t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4 vs 9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0.7274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0.342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0.385</w:t>
            </w:r>
          </w:p>
        </w:tc>
        <w:tc>
          <w:tcPr>
            <w:tcW w:w="2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落选</w:t>
            </w:r>
          </w:p>
        </w:tc>
      </w:tr>
      <w:tr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5 vs 8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0.7247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0.300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0.425</w:t>
            </w:r>
          </w:p>
        </w:tc>
        <w:tc>
          <w:tcPr>
            <w:tcW w:w="2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落选</w:t>
            </w:r>
          </w:p>
        </w:tc>
      </w:tr>
    </w:tbl>
    <w:p>
      <w:pPr>
        <w:spacing w:after="100" w:line="300" w:lineRule="auto"/>
        <w:rPr>
          <w:b w:val="0"/>
          <w:bCs w:val="0"/>
          <w:sz w:val="21"/>
          <w:szCs w:val="21"/>
        </w:rPr>
      </w:pPr>
    </w:p>
    <w:p>
      <w:pPr>
        <w:spacing w:after="100" w:line="300" w:lineRule="auto"/>
      </w:pPr>
      <w:r>
        <w:rPr>
          <w:b w:val="0"/>
          <w:bCs w:val="0"/>
          <w:sz w:val="21"/>
          <w:szCs w:val="21"/>
        </w:rPr>
        <w:t>三个结论:选 3-5 和 7-9 两对(分数最高,而且数字不重叠,是两个独立的实验实例)</w:t>
      </w:r>
    </w:p>
    <w:p>
      <w:pPr>
        <w:pStyle w:val="2"/>
        <w:spacing w:before="280" w:after="140"/>
      </w:pPr>
      <w:r>
        <w:t>二、正式实验</w:t>
      </w:r>
    </w:p>
    <w:p>
      <w:pPr>
        <w:pStyle w:val="3"/>
        <w:spacing w:before="220" w:after="110"/>
      </w:pPr>
      <w:r>
        <w:t>2.1 实验思路,以及我们改了什么</w:t>
      </w:r>
    </w:p>
    <w:p>
      <w:pPr>
        <w:spacing w:after="100" w:line="300" w:lineRule="auto"/>
      </w:pPr>
      <w:r>
        <w:rPr>
          <w:b w:val="0"/>
          <w:bCs w:val="0"/>
          <w:sz w:val="21"/>
          <w:szCs w:val="21"/>
        </w:rPr>
        <w:t>任务和数据借鉴 Reddi 等人 2016 年的论文(SVRG 用于非凸优化):MNIST、像素归一化到 [0,1]、官方 train/test 划分、不做数据增强。其余全部沿用我们自己的方法和协议。相对上一次 K = 10 的实验,这次改了五个地方:</w:t>
      </w:r>
    </w:p>
    <w:p>
      <w:pPr>
        <w:pStyle w:val="16"/>
        <w:numPr>
          <w:ilvl w:val="0"/>
          <w:numId w:val="1"/>
        </w:numPr>
        <w:spacing w:after="60" w:line="300" w:lineRule="auto"/>
      </w:pPr>
      <w:r>
        <w:rPr>
          <w:sz w:val="21"/>
          <w:szCs w:val="21"/>
        </w:rPr>
        <w:t>K 从 10 降到 2:只用一对数字,两个目标 = 两个数字各自的平均交叉熵(不加正则),这样能画二维帕累托前沿。</w:t>
      </w:r>
    </w:p>
    <w:p>
      <w:pPr>
        <w:pStyle w:val="16"/>
        <w:numPr>
          <w:ilvl w:val="0"/>
          <w:numId w:val="1"/>
        </w:numPr>
        <w:spacing w:after="60" w:line="300" w:lineRule="auto"/>
      </w:pPr>
      <w:r>
        <w:rPr>
          <w:sz w:val="21"/>
          <w:szCs w:val="21"/>
        </w:rPr>
        <w:t>数据取满:每类取 MNIST 里能取到的全部训练图片(3-5 对:每类 5,421 张,n = 10,842;7-9 对:每类 5,949 张,n = 11,898)。</w:t>
      </w:r>
    </w:p>
    <w:p>
      <w:pPr>
        <w:pStyle w:val="16"/>
        <w:numPr>
          <w:ilvl w:val="0"/>
          <w:numId w:val="1"/>
        </w:numPr>
        <w:spacing w:after="60" w:line="300" w:lineRule="auto"/>
      </w:pPr>
      <w:r>
        <w:rPr>
          <w:sz w:val="21"/>
          <w:szCs w:val="21"/>
        </w:rPr>
        <w:t>去掉 IPOPT:对比只在 adaptive CCP 和网格 baseline 之间进行,baseline 用三种网格密度 r = 10、20、40。</w:t>
      </w:r>
    </w:p>
    <w:p>
      <w:pPr>
        <w:pStyle w:val="16"/>
        <w:numPr>
          <w:ilvl w:val="0"/>
          <w:numId w:val="1"/>
        </w:numPr>
        <w:spacing w:after="60" w:line="300" w:lineRule="auto"/>
      </w:pPr>
      <w:bookmarkStart w:id="0" w:name="_GoBack"/>
      <w:bookmarkEnd w:id="0"/>
      <w:r>
        <w:rPr>
          <w:sz w:val="21"/>
          <w:szCs w:val="21"/>
        </w:rPr>
        <w:t>新增 test 评估:跑完后把每个存下的参数在官方 test 集(两个数字的全部图片,约 2,000 张)上重新打分,得到 test 侧的前沿和曲线。这是第一次把“训练出的前沿在新数据上是否成立”纳入实验。</w:t>
      </w:r>
    </w:p>
    <w:p>
      <w:pPr>
        <w:spacing w:after="100" w:line="300" w:lineRule="auto"/>
      </w:pPr>
      <w:r>
        <w:rPr>
          <w:b w:val="0"/>
          <w:bCs w:val="0"/>
          <w:sz w:val="21"/>
          <w:szCs w:val="21"/>
        </w:rPr>
        <w:t>跑正式实验之前先过了一个 9 秒的微缩自检(Smoke B):预算记账精确守恒、每段成本和公式完全一致、存下的 θ 能复算出一模一样的目标值、图能正常画出,全部通过后才开跑。</w:t>
      </w:r>
    </w:p>
    <w:p>
      <w:pPr>
        <w:pStyle w:val="3"/>
        <w:spacing w:before="220" w:after="110"/>
      </w:pPr>
      <w:r>
        <w:t>2.2 用了什么算法</w:t>
      </w:r>
    </w:p>
    <w:p>
      <w:pPr>
        <w:spacing w:after="100" w:line="300" w:lineRule="auto"/>
      </w:pPr>
      <w:r>
        <w:rPr>
          <w:b w:val="0"/>
          <w:bCs w:val="0"/>
          <w:sz w:val="21"/>
          <w:szCs w:val="21"/>
        </w:rPr>
        <w:t>四条“腿”共用完全相同的执行器,唯一的差别是“下一个权重 λ 怎么选”:</w:t>
      </w:r>
    </w:p>
    <w:p>
      <w:pPr>
        <w:pStyle w:val="16"/>
        <w:numPr>
          <w:ilvl w:val="0"/>
          <w:numId w:val="1"/>
        </w:numPr>
        <w:spacing w:after="60" w:line="300" w:lineRule="auto"/>
      </w:pPr>
      <w:r>
        <w:rPr>
          <w:sz w:val="21"/>
          <w:szCs w:val="21"/>
        </w:rPr>
        <w:t>内层(所有腿相同):MSVRG——mini-batch SVRG 加动量。每个 segment = 在锚点算一次全梯度,然后走一个 epoch 的随机步;步长 0.1/(λᵀL),配安全保障(目标值上升就把步长减半重试)。</w:t>
      </w:r>
    </w:p>
    <w:p>
      <w:pPr>
        <w:pStyle w:val="16"/>
        <w:numPr>
          <w:ilvl w:val="0"/>
          <w:numId w:val="1"/>
        </w:numPr>
        <w:spacing w:after="60" w:line="300" w:lineRule="auto"/>
      </w:pPr>
      <w:r>
        <w:rPr>
          <w:sz w:val="21"/>
          <w:szCs w:val="21"/>
        </w:rPr>
        <w:t>adaptive CCP(我们的方法):每 5 个 segment 做一次决策,用多起点 CCP 求解器在已交付点的 Gram 堆栈上找“当前最薄弱的权重”,下一步就攻那里。决策时间算在它自己的 CPU 账上。</w:t>
      </w:r>
    </w:p>
    <w:p>
      <w:pPr>
        <w:pStyle w:val="16"/>
        <w:numPr>
          <w:ilvl w:val="0"/>
          <w:numId w:val="1"/>
        </w:numPr>
        <w:spacing w:after="60" w:line="300" w:lineRule="auto"/>
      </w:pPr>
      <w:r>
        <w:rPr>
          <w:sz w:val="21"/>
          <w:szCs w:val="21"/>
        </w:rPr>
        <w:t>网格 baseline(对照):把权重区间均匀切成 r + 1 个节点(r = 10、20、40 三条腿),蛇形顺序每个节点跑 5 个 segment,预算没花完就绕圈再来,决策免费。</w:t>
      </w:r>
    </w:p>
    <w:p>
      <w:pPr>
        <w:spacing w:after="100" w:line="300" w:lineRule="auto"/>
      </w:pPr>
      <w:r>
        <w:rPr>
          <w:b w:val="0"/>
          <w:bCs w:val="0"/>
          <w:sz w:val="21"/>
          <w:szCs w:val="21"/>
        </w:rPr>
        <w:t>公平性:每条腿花完全相同的 20,000 个梯度等价单位;初始点、种子、批采样规则完全一致;质量用 K = 2 独有的精确一维度量(GN,带证书)事后统一评审,不占任何一方的成本。</w:t>
      </w:r>
    </w:p>
    <w:p>
      <w:pPr>
        <w:pStyle w:val="3"/>
        <w:spacing w:before="220" w:after="110"/>
      </w:pPr>
      <w:r>
        <w:t>2.3 参数表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>
        <w:tc>
          <w:tcPr>
            <w:tcW w:w="1400" w:type="dxa"/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</w:rPr>
              <w:t>类别</w:t>
            </w:r>
          </w:p>
        </w:tc>
        <w:tc>
          <w:tcPr>
            <w:tcW w:w="7960" w:type="dxa"/>
            <w:shd w:val="clear" w:color="auto" w:fill="E8EEF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/>
                <w:bCs/>
                <w:sz w:val="19"/>
                <w:szCs w:val="19"/>
              </w:rPr>
              <w:t>设置</w:t>
            </w:r>
          </w:p>
        </w:tc>
      </w:tr>
      <w:tr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数据</w:t>
            </w:r>
          </w:p>
        </w:tc>
        <w:tc>
          <w:tcPr>
            <w:tcW w:w="7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MNIST 官方划分;train 每类取满(3-5:5,421/类;7-9:5,949/类);test 用两个数字的全部官方 t10k 图片;像素 /255,无增强</w:t>
            </w:r>
          </w:p>
        </w:tc>
      </w:tr>
      <w:tr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网络</w:t>
            </w:r>
          </w:p>
        </w:tc>
        <w:tc>
          <w:tcPr>
            <w:tcW w:w="7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patch-64(5×5 块)→ softplus → 全连接 96 → softplus → 2 logits;d = 8,098;He 初始化(种子 8)</w:t>
            </w:r>
          </w:p>
        </w:tc>
      </w:tr>
      <w:tr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目标</w:t>
            </w:r>
          </w:p>
        </w:tc>
        <w:tc>
          <w:tcPr>
            <w:tcW w:w="7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每个数字的平均交叉熵,共 2 个;不加正则</w:t>
            </w:r>
          </w:p>
        </w:tc>
      </w:tr>
      <w:tr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内层</w:t>
            </w:r>
          </w:p>
        </w:tc>
        <w:tc>
          <w:tcPr>
            <w:tcW w:w="7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batch 1024(按类分层各 512);epoch 长度 11(3-5)/ 12(7-9)步;步长 0.1/(λᵀL·L_scale);动量 0.5;保障最多重试 4 次</w:t>
            </w:r>
          </w:p>
        </w:tc>
      </w:tr>
      <w:tr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预算</w:t>
            </w:r>
          </w:p>
        </w:tc>
        <w:tc>
          <w:tcPr>
            <w:tcW w:w="7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每条腿 B = 20,000 梯度等价单位;s = 5;检查点间隔 250;停止 = 预算耗尽,全程无 tolerance</w:t>
            </w:r>
          </w:p>
        </w:tc>
      </w:tr>
      <w:tr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L 常数</w:t>
            </w:r>
          </w:p>
        </w:tc>
        <w:tc>
          <w:tcPr>
            <w:tcW w:w="7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40 对随机参数探测(种子 7);实测 L ∈ [1.25, 1.46]</w:t>
            </w:r>
          </w:p>
        </w:tc>
      </w:tr>
      <w:tr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CCP</w:t>
            </w:r>
          </w:p>
        </w:tc>
        <w:tc>
          <w:tcPr>
            <w:tcW w:w="7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N0 = 2000,r = 10,Exp 随机种子采样,池开启,自适应日程关闭,种子 0</w:t>
            </w:r>
          </w:p>
        </w:tc>
      </w:tr>
      <w:tr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baseline</w:t>
            </w:r>
          </w:p>
        </w:tc>
        <w:tc>
          <w:tcPr>
            <w:tcW w:w="7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r = 10 / 20 / 40 三条,蛇形顺序,循环绕圈,决策免费</w:t>
            </w:r>
          </w:p>
        </w:tc>
      </w:tr>
      <w:tr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度量</w:t>
            </w:r>
          </w:p>
        </w:tc>
        <w:tc>
          <w:tcPr>
            <w:tcW w:w="7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训练:精确一维 GN(200,001 点网格 + 证书);test:per-class 平均 CE 和每类错误率(1 − recall)</w:t>
            </w:r>
          </w:p>
        </w:tc>
      </w:tr>
      <w:tr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种子</w:t>
            </w:r>
          </w:p>
        </w:tc>
        <w:tc>
          <w:tcPr>
            <w:tcW w:w="7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初始化 8 / 采样 41 / 探测 7 / CCP 0</w:t>
            </w:r>
          </w:p>
        </w:tc>
      </w:tr>
    </w:tbl>
    <w:p>
      <w:pPr>
        <w:spacing w:after="100" w:line="300" w:lineRule="auto"/>
      </w:pPr>
    </w:p>
    <w:p>
      <w:pPr>
        <w:pStyle w:val="3"/>
        <w:spacing w:before="220" w:after="110"/>
      </w:pPr>
      <w:r>
        <w:t>2.4 结果图与分析</w:t>
      </w:r>
    </w:p>
    <w:p>
      <w:pPr>
        <w:spacing w:after="100" w:line="300" w:lineRule="auto"/>
      </w:pPr>
      <w:r>
        <w:rPr>
          <w:b w:val="0"/>
          <w:bCs w:val="0"/>
          <w:sz w:val="21"/>
          <w:szCs w:val="21"/>
        </w:rPr>
        <w:t>每对数字 5 张图,先看 3-5,再看 7-9。纵轴里的 GN 可以读作“把所有权重都考虑到时,当前解集里最差的那个驻点程度”——越低越好。</w:t>
      </w:r>
    </w:p>
    <w:p>
      <w:pPr>
        <w:pStyle w:val="4"/>
        <w:spacing w:before="180" w:after="90"/>
      </w:pPr>
      <w:r>
        <w:t>2.4.1 数字对 3 vs 5</w:t>
      </w:r>
    </w:p>
    <w:p>
      <w:pPr>
        <w:spacing w:before="120" w:after="60"/>
        <w:jc w:val="center"/>
      </w:pPr>
      <w:r>
        <w:drawing>
          <wp:inline distT="0" distB="0" distL="0" distR="0">
            <wp:extent cx="5334000" cy="3562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>图 1:GN 对 梯度预算(3-5,双对数)</w:t>
      </w:r>
    </w:p>
    <w:p>
      <w:pPr>
        <w:spacing w:after="100" w:line="300" w:lineRule="auto"/>
      </w:pPr>
      <w:r>
        <w:rPr>
          <w:b w:val="0"/>
          <w:bCs w:val="0"/>
          <w:sz w:val="21"/>
          <w:szCs w:val="21"/>
        </w:rPr>
        <w:t>绿色的 adaptive CCP 从头到尾压在三条 baseline 下面。花到一半预算(10,000)时,CCP 的 GN = 5.6e-5,已经比任何一条 baseline 花满 20,000 的最终值(最好 8.9e-5)还低;花满时 CCP = 1.23e-5,比最好的 baseline 低 7.2 倍。baseline 的曲线呈阶梯状——每绕完一圈网格才整体下一个台阶;r 越大,铺满第一圈越慢,前期越吃亏。</w:t>
      </w:r>
    </w:p>
    <w:p>
      <w:pPr>
        <w:spacing w:before="120" w:after="60"/>
        <w:jc w:val="center"/>
      </w:pPr>
      <w:r>
        <w:drawing>
          <wp:inline distT="0" distB="0" distL="0" distR="0">
            <wp:extent cx="5334000" cy="3571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>图 2:GN 对 CPU 时间(3-5,双对数)</w:t>
      </w:r>
    </w:p>
    <w:p>
      <w:pPr>
        <w:spacing w:after="100" w:line="300" w:lineRule="auto"/>
      </w:pPr>
      <w:r>
        <w:rPr>
          <w:b w:val="0"/>
          <w:bCs w:val="0"/>
          <w:sz w:val="21"/>
          <w:szCs w:val="21"/>
        </w:rPr>
        <w:t>换到 CPU 轴,CCP 要为自己的决策买单(87.8 秒,占它墙钟的 11%;每次决策 0.135 秒),而 baseline 决策免费。即便如此,在 100 / 300 / 700 秒三个对齐时刻,CCP 的 GN 都比最好的 baseline 低 6-13 倍。结论和图 1 一致:两个成本轴上 CCP 都是决定性领先。</w:t>
      </w:r>
    </w:p>
    <w:p>
      <w:pPr>
        <w:spacing w:before="120" w:after="60"/>
        <w:jc w:val="center"/>
      </w:pPr>
      <w:r>
        <w:drawing>
          <wp:inline distT="0" distB="0" distL="0" distR="0">
            <wp:extent cx="5334000" cy="4248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>图 3:train 前沿(实线)与 test 前沿(虚线空心),窗口截到 ln 2(3-5)</w:t>
      </w:r>
    </w:p>
    <w:p>
      <w:pPr>
        <w:spacing w:after="100" w:line="300" w:lineRule="auto"/>
      </w:pPr>
      <w:r>
        <w:rPr>
          <w:b w:val="0"/>
          <w:bCs w:val="0"/>
          <w:sz w:val="21"/>
          <w:szCs w:val="21"/>
        </w:rPr>
        <w:t>这张图信息最多。看实线:三条 baseline 的 train 前沿在中段比 CCP 深 5-10 倍——网格在每个中间权重上反复深挖,把训练损失压得更低。但看虚线:四条腿的 test 前沿塌缩到同一条带上,而且这条带和 CCP 的 train 前沿基本重合。含义:网格在训练集中段多挖出来的深度是过拟合,到新数据上一点都没兑现;CCP 的 train 前沿反而更接近“真实”(test)前沿的位置。</w:t>
      </w:r>
    </w:p>
    <w:p>
      <w:pPr>
        <w:spacing w:before="120" w:after="60"/>
        <w:jc w:val="center"/>
      </w:pPr>
      <w:r>
        <w:drawing>
          <wp:inline distT="0" distB="0" distL="0" distR="0">
            <wp:extent cx="4953000" cy="3905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>图 4:test 每类错误率前沿(3-5,线性轴)</w:t>
      </w:r>
    </w:p>
    <w:p>
      <w:pPr>
        <w:spacing w:after="100" w:line="300" w:lineRule="auto"/>
      </w:pPr>
      <w:r>
        <w:rPr>
          <w:b w:val="0"/>
          <w:bCs w:val="0"/>
          <w:sz w:val="21"/>
          <w:szCs w:val="21"/>
        </w:rPr>
        <w:t>横轴是数字 3 的 test 错误率,纵轴是数字 5 的。四条腿的拐点都贴着坐标轴:都能找到“两个数字同时错得很少”的模型。最优的“两类错误率之和”:网格 1.58%,CCP 1.77%——差 0.19 个百分点,按 test 集约 2,000 张算就是三四张图片的差别,属于平手。CCP 的弧线在中段稍靠外,和图 3 的机制一致(它没有在每个中间权重上反复深挖)。</w:t>
      </w:r>
    </w:p>
    <w:p>
      <w:pPr>
        <w:spacing w:before="120" w:after="60"/>
        <w:jc w:val="center"/>
      </w:pPr>
      <w:r>
        <w:drawing>
          <wp:inline distT="0" distB="0" distL="0" distR="0">
            <wp:extent cx="5905500" cy="23336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>图 5:到目前为止发现的最优均衡 test CE(3-5;左:对预算,右:对 CPU)</w:t>
      </w:r>
    </w:p>
    <w:p>
      <w:pPr>
        <w:spacing w:after="100" w:line="300" w:lineRule="auto"/>
      </w:pPr>
      <w:r>
        <w:rPr>
          <w:b w:val="0"/>
          <w:bCs w:val="0"/>
          <w:sz w:val="21"/>
          <w:szCs w:val="21"/>
        </w:rPr>
        <w:t>纵轴是“已交付的点里,两类平均 test 损失最低能到多少”。四条曲线几乎重合:大约 3,000 个预算单位后大家都摸到 0.04 附近的地板,末端网格比 CCP 低约 10%。结论:test 侧的上限主要由数据和网络容量决定,选 λ 策略对它影响很小——这也正是图 1、2 的领先必须用 GN(优化质量)而不是 test 准确率来度量的原因。</w:t>
      </w:r>
    </w:p>
    <w:p>
      <w:pPr>
        <w:pStyle w:val="4"/>
        <w:spacing w:before="180" w:after="90"/>
      </w:pPr>
      <w:r>
        <w:t>2.4.2 数字对 7 vs 9</w:t>
      </w:r>
    </w:p>
    <w:p>
      <w:pPr>
        <w:spacing w:before="120" w:after="60"/>
        <w:jc w:val="center"/>
      </w:pPr>
      <w:r>
        <w:drawing>
          <wp:inline distT="0" distB="0" distL="0" distR="0">
            <wp:extent cx="5334000" cy="3562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>图 6:GN 对 梯度预算(7-9)</w:t>
      </w:r>
    </w:p>
    <w:p>
      <w:pPr>
        <w:spacing w:after="100" w:line="300" w:lineRule="auto"/>
      </w:pPr>
      <w:r>
        <w:rPr>
          <w:b w:val="0"/>
          <w:bCs w:val="0"/>
          <w:sz w:val="21"/>
          <w:szCs w:val="21"/>
        </w:rPr>
        <w:t>和 3-5 同样的形态:CCP 全程在下,最终 3.84e-6 比最好的 baseline(r40 的 2.47e-5)低 6.4 倍。值得注意 r = 40 在这对上是最强的 baseline——网格更密,末端能追得更近,但代价是前期慢得多(图中深红线 1,000 单位前还高出 CCP 两个数量级)。</w:t>
      </w:r>
    </w:p>
    <w:p>
      <w:pPr>
        <w:spacing w:before="120" w:after="60"/>
        <w:jc w:val="center"/>
      </w:pPr>
      <w:r>
        <w:drawing>
          <wp:inline distT="0" distB="0" distL="0" distR="0">
            <wp:extent cx="5334000" cy="35718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>图 7:GN 对 CPU 时间(7-9)</w:t>
      </w:r>
    </w:p>
    <w:p>
      <w:pPr>
        <w:spacing w:after="100" w:line="300" w:lineRule="auto"/>
      </w:pPr>
      <w:r>
        <w:rPr>
          <w:b w:val="0"/>
          <w:bCs w:val="0"/>
          <w:sz w:val="21"/>
          <w:szCs w:val="21"/>
        </w:rPr>
        <w:t>CPU 轴上同样全程领先:三个对齐时刻领先 7-33 倍,决策开销(86.3 秒,11%)完全被质量优势覆盖。</w:t>
      </w:r>
    </w:p>
    <w:p>
      <w:pPr>
        <w:spacing w:before="120" w:after="60"/>
        <w:jc w:val="center"/>
      </w:pPr>
      <w:r>
        <w:drawing>
          <wp:inline distT="0" distB="0" distL="0" distR="0">
            <wp:extent cx="5334000" cy="42481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>图 8:train 与 test 前沿(7-9)</w:t>
      </w:r>
    </w:p>
    <w:p>
      <w:pPr>
        <w:spacing w:after="100" w:line="300" w:lineRule="auto"/>
      </w:pPr>
      <w:r>
        <w:rPr>
          <w:b w:val="0"/>
          <w:bCs w:val="0"/>
          <w:sz w:val="21"/>
          <w:szCs w:val="21"/>
        </w:rPr>
        <w:t>这一对上四条腿连 train 前沿(实线)都基本重合了,test 前沿(虚线)依然塌缩到同一条带。也就是说:在等预算下,CCP 用“哪里最薄弱攻哪里”的方式,得到了和均匀深挖的网格一样好的前沿,同时还把 GN 压低了 6 倍多。</w:t>
      </w:r>
    </w:p>
    <w:p>
      <w:pPr>
        <w:spacing w:before="120" w:after="60"/>
        <w:jc w:val="center"/>
      </w:pPr>
      <w:r>
        <w:drawing>
          <wp:inline distT="0" distB="0" distL="0" distR="0">
            <wp:extent cx="4953000" cy="3905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>图 9:test 每类错误率前沿(7-9)</w:t>
      </w:r>
    </w:p>
    <w:p>
      <w:pPr>
        <w:spacing w:after="100" w:line="300" w:lineRule="auto"/>
      </w:pPr>
      <w:r>
        <w:rPr>
          <w:b w:val="0"/>
          <w:bCs w:val="0"/>
          <w:sz w:val="21"/>
          <w:szCs w:val="21"/>
        </w:rPr>
        <w:t>四条腿完全打平:最优“两类错误率之和”全部落在 1.76%-1.86% 之间(7 和 9 比 3 和 5 更难分一点,所以整体略高于图 4)。</w:t>
      </w:r>
    </w:p>
    <w:p>
      <w:pPr>
        <w:spacing w:before="120" w:after="60"/>
        <w:jc w:val="center"/>
      </w:pPr>
      <w:r>
        <w:drawing>
          <wp:inline distT="0" distB="0" distL="0" distR="0">
            <wp:extent cx="5905500" cy="23336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55555"/>
          <w:sz w:val="18"/>
          <w:szCs w:val="18"/>
        </w:rPr>
        <w:t>图 10:最优均衡 test CE 随预算 / CPU(7-9)</w:t>
      </w:r>
    </w:p>
    <w:p>
      <w:pPr>
        <w:spacing w:after="100" w:line="300" w:lineRule="auto"/>
      </w:pPr>
      <w:r>
        <w:rPr>
          <w:b w:val="0"/>
          <w:bCs w:val="0"/>
          <w:sz w:val="21"/>
          <w:szCs w:val="21"/>
        </w:rPr>
        <w:t>与图 5 相同的结论:四条曲线重合,test 地板由问题本身决定。</w:t>
      </w:r>
    </w:p>
    <w:p>
      <w:pPr>
        <w:pStyle w:val="3"/>
        <w:spacing w:before="220" w:after="110"/>
      </w:pPr>
      <w:r>
        <w:t>2.5 实验对应的 py 文件</w:t>
      </w:r>
    </w:p>
    <w:p>
      <w:pPr>
        <w:spacing w:after="100" w:line="300" w:lineRule="auto"/>
      </w:pPr>
      <w:r>
        <w:rPr>
          <w:b w:val="0"/>
          <w:bCs w:val="0"/>
          <w:sz w:val="21"/>
          <w:szCs w:val="21"/>
        </w:rPr>
        <w:t>全部是本次新写的文件(不覆盖任何旧代码),都在 Adaptive Bundle Algorithm/Original_py/ 下:</w:t>
      </w:r>
    </w:p>
    <w:p>
      <w:pPr>
        <w:pStyle w:val="16"/>
        <w:numPr>
          <w:ilvl w:val="0"/>
          <w:numId w:val="1"/>
        </w:numPr>
        <w:spacing w:after="60" w:line="300" w:lineRule="auto"/>
      </w:pPr>
      <w:r>
        <w:rPr>
          <w:sz w:val="21"/>
          <w:szCs w:val="21"/>
        </w:rPr>
        <w:t>objectives_mnist_pair.py — K = 2 数字对的目标定义:数据加载(train 取满 / test 官方全部)、2 输出的 patch 网络、初始化、随机 λ 加权 oracle、L 探测、固定参数的 test 打分函数。</w:t>
      </w:r>
    </w:p>
    <w:p>
      <w:pPr>
        <w:pStyle w:val="16"/>
        <w:numPr>
          <w:ilvl w:val="0"/>
          <w:numId w:val="1"/>
        </w:numPr>
        <w:spacing w:after="60" w:line="300" w:lineRule="auto"/>
      </w:pPr>
      <w:r>
        <w:rPr>
          <w:sz w:val="21"/>
          <w:szCs w:val="21"/>
        </w:rPr>
        <w:t>run_conflict_smoke_K2_mnist_pairs_without_256_checkpoints.py — 预实验(Smoke A):五对数字的冲突探测与打分。</w:t>
      </w:r>
    </w:p>
    <w:p>
      <w:pPr>
        <w:pStyle w:val="16"/>
        <w:numPr>
          <w:ilvl w:val="0"/>
          <w:numId w:val="1"/>
        </w:numPr>
        <w:spacing w:after="60" w:line="300" w:lineRule="auto"/>
      </w:pPr>
      <w:r>
        <w:rPr>
          <w:sz w:val="21"/>
          <w:szCs w:val="21"/>
        </w:rPr>
        <w:t>run_pure_budget_K2_mnist_pair_without_256_checkpoints.py — 正式实验执行器:四条腿、θ 快照、test 评估、精确 GN 审计;--smoke 就是 Smoke B 自检。</w:t>
      </w:r>
    </w:p>
    <w:p>
      <w:pPr>
        <w:pStyle w:val="16"/>
        <w:numPr>
          <w:ilvl w:val="0"/>
          <w:numId w:val="1"/>
        </w:numPr>
        <w:spacing w:after="60" w:line="300" w:lineRule="auto"/>
      </w:pPr>
      <w:r>
        <w:rPr>
          <w:sz w:val="21"/>
          <w:szCs w:val="21"/>
        </w:rPr>
        <w:t>plot_K2_mnist_pair_without_256_checkpoints.py — 出本报告的图 1-10 和前沿指标表。</w:t>
      </w:r>
    </w:p>
    <w:p>
      <w:pPr>
        <w:spacing w:after="100" w:line="300" w:lineRule="auto"/>
      </w:pPr>
      <w:r>
        <w:rPr>
          <w:b w:val="0"/>
          <w:bCs w:val="0"/>
          <w:sz w:val="21"/>
          <w:szCs w:val="21"/>
        </w:rPr>
        <w:t>执行器的协议部件(预算记账、baseline 蛇形策略、CCP 求解器、精确一维 GN 度量)从仓库既有模块导入,未做任何修改。所有原始输出在 output/K2_mnist_pair_without_256_checkpoints/ 下。</w:t>
      </w:r>
    </w:p>
    <w:p>
      <w:pPr>
        <w:pStyle w:val="3"/>
        <w:spacing w:before="220" w:after="110"/>
      </w:pPr>
      <w:r>
        <w:t>2.6 结论</w:t>
      </w:r>
    </w:p>
    <w:p>
      <w:pPr>
        <w:pStyle w:val="16"/>
        <w:numPr>
          <w:ilvl w:val="0"/>
          <w:numId w:val="1"/>
        </w:numPr>
        <w:spacing w:after="60" w:line="300" w:lineRule="auto"/>
      </w:pPr>
      <w:r>
        <w:rPr>
          <w:sz w:val="21"/>
          <w:szCs w:val="21"/>
        </w:rPr>
        <w:t>在方法要优化的指标上(等预算、等 CPU 下的最差权重驻点程度 GN),adaptive CCP 在两对数字上对三条网格 baseline 全部胜出,幅度 6-7 倍,而且在每一个对齐的中间时刻都领先。</w:t>
      </w:r>
    </w:p>
    <w:p>
      <w:pPr>
        <w:pStyle w:val="16"/>
        <w:numPr>
          <w:ilvl w:val="0"/>
          <w:numId w:val="1"/>
        </w:numPr>
        <w:spacing w:after="60" w:line="300" w:lineRule="auto"/>
      </w:pPr>
      <w:r>
        <w:rPr>
          <w:sz w:val="21"/>
          <w:szCs w:val="21"/>
        </w:rPr>
        <w:t>test 侧(错误率前沿、最优均衡 test CE)四条腿打平——新数据上的上限由数据和网络决定,不由选 λ 策略决定。</w:t>
      </w:r>
    </w:p>
    <w:p>
      <w:pPr>
        <w:pStyle w:val="16"/>
        <w:numPr>
          <w:ilvl w:val="0"/>
          <w:numId w:val="1"/>
        </w:numPr>
        <w:spacing w:after="60" w:line="300" w:lineRule="auto"/>
      </w:pPr>
      <w:r>
        <w:rPr>
          <w:sz w:val="21"/>
          <w:szCs w:val="21"/>
        </w:rPr>
        <w:t>网格 baseline 在训练集中段挖得更深(前沿覆盖类指标 IGD 上略优),但图 3 表明这部分深度在 test 上完全没有兑现,是过拟合;7-9 上连 train 前沿都和 CCP 重合。</w:t>
      </w:r>
    </w:p>
    <w:p>
      <w:pPr>
        <w:pStyle w:val="16"/>
        <w:numPr>
          <w:ilvl w:val="0"/>
          <w:numId w:val="1"/>
        </w:numPr>
        <w:spacing w:after="60" w:line="300" w:lineRule="auto"/>
      </w:pPr>
      <w:r>
        <w:rPr>
          <w:sz w:val="21"/>
          <w:szCs w:val="21"/>
        </w:rPr>
        <w:t>公平性检查全部通过:8 条腿预算 19,994-19,998 / 20,000;每段成本与公式一位不差;初始点逐位一致;决策时间只记在 CCP 账上;审计证书间隙 ≤ 1.9e-5;安全保障零触发。</w:t>
      </w:r>
    </w:p>
    <w:sectPr>
      <w:pgSz w:w="12240" w:h="15840"/>
      <w:pgMar w:top="1200" w:right="144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FF8922"/>
    <w:multiLevelType w:val="singleLevel"/>
    <w:tmpl w:val="F9FF8922"/>
    <w:lvl w:ilvl="0" w:tentative="0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6BF0D93"/>
    <w:rsid w:val="79751E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ongti SC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ongti SC"/>
      <w:sz w:val="21"/>
      <w:szCs w:val="21"/>
    </w:rPr>
  </w:style>
  <w:style w:type="paragraph" w:styleId="2">
    <w:name w:val="heading 1"/>
    <w:next w:val="1"/>
    <w:qFormat/>
    <w:uiPriority w:val="0"/>
    <w:rPr>
      <w:rFonts w:ascii="Calibri" w:hAnsi="Calibri" w:eastAsia="Songti SC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Songti SC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Songti SC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Songti SC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Songti SC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Songti SC"/>
      <w:color w:val="1F4D78"/>
      <w:sz w:val="21"/>
      <w:szCs w:val="2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Songti SC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Songti SC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Songti SC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Songti SC"/>
      <w:sz w:val="21"/>
      <w:szCs w:val="21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5</TotalTime>
  <ScaleCrop>false</ScaleCrop>
  <LinksUpToDate>false</LinksUpToDate>
  <Application>WPS Office_6.2.0.8299_F1E327BC-269C-435d-A152-05C5408002CA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星河鹭起 画图难足</cp:lastModifiedBy>
  <dcterms:modified xsi:type="dcterms:W3CDTF">2026-08-13T14:50:08Z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1033-6.2.0.8299</vt:lpwstr>
  </property>
  <property fmtid="{D5CDD505-2E9C-101B-9397-08002B2CF9AE}" pid="3" name="ICV">
    <vt:lpwstr>C568EE42B119304FCE3B7E6A1DC69AD4_42</vt:lpwstr>
  </property>
</Properties>
</file>