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ML仓库更新核对与M3中期实验报告撰写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2026/09/16  15：30</w:t>
            </w:r>
            <w:bookmarkStart w:id="0" w:name="_GoBack"/>
            <w:bookmarkEnd w:id="0"/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55教二楼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陈纪仰、朱炳政、杜孟泽、邹研泽、张泰瑜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A7A8516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本次会议主要准备复盘M3阶段的实验完成情况，并结合最新提交的代码、实验记录和结果文件完善中期报告。会议中，小组对照已经完成的KernelSHAP实现和四种归因方法的实验结果，检查报告中的实验流程、数据统计、图表和阶段性结论是否与实际结果一致。经过核对，已有实验内容基本可以支撑M3报告，部分实验图片和CHNCXR定位结果还需要进一步确认。</w:t>
            </w:r>
          </w:p>
          <w:p w14:paraId="006CA74F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本次会议不再重新讨论报告框架，重点转向已有材料的核对和文字完善。会议决定以实际完成的实验和提交结果作为报告依据，先完成M3阶段成果的整理，再补充实验中存在的问题。陈纪仰、朱炳政负责核对代码和实验数据，邹研泽负责检查图表，杜孟泽负责同步修改PPT，张泰瑜负责整合报告内容，计划于2026年9月17日20:00前完成修改。</w:t>
            </w:r>
          </w:p>
          <w:p w14:paraId="168EC9F2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目前的遗留问题是个别结果图片和定位实验数据还需复核。下一次会议将检查修改后的报告和PPT，集中处理数据不一致或表述不清的部分，并确定是否将相关问题作为M3阶段的实验不足进行说明。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53940" cy="2728595"/>
                  <wp:effectExtent l="0" t="0" r="10160" b="1905"/>
                  <wp:docPr id="1" name="图片 1" descr="b020ca59b08d138f42d19bf5eb5a40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b020ca59b08d138f42d19bf5eb5a40f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940" cy="272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E4A3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53940" cy="2728595"/>
                  <wp:effectExtent l="0" t="0" r="10160" b="1905"/>
                  <wp:docPr id="2" name="图片 2" descr="6452819fc82ba717b1361e14c40fa3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6452819fc82ba717b1361e14c40fa31b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940" cy="272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B2F1FE3"/>
    <w:rsid w:val="33552D94"/>
    <w:rsid w:val="4B783992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84</Characters>
  <Lines>0</Lines>
  <Paragraphs>0</Paragraphs>
  <TotalTime>13</TotalTime>
  <ScaleCrop>false</ScaleCrop>
  <LinksUpToDate>false</LinksUpToDate>
  <CharactersWithSpaces>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课程组</dc:creator>
  <dc:description>generated by python-docx</dc:description>
  <cp:lastModifiedBy>张泰瑜</cp:lastModifiedBy>
  <dcterms:modified xsi:type="dcterms:W3CDTF">2026-09-16T09:38:21Z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2602B3DC48AB4E128193C0F3948AE423_13</vt:lpwstr>
  </property>
</Properties>
</file>