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Download sourcecode from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"https://www.sourcecodester.com/php/16061/sales-tracker-management-system-using-php-free-source-code.html"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https://www.sourcecodester.com/php/16061/sales-tracker-management-system-using-php-free-source-code.html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Deploy the system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The sql injection url: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"http://192.168.131.135/php-sts/admin/clients/manage_client.php?id=1"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http://192.168.131.135/php-sts/classes/Master.php?f=delete_client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Vulnerability trigger parameter: id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sourcecode: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73675" cy="1633220"/>
            <wp:effectExtent l="0" t="0" r="3175" b="5080"/>
            <wp:docPr id="1" name="图片 1" descr="sts3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ts3-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eastAsia="zh-CN"/>
        </w:rPr>
        <w:t>The delete_client  function received the parameter and  there is no filtering operation for parameters.  Directly compose sql statements for database operation.  This causes sql injection.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69230" cy="1289050"/>
            <wp:effectExtent l="0" t="0" r="7620" b="6350"/>
            <wp:docPr id="2" name="图片 2" descr="sts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ts3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olor w:val="24292F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qlmap:  sqlmap.py -r c:\tmp\sts-1.txt -p id --risk 2 --dbs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9865" cy="3986530"/>
            <wp:effectExtent l="0" t="0" r="6985" b="13970"/>
            <wp:docPr id="3" name="图片 3" descr="sts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ts3-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571875"/>
            <wp:effectExtent l="0" t="0" r="4445" b="9525"/>
            <wp:docPr id="4" name="图片 4" descr="sts3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ts3-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iMmE3NDdiODgzZGUwNDM2MjA5ZDU3ODI1ODM5YzMifQ=="/>
  </w:docVars>
  <w:rsids>
    <w:rsidRoot w:val="00000000"/>
    <w:rsid w:val="267A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270</Characters>
  <Lines>0</Lines>
  <Paragraphs>0</Paragraphs>
  <TotalTime>2</TotalTime>
  <ScaleCrop>false</ScaleCrop>
  <LinksUpToDate>false</LinksUpToDate>
  <CharactersWithSpaces>283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2023-03-09T07:11:41Z</dcterms:created>
  <dc:creator>Administrator</dc:creator>
  <cp:lastModifiedBy>WPS_1666315975</cp:lastModifiedBy>
  <dcterms:modified xsi:type="dcterms:W3CDTF">2023-03-09T07:14:10Z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7241C8D3C3394DF7B020B19B5F53D2F0</vt:lpwstr>
  </property>
</Properties>
</file>