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5799" w14:textId="3AB40FEC" w:rsidR="00217B02"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Database Design and Analysis for TVET College Ecommerce Application Technical Report</w:t>
      </w:r>
    </w:p>
    <w:p w14:paraId="5FB56482" w14:textId="77777777" w:rsidR="00A56659" w:rsidRPr="00A56659" w:rsidRDefault="00A56659" w:rsidP="00A56659">
      <w:pPr>
        <w:spacing w:line="360" w:lineRule="auto"/>
        <w:jc w:val="both"/>
        <w:rPr>
          <w:rStyle w:val="Strong"/>
          <w:rFonts w:ascii="Times New Roman" w:hAnsi="Times New Roman" w:cs="Times New Roman"/>
          <w:sz w:val="24"/>
          <w:szCs w:val="24"/>
        </w:rPr>
      </w:pPr>
    </w:p>
    <w:p w14:paraId="5971F006" w14:textId="62F4AD9E"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Introduction</w:t>
      </w:r>
    </w:p>
    <w:p w14:paraId="6F7AB989" w14:textId="44885477" w:rsidR="00A56659" w:rsidRPr="00A56659" w:rsidRDefault="00A56659" w:rsidP="00A56659">
      <w:pPr>
        <w:spacing w:line="360" w:lineRule="auto"/>
        <w:jc w:val="both"/>
        <w:rPr>
          <w:rFonts w:ascii="Times New Roman" w:hAnsi="Times New Roman" w:cs="Times New Roman"/>
          <w:sz w:val="24"/>
          <w:szCs w:val="24"/>
        </w:rPr>
      </w:pPr>
      <w:r w:rsidRPr="00A56659">
        <w:rPr>
          <w:rFonts w:ascii="Times New Roman" w:hAnsi="Times New Roman" w:cs="Times New Roman"/>
          <w:sz w:val="24"/>
          <w:szCs w:val="24"/>
        </w:rPr>
        <w:t>The purpose of this report is to outline the database design and analysis for an ecommerce application developed for a TVET college. The application aims to provide online services and products to students, staff, and guests across multiple locations within Machakos County. The report discusses the database schema, data flow process, security considerations, and transactional management requirements.</w:t>
      </w:r>
    </w:p>
    <w:p w14:paraId="25A17B2D" w14:textId="77777777" w:rsidR="00A56659" w:rsidRPr="00A56659" w:rsidRDefault="00A56659" w:rsidP="00A56659">
      <w:pPr>
        <w:spacing w:line="360" w:lineRule="auto"/>
        <w:jc w:val="both"/>
        <w:rPr>
          <w:rFonts w:ascii="Times New Roman" w:hAnsi="Times New Roman" w:cs="Times New Roman"/>
          <w:sz w:val="24"/>
          <w:szCs w:val="24"/>
        </w:rPr>
      </w:pPr>
    </w:p>
    <w:p w14:paraId="60722418" w14:textId="52A66FFB"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Database Design</w:t>
      </w:r>
    </w:p>
    <w:p w14:paraId="53D69392" w14:textId="77777777" w:rsidR="00A56659" w:rsidRPr="00A56659" w:rsidRDefault="00A56659" w:rsidP="00A5665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The database design for the TVET college ecommerce application is structured to efficiently manage various entities such as locations, facilities (cafeteria, tuck shop, pharmacy, bookshop, digital center), products, users, and orders. The normalized schema ensures data integrity and reduces redundancy. Here's a brief overview of the database schema:</w:t>
      </w:r>
    </w:p>
    <w:p w14:paraId="69E825EC" w14:textId="77777777" w:rsidR="00A56659" w:rsidRPr="00A56659" w:rsidRDefault="00A56659" w:rsidP="00A5665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Locations:</w:t>
      </w:r>
      <w:r w:rsidRPr="00A56659">
        <w:rPr>
          <w:rFonts w:ascii="Times New Roman" w:eastAsia="Times New Roman" w:hAnsi="Times New Roman" w:cs="Times New Roman"/>
          <w:kern w:val="0"/>
          <w:sz w:val="24"/>
          <w:szCs w:val="24"/>
          <w14:ligatures w14:val="none"/>
        </w:rPr>
        <w:t xml:space="preserve"> Stores information about different college locations.</w:t>
      </w:r>
    </w:p>
    <w:p w14:paraId="0A03BF6E" w14:textId="77777777" w:rsidR="00A56659" w:rsidRPr="00A56659" w:rsidRDefault="00A56659" w:rsidP="00A5665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Facilities (Cafeteria, Tuck Shop, Pharmacy, Bookshop, Digital Center):</w:t>
      </w:r>
      <w:r w:rsidRPr="00A56659">
        <w:rPr>
          <w:rFonts w:ascii="Times New Roman" w:eastAsia="Times New Roman" w:hAnsi="Times New Roman" w:cs="Times New Roman"/>
          <w:kern w:val="0"/>
          <w:sz w:val="24"/>
          <w:szCs w:val="24"/>
          <w14:ligatures w14:val="none"/>
        </w:rPr>
        <w:t xml:space="preserve"> Each facility table contains details specific to its type, linked to the Locations table.</w:t>
      </w:r>
    </w:p>
    <w:p w14:paraId="4CD399A1" w14:textId="77777777" w:rsidR="00A56659" w:rsidRPr="00A56659" w:rsidRDefault="00A56659" w:rsidP="00A5665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Products:</w:t>
      </w:r>
      <w:r w:rsidRPr="00A56659">
        <w:rPr>
          <w:rFonts w:ascii="Times New Roman" w:eastAsia="Times New Roman" w:hAnsi="Times New Roman" w:cs="Times New Roman"/>
          <w:kern w:val="0"/>
          <w:sz w:val="24"/>
          <w:szCs w:val="24"/>
          <w14:ligatures w14:val="none"/>
        </w:rPr>
        <w:t xml:space="preserve"> Contains information about products available in different facilities.</w:t>
      </w:r>
    </w:p>
    <w:p w14:paraId="6CB997F1" w14:textId="77777777" w:rsidR="00A56659" w:rsidRPr="00A56659" w:rsidRDefault="00A56659" w:rsidP="00A5665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Users:</w:t>
      </w:r>
      <w:r w:rsidRPr="00A56659">
        <w:rPr>
          <w:rFonts w:ascii="Times New Roman" w:eastAsia="Times New Roman" w:hAnsi="Times New Roman" w:cs="Times New Roman"/>
          <w:kern w:val="0"/>
          <w:sz w:val="24"/>
          <w:szCs w:val="24"/>
          <w14:ligatures w14:val="none"/>
        </w:rPr>
        <w:t xml:space="preserve"> Stores user credentials and roles.</w:t>
      </w:r>
    </w:p>
    <w:p w14:paraId="2706EC51" w14:textId="77777777" w:rsidR="00A56659" w:rsidRPr="00A56659" w:rsidRDefault="00A56659" w:rsidP="00A5665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Orders:</w:t>
      </w:r>
      <w:r w:rsidRPr="00A56659">
        <w:rPr>
          <w:rFonts w:ascii="Times New Roman" w:eastAsia="Times New Roman" w:hAnsi="Times New Roman" w:cs="Times New Roman"/>
          <w:kern w:val="0"/>
          <w:sz w:val="24"/>
          <w:szCs w:val="24"/>
          <w14:ligatures w14:val="none"/>
        </w:rPr>
        <w:t xml:space="preserve"> Records orders placed by users.</w:t>
      </w:r>
    </w:p>
    <w:p w14:paraId="399FB947" w14:textId="7CB34186"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Data Flow Process</w:t>
      </w:r>
    </w:p>
    <w:p w14:paraId="37CF4629" w14:textId="77777777" w:rsidR="00A56659" w:rsidRPr="00A56659" w:rsidRDefault="00A56659" w:rsidP="00A5665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The data flow process within the application involves various steps such as user authentication, product browsing, order placement, and transaction processing. Here's a simplified overview:</w:t>
      </w:r>
    </w:p>
    <w:p w14:paraId="25C3619C" w14:textId="77777777" w:rsidR="00A56659" w:rsidRPr="00A56659" w:rsidRDefault="00A56659" w:rsidP="00A5665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User Authentication:</w:t>
      </w:r>
      <w:r w:rsidRPr="00A56659">
        <w:rPr>
          <w:rFonts w:ascii="Times New Roman" w:eastAsia="Times New Roman" w:hAnsi="Times New Roman" w:cs="Times New Roman"/>
          <w:kern w:val="0"/>
          <w:sz w:val="24"/>
          <w:szCs w:val="24"/>
          <w14:ligatures w14:val="none"/>
        </w:rPr>
        <w:t xml:space="preserve"> Users authenticate using their credentials (username and password).</w:t>
      </w:r>
    </w:p>
    <w:p w14:paraId="53845D36" w14:textId="77777777" w:rsidR="00A56659" w:rsidRPr="00A56659" w:rsidRDefault="00A56659" w:rsidP="00A5665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Product Browsing:</w:t>
      </w:r>
      <w:r w:rsidRPr="00A56659">
        <w:rPr>
          <w:rFonts w:ascii="Times New Roman" w:eastAsia="Times New Roman" w:hAnsi="Times New Roman" w:cs="Times New Roman"/>
          <w:kern w:val="0"/>
          <w:sz w:val="24"/>
          <w:szCs w:val="24"/>
          <w14:ligatures w14:val="none"/>
        </w:rPr>
        <w:t xml:space="preserve"> Authenticated users can browse products available in different facilities.</w:t>
      </w:r>
    </w:p>
    <w:p w14:paraId="17F8BBA8" w14:textId="77777777" w:rsidR="00A56659" w:rsidRPr="00A56659" w:rsidRDefault="00A56659" w:rsidP="00A5665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lastRenderedPageBreak/>
        <w:t>Order Placement:</w:t>
      </w:r>
      <w:r w:rsidRPr="00A56659">
        <w:rPr>
          <w:rFonts w:ascii="Times New Roman" w:eastAsia="Times New Roman" w:hAnsi="Times New Roman" w:cs="Times New Roman"/>
          <w:kern w:val="0"/>
          <w:sz w:val="24"/>
          <w:szCs w:val="24"/>
          <w14:ligatures w14:val="none"/>
        </w:rPr>
        <w:t xml:space="preserve"> Users select products and place orders, specifying the quantity.</w:t>
      </w:r>
    </w:p>
    <w:p w14:paraId="434BE920" w14:textId="188071AB" w:rsidR="00A56659" w:rsidRPr="00A56659" w:rsidRDefault="00A56659" w:rsidP="00A5665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Transaction Processing:</w:t>
      </w:r>
      <w:r w:rsidRPr="00A56659">
        <w:rPr>
          <w:rFonts w:ascii="Times New Roman" w:eastAsia="Times New Roman" w:hAnsi="Times New Roman" w:cs="Times New Roman"/>
          <w:kern w:val="0"/>
          <w:sz w:val="24"/>
          <w:szCs w:val="24"/>
          <w14:ligatures w14:val="none"/>
        </w:rPr>
        <w:t xml:space="preserve"> Orders are processed, and transaction records are stored in the database.</w:t>
      </w:r>
    </w:p>
    <w:p w14:paraId="47CFA6F6" w14:textId="77777777" w:rsidR="00A56659" w:rsidRPr="00A56659" w:rsidRDefault="00A56659" w:rsidP="00A5665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75D81088" w14:textId="17292E02"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Security Considerations</w:t>
      </w:r>
    </w:p>
    <w:p w14:paraId="5F94527E" w14:textId="77777777" w:rsidR="00A56659" w:rsidRPr="00A56659" w:rsidRDefault="00A56659" w:rsidP="00A5665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PostgreSQL provides robust security features to protect the database from unauthorized access and ensure data confidentiality and integrity. Some security considerations include:</w:t>
      </w:r>
    </w:p>
    <w:p w14:paraId="582D9FC3" w14:textId="77777777" w:rsidR="00A56659" w:rsidRPr="00A56659" w:rsidRDefault="00A56659" w:rsidP="00A5665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Authentication:</w:t>
      </w:r>
      <w:r w:rsidRPr="00A56659">
        <w:rPr>
          <w:rFonts w:ascii="Times New Roman" w:eastAsia="Times New Roman" w:hAnsi="Times New Roman" w:cs="Times New Roman"/>
          <w:kern w:val="0"/>
          <w:sz w:val="24"/>
          <w:szCs w:val="24"/>
          <w14:ligatures w14:val="none"/>
        </w:rPr>
        <w:t xml:space="preserve"> Use strong password policies and authentication mechanisms to verify user identity.</w:t>
      </w:r>
    </w:p>
    <w:p w14:paraId="6956DC92" w14:textId="77777777" w:rsidR="00A56659" w:rsidRPr="00A56659" w:rsidRDefault="00A56659" w:rsidP="00A5665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Authorization:</w:t>
      </w:r>
      <w:r w:rsidRPr="00A56659">
        <w:rPr>
          <w:rFonts w:ascii="Times New Roman" w:eastAsia="Times New Roman" w:hAnsi="Times New Roman" w:cs="Times New Roman"/>
          <w:kern w:val="0"/>
          <w:sz w:val="24"/>
          <w:szCs w:val="24"/>
          <w14:ligatures w14:val="none"/>
        </w:rPr>
        <w:t xml:space="preserve"> Implement role-based access control (RBAC) to restrict access to sensitive data and functionalities.</w:t>
      </w:r>
    </w:p>
    <w:p w14:paraId="4458B9FC" w14:textId="77777777" w:rsidR="00A56659" w:rsidRPr="00A56659" w:rsidRDefault="00A56659" w:rsidP="00A5665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Encryption:</w:t>
      </w:r>
      <w:r w:rsidRPr="00A56659">
        <w:rPr>
          <w:rFonts w:ascii="Times New Roman" w:eastAsia="Times New Roman" w:hAnsi="Times New Roman" w:cs="Times New Roman"/>
          <w:kern w:val="0"/>
          <w:sz w:val="24"/>
          <w:szCs w:val="24"/>
          <w14:ligatures w14:val="none"/>
        </w:rPr>
        <w:t xml:space="preserve"> Utilize SSL/TLS encryption for secure communication between the application and the database.</w:t>
      </w:r>
    </w:p>
    <w:p w14:paraId="1AE3D66F" w14:textId="77777777" w:rsidR="00A56659" w:rsidRPr="00A56659" w:rsidRDefault="00A56659" w:rsidP="00A5665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Parameterized Queries:</w:t>
      </w:r>
      <w:r w:rsidRPr="00A56659">
        <w:rPr>
          <w:rFonts w:ascii="Times New Roman" w:eastAsia="Times New Roman" w:hAnsi="Times New Roman" w:cs="Times New Roman"/>
          <w:kern w:val="0"/>
          <w:sz w:val="24"/>
          <w:szCs w:val="24"/>
          <w14:ligatures w14:val="none"/>
        </w:rPr>
        <w:t xml:space="preserve"> Use parameterized queries or prepared statements to prevent SQL injection attacks.</w:t>
      </w:r>
    </w:p>
    <w:p w14:paraId="31A62AA7" w14:textId="77777777" w:rsidR="00A56659" w:rsidRPr="00A56659" w:rsidRDefault="00A56659" w:rsidP="00A5665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Database Auditing:</w:t>
      </w:r>
      <w:r w:rsidRPr="00A56659">
        <w:rPr>
          <w:rFonts w:ascii="Times New Roman" w:eastAsia="Times New Roman" w:hAnsi="Times New Roman" w:cs="Times New Roman"/>
          <w:kern w:val="0"/>
          <w:sz w:val="24"/>
          <w:szCs w:val="24"/>
          <w14:ligatures w14:val="none"/>
        </w:rPr>
        <w:t xml:space="preserve"> Enable database auditing to track and monitor user activities and detect suspicious behavior.</w:t>
      </w:r>
    </w:p>
    <w:p w14:paraId="231D11E1" w14:textId="77777777" w:rsidR="00A56659" w:rsidRPr="00A56659" w:rsidRDefault="00A56659" w:rsidP="00A56659">
      <w:pPr>
        <w:spacing w:line="360" w:lineRule="auto"/>
        <w:jc w:val="both"/>
        <w:rPr>
          <w:rFonts w:ascii="Times New Roman" w:hAnsi="Times New Roman" w:cs="Times New Roman"/>
          <w:sz w:val="24"/>
          <w:szCs w:val="24"/>
        </w:rPr>
      </w:pPr>
    </w:p>
    <w:p w14:paraId="69105AF7" w14:textId="2E8653EA"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Transactional Management</w:t>
      </w:r>
    </w:p>
    <w:p w14:paraId="66A718C4" w14:textId="77777777" w:rsidR="00A56659" w:rsidRPr="00A56659" w:rsidRDefault="00A56659" w:rsidP="00A5665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The application must ensure transactional integrity to meet the business requirements of the TVET college. Transactional management involves ACID (Atomicity, Consistency, Isolation, Durability) properties to ensure reliable and consistent data processing. Key considerations include:</w:t>
      </w:r>
    </w:p>
    <w:p w14:paraId="336E0DD1" w14:textId="77777777" w:rsidR="00A56659" w:rsidRPr="00A56659" w:rsidRDefault="00A56659" w:rsidP="00A5665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Atomicity:</w:t>
      </w:r>
      <w:r w:rsidRPr="00A56659">
        <w:rPr>
          <w:rFonts w:ascii="Times New Roman" w:eastAsia="Times New Roman" w:hAnsi="Times New Roman" w:cs="Times New Roman"/>
          <w:kern w:val="0"/>
          <w:sz w:val="24"/>
          <w:szCs w:val="24"/>
          <w14:ligatures w14:val="none"/>
        </w:rPr>
        <w:t xml:space="preserve"> Transactions should be atomic, ensuring that all database operations within a transaction are either completed successfully or rolled back if an error occurs.</w:t>
      </w:r>
    </w:p>
    <w:p w14:paraId="2014D302" w14:textId="77777777" w:rsidR="00A56659" w:rsidRPr="00A56659" w:rsidRDefault="00A56659" w:rsidP="00A5665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Consistency:</w:t>
      </w:r>
      <w:r w:rsidRPr="00A56659">
        <w:rPr>
          <w:rFonts w:ascii="Times New Roman" w:eastAsia="Times New Roman" w:hAnsi="Times New Roman" w:cs="Times New Roman"/>
          <w:kern w:val="0"/>
          <w:sz w:val="24"/>
          <w:szCs w:val="24"/>
          <w14:ligatures w14:val="none"/>
        </w:rPr>
        <w:t xml:space="preserve"> Transactions should maintain data consistency by enforcing integrity constraints and business rules.</w:t>
      </w:r>
    </w:p>
    <w:p w14:paraId="59EFC386" w14:textId="77777777" w:rsidR="00A56659" w:rsidRPr="00A56659" w:rsidRDefault="00A56659" w:rsidP="00A5665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lastRenderedPageBreak/>
        <w:t>Isolation:</w:t>
      </w:r>
      <w:r w:rsidRPr="00A56659">
        <w:rPr>
          <w:rFonts w:ascii="Times New Roman" w:eastAsia="Times New Roman" w:hAnsi="Times New Roman" w:cs="Times New Roman"/>
          <w:kern w:val="0"/>
          <w:sz w:val="24"/>
          <w:szCs w:val="24"/>
          <w14:ligatures w14:val="none"/>
        </w:rPr>
        <w:t xml:space="preserve"> Transactions should be isolated from concurrent transactions to prevent interference and maintain data integrity.</w:t>
      </w:r>
    </w:p>
    <w:p w14:paraId="5E2CD6AD" w14:textId="77777777" w:rsidR="00A56659" w:rsidRPr="00A56659" w:rsidRDefault="00A56659" w:rsidP="00A5665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Durability:</w:t>
      </w:r>
      <w:r w:rsidRPr="00A56659">
        <w:rPr>
          <w:rFonts w:ascii="Times New Roman" w:eastAsia="Times New Roman" w:hAnsi="Times New Roman" w:cs="Times New Roman"/>
          <w:kern w:val="0"/>
          <w:sz w:val="24"/>
          <w:szCs w:val="24"/>
          <w14:ligatures w14:val="none"/>
        </w:rPr>
        <w:t xml:space="preserve"> Completed transactions should be durable, ensuring that changes are permanently stored even in the event of system failure.</w:t>
      </w:r>
    </w:p>
    <w:p w14:paraId="0666EFE2" w14:textId="77777777" w:rsidR="00A56659" w:rsidRPr="00A56659" w:rsidRDefault="00A56659" w:rsidP="00A56659">
      <w:pPr>
        <w:spacing w:line="360" w:lineRule="auto"/>
        <w:jc w:val="both"/>
        <w:rPr>
          <w:rFonts w:ascii="Times New Roman" w:hAnsi="Times New Roman" w:cs="Times New Roman"/>
          <w:sz w:val="24"/>
          <w:szCs w:val="24"/>
        </w:rPr>
      </w:pPr>
    </w:p>
    <w:p w14:paraId="40440FEC" w14:textId="3D75B0AF"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Conclusion</w:t>
      </w:r>
    </w:p>
    <w:p w14:paraId="387081C3" w14:textId="071505DA" w:rsidR="00A56659" w:rsidRPr="00A56659" w:rsidRDefault="00A56659" w:rsidP="00A56659">
      <w:pPr>
        <w:pStyle w:val="NormalWeb"/>
        <w:spacing w:line="360" w:lineRule="auto"/>
        <w:jc w:val="both"/>
      </w:pPr>
      <w:r w:rsidRPr="00A56659">
        <w:t>The database design and analysis presented in this report provide a solid foundation for the development of the TVET college ecommerce application. By implementing appropriate security measures and transactional management techniques, the application can ensure data protection, integrity, and reliability, meeting the business requirements and enhancing the user experience</w:t>
      </w:r>
    </w:p>
    <w:p w14:paraId="540FF604" w14:textId="77777777" w:rsidR="00A56659" w:rsidRPr="00A56659" w:rsidRDefault="00A56659" w:rsidP="00A56659">
      <w:pPr>
        <w:spacing w:line="360" w:lineRule="auto"/>
        <w:jc w:val="both"/>
        <w:rPr>
          <w:rFonts w:ascii="Times New Roman" w:hAnsi="Times New Roman" w:cs="Times New Roman"/>
          <w:sz w:val="24"/>
          <w:szCs w:val="24"/>
        </w:rPr>
      </w:pPr>
    </w:p>
    <w:p w14:paraId="42085735" w14:textId="1387BDB6"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References</w:t>
      </w:r>
    </w:p>
    <w:p w14:paraId="63C38177" w14:textId="77777777" w:rsidR="00A56659" w:rsidRPr="00A56659" w:rsidRDefault="00A56659" w:rsidP="00A5665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PostgreSQL Documentation: https://www.postgresql.org/docs/</w:t>
      </w:r>
    </w:p>
    <w:p w14:paraId="5E4A8E04" w14:textId="77777777" w:rsidR="00A56659" w:rsidRPr="00A56659" w:rsidRDefault="00A56659" w:rsidP="00A5665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Flask Documentation: https://flask.palletsprojects.com/en/2.0.x/</w:t>
      </w:r>
    </w:p>
    <w:p w14:paraId="6D371CD9" w14:textId="77777777" w:rsidR="00A56659" w:rsidRPr="00A56659" w:rsidRDefault="00A56659" w:rsidP="00A5665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OWASP SQL Injection Prevention Cheat Sheet: https://cheatsheetseries.owasp.org/cheatsheets/SQL_Injection_Prevention_Cheat_Sheet.html</w:t>
      </w:r>
    </w:p>
    <w:p w14:paraId="4073AB37" w14:textId="77777777" w:rsidR="00A56659" w:rsidRDefault="00A56659" w:rsidP="00A56659">
      <w:pPr>
        <w:spacing w:line="360" w:lineRule="auto"/>
        <w:jc w:val="both"/>
        <w:rPr>
          <w:rFonts w:ascii="Times New Roman" w:hAnsi="Times New Roman" w:cs="Times New Roman"/>
          <w:sz w:val="24"/>
          <w:szCs w:val="24"/>
        </w:rPr>
      </w:pPr>
    </w:p>
    <w:p w14:paraId="6EFF0717" w14:textId="77777777" w:rsidR="007629FD" w:rsidRDefault="007629FD" w:rsidP="00A56659">
      <w:pPr>
        <w:spacing w:line="360" w:lineRule="auto"/>
        <w:jc w:val="both"/>
        <w:rPr>
          <w:rFonts w:ascii="Times New Roman" w:hAnsi="Times New Roman" w:cs="Times New Roman"/>
          <w:sz w:val="24"/>
          <w:szCs w:val="24"/>
        </w:rPr>
      </w:pPr>
    </w:p>
    <w:p w14:paraId="0689758F" w14:textId="77777777" w:rsidR="007629FD" w:rsidRDefault="007629FD" w:rsidP="00A56659">
      <w:pPr>
        <w:spacing w:line="360" w:lineRule="auto"/>
        <w:jc w:val="both"/>
        <w:rPr>
          <w:rFonts w:ascii="Times New Roman" w:hAnsi="Times New Roman" w:cs="Times New Roman"/>
          <w:sz w:val="24"/>
          <w:szCs w:val="24"/>
        </w:rPr>
      </w:pPr>
    </w:p>
    <w:p w14:paraId="70385B72" w14:textId="77777777" w:rsidR="007629FD" w:rsidRDefault="007629FD" w:rsidP="00A56659">
      <w:pPr>
        <w:spacing w:line="360" w:lineRule="auto"/>
        <w:jc w:val="both"/>
        <w:rPr>
          <w:rFonts w:ascii="Times New Roman" w:hAnsi="Times New Roman" w:cs="Times New Roman"/>
          <w:sz w:val="24"/>
          <w:szCs w:val="24"/>
        </w:rPr>
      </w:pPr>
    </w:p>
    <w:p w14:paraId="0981A902" w14:textId="77777777" w:rsidR="007629FD" w:rsidRDefault="007629FD" w:rsidP="00A56659">
      <w:pPr>
        <w:spacing w:line="360" w:lineRule="auto"/>
        <w:jc w:val="both"/>
        <w:rPr>
          <w:rFonts w:ascii="Times New Roman" w:hAnsi="Times New Roman" w:cs="Times New Roman"/>
          <w:sz w:val="24"/>
          <w:szCs w:val="24"/>
        </w:rPr>
      </w:pPr>
    </w:p>
    <w:p w14:paraId="2399F67D" w14:textId="77777777" w:rsidR="007629FD" w:rsidRDefault="007629FD" w:rsidP="00A56659">
      <w:pPr>
        <w:spacing w:line="360" w:lineRule="auto"/>
        <w:jc w:val="both"/>
        <w:rPr>
          <w:rFonts w:ascii="Times New Roman" w:hAnsi="Times New Roman" w:cs="Times New Roman"/>
          <w:sz w:val="24"/>
          <w:szCs w:val="24"/>
        </w:rPr>
      </w:pPr>
    </w:p>
    <w:p w14:paraId="4ABB37A0" w14:textId="77777777" w:rsidR="007629FD" w:rsidRDefault="007629FD" w:rsidP="00A56659">
      <w:pPr>
        <w:spacing w:line="360" w:lineRule="auto"/>
        <w:jc w:val="both"/>
        <w:rPr>
          <w:rFonts w:ascii="Times New Roman" w:hAnsi="Times New Roman" w:cs="Times New Roman"/>
          <w:sz w:val="24"/>
          <w:szCs w:val="24"/>
        </w:rPr>
      </w:pPr>
    </w:p>
    <w:p w14:paraId="5C4CCD99" w14:textId="148A516C" w:rsidR="007629FD" w:rsidRPr="00EC5CDF" w:rsidRDefault="007629FD" w:rsidP="00A56659">
      <w:pPr>
        <w:spacing w:line="360" w:lineRule="auto"/>
        <w:jc w:val="both"/>
        <w:rPr>
          <w:rFonts w:ascii="Times New Roman" w:hAnsi="Times New Roman" w:cs="Times New Roman"/>
          <w:b/>
          <w:bCs/>
          <w:sz w:val="24"/>
          <w:szCs w:val="24"/>
        </w:rPr>
      </w:pPr>
      <w:r w:rsidRPr="00EC5CDF">
        <w:rPr>
          <w:rFonts w:ascii="Times New Roman" w:hAnsi="Times New Roman" w:cs="Times New Roman"/>
          <w:b/>
          <w:bCs/>
          <w:sz w:val="24"/>
          <w:szCs w:val="24"/>
        </w:rPr>
        <w:lastRenderedPageBreak/>
        <w:t>Project Set Up</w:t>
      </w:r>
    </w:p>
    <w:p w14:paraId="6E700A11" w14:textId="74C32AA8" w:rsidR="007629FD" w:rsidRDefault="007629FD" w:rsidP="00A566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1. Install </w:t>
      </w:r>
      <w:proofErr w:type="spellStart"/>
      <w:r>
        <w:rPr>
          <w:rFonts w:ascii="Times New Roman" w:hAnsi="Times New Roman" w:cs="Times New Roman"/>
          <w:sz w:val="24"/>
          <w:szCs w:val="24"/>
        </w:rPr>
        <w:t>PostGre</w:t>
      </w:r>
      <w:proofErr w:type="spellEnd"/>
      <w:r>
        <w:rPr>
          <w:rFonts w:ascii="Times New Roman" w:hAnsi="Times New Roman" w:cs="Times New Roman"/>
          <w:sz w:val="24"/>
          <w:szCs w:val="24"/>
        </w:rPr>
        <w:t xml:space="preserve"> and import the attaches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file.</w:t>
      </w:r>
    </w:p>
    <w:p w14:paraId="2560836E" w14:textId="0D3AAED8" w:rsidR="007629FD" w:rsidRDefault="007629FD" w:rsidP="00A56659">
      <w:pPr>
        <w:spacing w:line="360" w:lineRule="auto"/>
        <w:jc w:val="both"/>
        <w:rPr>
          <w:rFonts w:ascii="Times New Roman" w:hAnsi="Times New Roman" w:cs="Times New Roman"/>
          <w:sz w:val="24"/>
          <w:szCs w:val="24"/>
        </w:rPr>
      </w:pPr>
      <w:r>
        <w:rPr>
          <w:rFonts w:ascii="Times New Roman" w:hAnsi="Times New Roman" w:cs="Times New Roman"/>
          <w:sz w:val="24"/>
          <w:szCs w:val="24"/>
        </w:rPr>
        <w:t>Step 2 Install python and install pip</w:t>
      </w:r>
    </w:p>
    <w:p w14:paraId="434112B3" w14:textId="77777777" w:rsidR="007629FD" w:rsidRPr="007629FD" w:rsidRDefault="007629FD" w:rsidP="007629FD">
      <w:pPr>
        <w:pStyle w:val="HTMLPreformatted"/>
      </w:pPr>
      <w:r>
        <w:rPr>
          <w:rFonts w:ascii="Times New Roman" w:hAnsi="Times New Roman" w:cs="Times New Roman"/>
          <w:sz w:val="24"/>
          <w:szCs w:val="24"/>
        </w:rPr>
        <w:t xml:space="preserve">Step 3 Activate virtual </w:t>
      </w:r>
      <w:proofErr w:type="gramStart"/>
      <w:r>
        <w:rPr>
          <w:rFonts w:ascii="Times New Roman" w:hAnsi="Times New Roman" w:cs="Times New Roman"/>
          <w:sz w:val="24"/>
          <w:szCs w:val="24"/>
        </w:rPr>
        <w:t xml:space="preserve">environment </w:t>
      </w:r>
      <w:r w:rsidRPr="007629FD">
        <w:t>.</w:t>
      </w:r>
      <w:proofErr w:type="spellStart"/>
      <w:r w:rsidRPr="007629FD">
        <w:t>venv</w:t>
      </w:r>
      <w:proofErr w:type="spellEnd"/>
      <w:proofErr w:type="gramEnd"/>
      <w:r w:rsidRPr="007629FD">
        <w:t>\Scripts\activate</w:t>
      </w:r>
    </w:p>
    <w:p w14:paraId="2F3C0B55" w14:textId="77777777" w:rsidR="007629FD" w:rsidRDefault="007629FD" w:rsidP="007629FD">
      <w:pPr>
        <w:pStyle w:val="HTMLPreformatted"/>
      </w:pPr>
      <w:r>
        <w:rPr>
          <w:rFonts w:ascii="Times New Roman" w:hAnsi="Times New Roman" w:cs="Times New Roman"/>
          <w:sz w:val="24"/>
          <w:szCs w:val="24"/>
        </w:rPr>
        <w:t xml:space="preserve">Step 4. Install flask and </w:t>
      </w:r>
      <w:r>
        <w:rPr>
          <w:rStyle w:val="HTMLCode"/>
          <w:rFonts w:eastAsiaTheme="majorEastAsia"/>
        </w:rPr>
        <w:t>pip install Flask Flask-</w:t>
      </w:r>
      <w:proofErr w:type="spellStart"/>
      <w:r>
        <w:rPr>
          <w:rStyle w:val="HTMLCode"/>
          <w:rFonts w:eastAsiaTheme="majorEastAsia"/>
        </w:rPr>
        <w:t>SQLAlchemy</w:t>
      </w:r>
      <w:proofErr w:type="spellEnd"/>
      <w:r>
        <w:rPr>
          <w:rStyle w:val="HTMLCode"/>
          <w:rFonts w:eastAsiaTheme="majorEastAsia"/>
        </w:rPr>
        <w:t xml:space="preserve"> Flask-JWT-Extended psycopg2</w:t>
      </w:r>
    </w:p>
    <w:p w14:paraId="2A81C331" w14:textId="4E05CFDF" w:rsidR="007629FD" w:rsidRDefault="00566952" w:rsidP="00A56659">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7629FD">
        <w:rPr>
          <w:rFonts w:ascii="Times New Roman" w:hAnsi="Times New Roman" w:cs="Times New Roman"/>
          <w:sz w:val="24"/>
          <w:szCs w:val="24"/>
        </w:rPr>
        <w:t>ackage</w:t>
      </w:r>
    </w:p>
    <w:p w14:paraId="740CEF6E" w14:textId="71BCBF09" w:rsidR="00566952" w:rsidRPr="00A56659" w:rsidRDefault="00F41045" w:rsidP="00A56659">
      <w:pPr>
        <w:spacing w:line="360" w:lineRule="auto"/>
        <w:jc w:val="both"/>
        <w:rPr>
          <w:rFonts w:ascii="Times New Roman" w:hAnsi="Times New Roman" w:cs="Times New Roman"/>
          <w:sz w:val="24"/>
          <w:szCs w:val="24"/>
        </w:rPr>
      </w:pPr>
      <w:r>
        <w:rPr>
          <w:rFonts w:ascii="Times New Roman" w:hAnsi="Times New Roman" w:cs="Times New Roman"/>
          <w:sz w:val="24"/>
          <w:szCs w:val="24"/>
        </w:rPr>
        <w:t>Step 4 Downlo</w:t>
      </w:r>
      <w:r w:rsidR="00F04129">
        <w:rPr>
          <w:rFonts w:ascii="Times New Roman" w:hAnsi="Times New Roman" w:cs="Times New Roman"/>
          <w:sz w:val="24"/>
          <w:szCs w:val="24"/>
        </w:rPr>
        <w:t>ad Postman</w:t>
      </w:r>
    </w:p>
    <w:sectPr w:rsidR="00566952" w:rsidRPr="00A56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3435D"/>
    <w:multiLevelType w:val="multilevel"/>
    <w:tmpl w:val="13C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20243"/>
    <w:multiLevelType w:val="multilevel"/>
    <w:tmpl w:val="D962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A764A"/>
    <w:multiLevelType w:val="multilevel"/>
    <w:tmpl w:val="7B72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0604A3"/>
    <w:multiLevelType w:val="multilevel"/>
    <w:tmpl w:val="0306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19569F"/>
    <w:multiLevelType w:val="multilevel"/>
    <w:tmpl w:val="AE4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517228">
    <w:abstractNumId w:val="4"/>
  </w:num>
  <w:num w:numId="2" w16cid:durableId="1305619976">
    <w:abstractNumId w:val="2"/>
  </w:num>
  <w:num w:numId="3" w16cid:durableId="1164274524">
    <w:abstractNumId w:val="3"/>
  </w:num>
  <w:num w:numId="4" w16cid:durableId="765537931">
    <w:abstractNumId w:val="0"/>
  </w:num>
  <w:num w:numId="5" w16cid:durableId="651713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EB"/>
    <w:rsid w:val="00217B02"/>
    <w:rsid w:val="00566952"/>
    <w:rsid w:val="007629FD"/>
    <w:rsid w:val="00845142"/>
    <w:rsid w:val="008E6001"/>
    <w:rsid w:val="00A56659"/>
    <w:rsid w:val="00AE78B0"/>
    <w:rsid w:val="00BC2CEB"/>
    <w:rsid w:val="00EC5CDF"/>
    <w:rsid w:val="00F04129"/>
    <w:rsid w:val="00F4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5FFE"/>
  <w15:chartTrackingRefBased/>
  <w15:docId w15:val="{220E8F8B-1F40-4189-9B7C-35079666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142"/>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845142"/>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845142"/>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845142"/>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14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45142"/>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845142"/>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845142"/>
    <w:rPr>
      <w:rFonts w:ascii="Times New Roman" w:eastAsiaTheme="majorEastAsia" w:hAnsi="Times New Roman" w:cstheme="majorBidi"/>
      <w:b/>
      <w:iCs/>
      <w:sz w:val="24"/>
    </w:rPr>
  </w:style>
  <w:style w:type="character" w:styleId="Strong">
    <w:name w:val="Strong"/>
    <w:basedOn w:val="DefaultParagraphFont"/>
    <w:uiPriority w:val="22"/>
    <w:qFormat/>
    <w:rsid w:val="00A56659"/>
    <w:rPr>
      <w:b/>
      <w:bCs/>
    </w:rPr>
  </w:style>
  <w:style w:type="paragraph" w:styleId="NormalWeb">
    <w:name w:val="Normal (Web)"/>
    <w:basedOn w:val="Normal"/>
    <w:uiPriority w:val="99"/>
    <w:unhideWhenUsed/>
    <w:rsid w:val="00A566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6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29F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629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8447">
      <w:bodyDiv w:val="1"/>
      <w:marLeft w:val="0"/>
      <w:marRight w:val="0"/>
      <w:marTop w:val="0"/>
      <w:marBottom w:val="0"/>
      <w:divBdr>
        <w:top w:val="none" w:sz="0" w:space="0" w:color="auto"/>
        <w:left w:val="none" w:sz="0" w:space="0" w:color="auto"/>
        <w:bottom w:val="none" w:sz="0" w:space="0" w:color="auto"/>
        <w:right w:val="none" w:sz="0" w:space="0" w:color="auto"/>
      </w:divBdr>
    </w:div>
    <w:div w:id="271674258">
      <w:bodyDiv w:val="1"/>
      <w:marLeft w:val="0"/>
      <w:marRight w:val="0"/>
      <w:marTop w:val="0"/>
      <w:marBottom w:val="0"/>
      <w:divBdr>
        <w:top w:val="none" w:sz="0" w:space="0" w:color="auto"/>
        <w:left w:val="none" w:sz="0" w:space="0" w:color="auto"/>
        <w:bottom w:val="none" w:sz="0" w:space="0" w:color="auto"/>
        <w:right w:val="none" w:sz="0" w:space="0" w:color="auto"/>
      </w:divBdr>
    </w:div>
    <w:div w:id="303583077">
      <w:bodyDiv w:val="1"/>
      <w:marLeft w:val="0"/>
      <w:marRight w:val="0"/>
      <w:marTop w:val="0"/>
      <w:marBottom w:val="0"/>
      <w:divBdr>
        <w:top w:val="none" w:sz="0" w:space="0" w:color="auto"/>
        <w:left w:val="none" w:sz="0" w:space="0" w:color="auto"/>
        <w:bottom w:val="none" w:sz="0" w:space="0" w:color="auto"/>
        <w:right w:val="none" w:sz="0" w:space="0" w:color="auto"/>
      </w:divBdr>
    </w:div>
    <w:div w:id="827938259">
      <w:bodyDiv w:val="1"/>
      <w:marLeft w:val="0"/>
      <w:marRight w:val="0"/>
      <w:marTop w:val="0"/>
      <w:marBottom w:val="0"/>
      <w:divBdr>
        <w:top w:val="none" w:sz="0" w:space="0" w:color="auto"/>
        <w:left w:val="none" w:sz="0" w:space="0" w:color="auto"/>
        <w:bottom w:val="none" w:sz="0" w:space="0" w:color="auto"/>
        <w:right w:val="none" w:sz="0" w:space="0" w:color="auto"/>
      </w:divBdr>
    </w:div>
    <w:div w:id="957108860">
      <w:bodyDiv w:val="1"/>
      <w:marLeft w:val="0"/>
      <w:marRight w:val="0"/>
      <w:marTop w:val="0"/>
      <w:marBottom w:val="0"/>
      <w:divBdr>
        <w:top w:val="none" w:sz="0" w:space="0" w:color="auto"/>
        <w:left w:val="none" w:sz="0" w:space="0" w:color="auto"/>
        <w:bottom w:val="none" w:sz="0" w:space="0" w:color="auto"/>
        <w:right w:val="none" w:sz="0" w:space="0" w:color="auto"/>
      </w:divBdr>
    </w:div>
    <w:div w:id="980036193">
      <w:bodyDiv w:val="1"/>
      <w:marLeft w:val="0"/>
      <w:marRight w:val="0"/>
      <w:marTop w:val="0"/>
      <w:marBottom w:val="0"/>
      <w:divBdr>
        <w:top w:val="none" w:sz="0" w:space="0" w:color="auto"/>
        <w:left w:val="none" w:sz="0" w:space="0" w:color="auto"/>
        <w:bottom w:val="none" w:sz="0" w:space="0" w:color="auto"/>
        <w:right w:val="none" w:sz="0" w:space="0" w:color="auto"/>
      </w:divBdr>
    </w:div>
    <w:div w:id="1848902859">
      <w:bodyDiv w:val="1"/>
      <w:marLeft w:val="0"/>
      <w:marRight w:val="0"/>
      <w:marTop w:val="0"/>
      <w:marBottom w:val="0"/>
      <w:divBdr>
        <w:top w:val="none" w:sz="0" w:space="0" w:color="auto"/>
        <w:left w:val="none" w:sz="0" w:space="0" w:color="auto"/>
        <w:bottom w:val="none" w:sz="0" w:space="0" w:color="auto"/>
        <w:right w:val="none" w:sz="0" w:space="0" w:color="auto"/>
      </w:divBdr>
    </w:div>
    <w:div w:id="186759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5</cp:revision>
  <dcterms:created xsi:type="dcterms:W3CDTF">2024-03-15T03:59:00Z</dcterms:created>
  <dcterms:modified xsi:type="dcterms:W3CDTF">2024-03-17T10:29:00Z</dcterms:modified>
</cp:coreProperties>
</file>