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1E" w:rsidRPr="001C473B" w:rsidRDefault="004C681E" w:rsidP="004C681E">
      <w:pPr>
        <w:jc w:val="center"/>
        <w:rPr>
          <w:rFonts w:cstheme="minorHAnsi"/>
          <w:b/>
          <w:sz w:val="32"/>
          <w:lang w:val="lv-LV"/>
        </w:rPr>
      </w:pPr>
      <w:r w:rsidRPr="001C473B">
        <w:rPr>
          <w:rFonts w:cstheme="minorHAnsi"/>
          <w:b/>
          <w:sz w:val="32"/>
          <w:lang w:val="lv-LV"/>
        </w:rPr>
        <w:t>TESTĒŠANAS ŽURNĀLS</w:t>
      </w:r>
    </w:p>
    <w:p w:rsidR="004C681E" w:rsidRPr="001C473B" w:rsidRDefault="004C681E" w:rsidP="004C681E">
      <w:pPr>
        <w:jc w:val="center"/>
        <w:rPr>
          <w:rFonts w:cstheme="minorHAnsi"/>
          <w:b/>
          <w:sz w:val="32"/>
          <w:lang w:val="lv-LV"/>
        </w:rPr>
      </w:pPr>
      <w:r w:rsidRPr="001C473B">
        <w:rPr>
          <w:rFonts w:cstheme="minorHAnsi"/>
          <w:b/>
          <w:sz w:val="32"/>
          <w:lang w:val="lv-LV"/>
        </w:rPr>
        <w:t>VIKTORĪNA "Kāda ir Tava nākotnes profesija?"</w:t>
      </w: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  <w:r w:rsidRPr="001C473B">
        <w:rPr>
          <w:rFonts w:cstheme="minorHAnsi"/>
          <w:b/>
          <w:sz w:val="28"/>
          <w:lang w:val="lv-LV"/>
        </w:rPr>
        <w:t>Testēšanas plāns</w:t>
      </w:r>
    </w:p>
    <w:p w:rsidR="004C681E" w:rsidRPr="001C473B" w:rsidRDefault="004C681E" w:rsidP="004C681E">
      <w:pPr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 xml:space="preserve">Programmatūrai tiks veikta alfa un beta testēšana. 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 xml:space="preserve">Alfa testēšana tiks veikta manuāli, balstot uz testpiemēriem, kas izstrādāti ņemot vērā programmatūras prasību specifikāciju un programmatūras projektējumu. Alfa testus veiks testētājs (tas kuram nosūtīju testpiemēru kopu). 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>Ja testēšanas laikā, tiks fiksētas novirzes programmatūrai izvirzītajām prasībām, programma tiks uzlabota / izlabota.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 xml:space="preserve">Tālāk programma kopā ar lietotāja instrukciju tiks nodota beta testēšanai (citam cilvēkam). </w:t>
      </w:r>
    </w:p>
    <w:p w:rsidR="004C681E" w:rsidRPr="001C473B" w:rsidRDefault="004C681E" w:rsidP="004C681E">
      <w:pPr>
        <w:jc w:val="both"/>
        <w:rPr>
          <w:rFonts w:cstheme="minorHAnsi"/>
          <w:bCs/>
          <w:sz w:val="24"/>
          <w:lang w:val="lv-LV"/>
        </w:rPr>
      </w:pPr>
      <w:r w:rsidRPr="001C473B">
        <w:rPr>
          <w:rFonts w:cstheme="minorHAnsi"/>
          <w:bCs/>
          <w:sz w:val="24"/>
          <w:lang w:val="lv-LV"/>
        </w:rPr>
        <w:t>Ja beta testēšanā tiks fiksēta neatbilstība vai kļūdas, tās tiks izlabotas.</w:t>
      </w:r>
    </w:p>
    <w:p w:rsidR="004C681E" w:rsidRPr="001C473B" w:rsidRDefault="004C681E" w:rsidP="004C681E">
      <w:pPr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</w:p>
    <w:p w:rsidR="001C473B" w:rsidRPr="001C473B" w:rsidRDefault="001C473B" w:rsidP="004C681E">
      <w:pPr>
        <w:jc w:val="center"/>
        <w:rPr>
          <w:rFonts w:cstheme="minorHAnsi"/>
          <w:b/>
          <w:sz w:val="28"/>
          <w:lang w:val="lv-LV"/>
        </w:rPr>
      </w:pPr>
    </w:p>
    <w:p w:rsidR="001C473B" w:rsidRPr="001C473B" w:rsidRDefault="001C473B" w:rsidP="004C681E">
      <w:pPr>
        <w:jc w:val="center"/>
        <w:rPr>
          <w:rFonts w:cstheme="minorHAnsi"/>
          <w:b/>
          <w:sz w:val="28"/>
          <w:lang w:val="lv-LV"/>
        </w:rPr>
      </w:pPr>
    </w:p>
    <w:p w:rsidR="001C473B" w:rsidRDefault="001C473B" w:rsidP="004C681E">
      <w:pPr>
        <w:jc w:val="center"/>
        <w:rPr>
          <w:rFonts w:cstheme="minorHAnsi"/>
          <w:b/>
          <w:sz w:val="28"/>
          <w:lang w:val="lv-LV"/>
        </w:rPr>
      </w:pPr>
    </w:p>
    <w:p w:rsidR="004C681E" w:rsidRPr="001C473B" w:rsidRDefault="004C681E" w:rsidP="004C681E">
      <w:pPr>
        <w:jc w:val="center"/>
        <w:rPr>
          <w:rFonts w:cstheme="minorHAnsi"/>
          <w:b/>
          <w:sz w:val="28"/>
          <w:lang w:val="lv-LV"/>
        </w:rPr>
      </w:pPr>
      <w:r w:rsidRPr="001C473B">
        <w:rPr>
          <w:rFonts w:cstheme="minorHAnsi"/>
          <w:b/>
          <w:sz w:val="28"/>
          <w:lang w:val="lv-LV"/>
        </w:rPr>
        <w:lastRenderedPageBreak/>
        <w:t>Testpiemēri</w:t>
      </w:r>
    </w:p>
    <w:p w:rsidR="004C681E" w:rsidRPr="001C473B" w:rsidRDefault="004C681E" w:rsidP="004C681E">
      <w:pPr>
        <w:ind w:left="2835" w:hanging="2835"/>
        <w:rPr>
          <w:rFonts w:cstheme="minorHAnsi"/>
          <w:sz w:val="24"/>
          <w:szCs w:val="24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 xml:space="preserve">Testētājs: </w:t>
      </w:r>
      <w:r w:rsidRPr="001C473B">
        <w:rPr>
          <w:rFonts w:cstheme="minorHAnsi"/>
          <w:b/>
          <w:sz w:val="24"/>
          <w:szCs w:val="24"/>
          <w:u w:val="single"/>
          <w:lang w:val="lv-LV"/>
        </w:rPr>
        <w:t xml:space="preserve">                                                                                               </w:t>
      </w:r>
      <w:r w:rsidRPr="001C473B">
        <w:rPr>
          <w:rFonts w:cstheme="minorHAnsi"/>
          <w:b/>
          <w:color w:val="FFFFFF" w:themeColor="background1"/>
          <w:sz w:val="24"/>
          <w:szCs w:val="24"/>
          <w:u w:val="single"/>
          <w:lang w:val="lv-LV"/>
        </w:rPr>
        <w:t>a</w:t>
      </w:r>
      <w:r w:rsidRPr="001C473B">
        <w:rPr>
          <w:rFonts w:cstheme="minorHAnsi"/>
          <w:sz w:val="24"/>
          <w:szCs w:val="24"/>
          <w:lang w:val="lv-LV"/>
        </w:rPr>
        <w:br/>
        <w:t>vārds, uzvārds</w:t>
      </w:r>
    </w:p>
    <w:p w:rsidR="004C681E" w:rsidRPr="001C473B" w:rsidRDefault="004C681E" w:rsidP="004C681E">
      <w:pPr>
        <w:jc w:val="both"/>
        <w:rPr>
          <w:rFonts w:cstheme="minorHAnsi"/>
          <w:sz w:val="24"/>
          <w:szCs w:val="24"/>
          <w:u w:val="single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 xml:space="preserve">Testēšanas reižu skaits: </w:t>
      </w:r>
      <w:r w:rsidRPr="001C473B">
        <w:rPr>
          <w:rFonts w:cstheme="minorHAnsi"/>
          <w:b/>
          <w:sz w:val="24"/>
          <w:szCs w:val="24"/>
          <w:u w:val="single"/>
          <w:lang w:val="lv-LV"/>
        </w:rPr>
        <w:t xml:space="preserve">                                                                      </w:t>
      </w:r>
      <w:r w:rsidRPr="001C473B">
        <w:rPr>
          <w:rFonts w:cstheme="minorHAnsi"/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4C681E" w:rsidRPr="001C473B" w:rsidRDefault="004C681E" w:rsidP="004C681E">
      <w:pPr>
        <w:jc w:val="both"/>
        <w:rPr>
          <w:rFonts w:cstheme="minorHAnsi"/>
          <w:b/>
          <w:sz w:val="24"/>
          <w:szCs w:val="24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>Testēšanas plāns:</w:t>
      </w:r>
    </w:p>
    <w:tbl>
      <w:tblPr>
        <w:tblStyle w:val="Reatabula"/>
        <w:tblW w:w="9180" w:type="dxa"/>
        <w:tblLayout w:type="fixed"/>
        <w:tblLook w:val="04A0"/>
      </w:tblPr>
      <w:tblGrid>
        <w:gridCol w:w="817"/>
        <w:gridCol w:w="1418"/>
        <w:gridCol w:w="3260"/>
        <w:gridCol w:w="1276"/>
        <w:gridCol w:w="1275"/>
        <w:gridCol w:w="1134"/>
      </w:tblGrid>
      <w:tr w:rsidR="00A75295" w:rsidRPr="001C473B" w:rsidTr="001C473B">
        <w:tc>
          <w:tcPr>
            <w:tcW w:w="817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Nr.</w:t>
            </w: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Lokācija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apraksts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Testēšanas datums</w:t>
            </w: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 xml:space="preserve">Rezultāts </w:t>
            </w:r>
          </w:p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(izpildās/</w:t>
            </w:r>
          </w:p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neizpildās)</w:t>
            </w: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Komentārs</w:t>
            </w:r>
          </w:p>
        </w:tc>
      </w:tr>
      <w:tr w:rsidR="00A75295" w:rsidRPr="001C473B" w:rsidTr="001C473B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virsraksta joslā redzams uzraksts "Viktorīna</w:t>
            </w:r>
            <w:r w:rsidRPr="001C473B">
              <w:rPr>
                <w:rFonts w:cstheme="minorHAnsi"/>
                <w:lang w:val="lv-LV"/>
              </w:rPr>
              <w:t>: Tava nākotnes profesija</w:t>
            </w:r>
            <w:r w:rsidRPr="001C473B">
              <w:rPr>
                <w:rFonts w:cstheme="minorHAnsi"/>
                <w:lang w:val="lv-LV"/>
              </w:rPr>
              <w:t>"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minimizēšanas poga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neaktīva programmas loga maksimizēšanas poga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aizvēršanas poga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programmas logā redzams viktorīnas nosaukums</w:t>
            </w:r>
          </w:p>
        </w:tc>
        <w:tc>
          <w:tcPr>
            <w:tcW w:w="1276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A7529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programmas palaišanas ikonas atveras programmas sākuma skats – redzams attēls ar </w:t>
            </w:r>
            <w:r w:rsidRPr="001C473B">
              <w:rPr>
                <w:rFonts w:cstheme="minorHAnsi"/>
                <w:lang w:val="lv-LV"/>
              </w:rPr>
              <w:t>dažādu profesiju pārstāvjiem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Programmas palaišanas </w:t>
            </w:r>
            <w:r w:rsidRPr="001C473B">
              <w:rPr>
                <w:rFonts w:cstheme="minorHAnsi"/>
                <w:lang w:val="lv-LV"/>
              </w:rPr>
              <w:lastRenderedPageBreak/>
              <w:t>ikona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programmas palaišanas ikonas atveras programmas sākuma skats – </w:t>
            </w:r>
            <w:r w:rsidRPr="001C473B">
              <w:rPr>
                <w:rFonts w:cstheme="minorHAnsi"/>
                <w:lang w:val="lv-LV"/>
              </w:rPr>
              <w:lastRenderedPageBreak/>
              <w:t>redzama poga "Sākt"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top w:val="doub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A7529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virsraksta joslā redzams uzraksts "</w:t>
            </w:r>
            <w:r w:rsidRPr="001C473B">
              <w:rPr>
                <w:rFonts w:cstheme="minorHAnsi"/>
                <w:lang w:val="lv-LV"/>
              </w:rPr>
              <w:t xml:space="preserve"> </w:t>
            </w:r>
            <w:r w:rsidRPr="001C473B">
              <w:rPr>
                <w:rFonts w:cstheme="minorHAnsi"/>
                <w:lang w:val="lv-LV"/>
              </w:rPr>
              <w:t>Viktorīna</w:t>
            </w:r>
            <w:r w:rsidRPr="001C473B">
              <w:rPr>
                <w:rFonts w:cstheme="minorHAnsi"/>
                <w:lang w:val="lv-LV"/>
              </w:rPr>
              <w:t>: Tava nākotnes profesija</w:t>
            </w:r>
            <w:r w:rsidRPr="001C473B">
              <w:rPr>
                <w:rFonts w:cstheme="minorHAnsi"/>
                <w:lang w:val="lv-LV"/>
              </w:rPr>
              <w:t>"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minimizēšanas poga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 redzama neaktīva programmas loga maksimizēšanas poga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aizvēršanas poga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informācija, kurš no jautājumie</w:t>
            </w:r>
            <w:r w:rsidRPr="001C473B">
              <w:rPr>
                <w:rFonts w:cstheme="minorHAnsi"/>
                <w:lang w:val="lv-LV"/>
              </w:rPr>
              <w:t>m tiek attēlots ekrānā (1. no 15</w:t>
            </w:r>
            <w:r w:rsidRPr="001C473B">
              <w:rPr>
                <w:rFonts w:cstheme="minorHAnsi"/>
                <w:lang w:val="lv-LV"/>
              </w:rPr>
              <w:t xml:space="preserve"> jautājumiem)  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pilnībā redzams gramatiski pareizi formulēts </w:t>
            </w:r>
            <w:r w:rsidR="00DB7FBC" w:rsidRPr="001C473B">
              <w:rPr>
                <w:rFonts w:cstheme="minorHAnsi"/>
                <w:lang w:val="lv-LV"/>
              </w:rPr>
              <w:t>jautājums (uzdoti tādā secībā, kā jautājumu un atbilžu sarakstā)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pilnībā redzama gramatiski </w:t>
            </w:r>
            <w:r w:rsidRPr="001C473B">
              <w:rPr>
                <w:rFonts w:cstheme="minorHAnsi"/>
                <w:lang w:val="lv-LV"/>
              </w:rPr>
              <w:lastRenderedPageBreak/>
              <w:t xml:space="preserve">pareizi formulēta jautājumam </w:t>
            </w:r>
            <w:r w:rsidR="00DB7FBC" w:rsidRPr="001C473B">
              <w:rPr>
                <w:rFonts w:cstheme="minorHAnsi"/>
                <w:lang w:val="lv-LV"/>
              </w:rPr>
              <w:t xml:space="preserve">atbilstošas 4 </w:t>
            </w:r>
            <w:r w:rsidRPr="001C473B">
              <w:rPr>
                <w:rFonts w:cstheme="minorHAnsi"/>
                <w:lang w:val="lv-LV"/>
              </w:rPr>
              <w:t>atbilde</w:t>
            </w:r>
            <w:r w:rsidR="00DB7FBC" w:rsidRPr="001C473B">
              <w:rPr>
                <w:rFonts w:cstheme="minorHAnsi"/>
                <w:lang w:val="lv-LV"/>
              </w:rPr>
              <w:t>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top w:val="doub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top w:val="sing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top w:val="sing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  <w:tcBorders>
              <w:top w:val="single" w:sz="4" w:space="0" w:color="auto"/>
            </w:tcBorders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par 1 pieaug jautājuma kārtas numurs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 – ielādējas </w:t>
            </w:r>
            <w:r w:rsidR="00DB7FBC" w:rsidRPr="001C473B">
              <w:rPr>
                <w:rFonts w:cstheme="minorHAnsi"/>
                <w:lang w:val="lv-LV"/>
              </w:rPr>
              <w:t>jauns jautājums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ielādējas jauna</w:t>
            </w:r>
            <w:r w:rsidR="00DB7FBC" w:rsidRPr="001C473B">
              <w:rPr>
                <w:rFonts w:cstheme="minorHAnsi"/>
                <w:lang w:val="lv-LV"/>
              </w:rPr>
              <w:t>s, jautājumam atbilstošas četras atbildes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 – par 1 pieaug jautājuma kārtas numurs. 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="00DB7FBC" w:rsidRPr="001C473B">
              <w:rPr>
                <w:rFonts w:cstheme="minorHAnsi"/>
                <w:lang w:val="lv-LV"/>
              </w:rPr>
              <w:t>2. atbildes – ielādējas jauns, gramatiski pareizs,  jautājums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 – ielādējas </w:t>
            </w:r>
            <w:r w:rsidR="00DB7FBC" w:rsidRPr="001C473B">
              <w:rPr>
                <w:rFonts w:cstheme="minorHAnsi"/>
                <w:lang w:val="lv-LV"/>
              </w:rPr>
              <w:t>jaunas, gramatiski pareizas,  jautājumam atbilstošas 4 atbildes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par 1 pieaug jautājuma kārtas numurs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ielādējas pilnībā redzams jauns jautājums (jautājumi viktorīnas laikā neatkārtojas</w:t>
            </w:r>
            <w:r w:rsidR="00DB7FBC" w:rsidRPr="001C473B">
              <w:rPr>
                <w:rFonts w:cstheme="minorHAnsi"/>
                <w:lang w:val="lv-LV"/>
              </w:rPr>
              <w:t>, iet secībā</w:t>
            </w:r>
            <w:r w:rsidRPr="001C473B">
              <w:rPr>
                <w:rFonts w:cstheme="minorHAnsi"/>
                <w:lang w:val="lv-LV"/>
              </w:rPr>
              <w:t>)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A75295" w:rsidRPr="001C473B" w:rsidTr="001C473B">
        <w:tc>
          <w:tcPr>
            <w:tcW w:w="817" w:type="dxa"/>
          </w:tcPr>
          <w:p w:rsidR="00A75295" w:rsidRPr="001C473B" w:rsidRDefault="00A75295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A75295" w:rsidRPr="001C473B" w:rsidRDefault="00A75295" w:rsidP="00DB7FB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3. atbildes – ielādējas </w:t>
            </w:r>
            <w:r w:rsidR="00DB7FBC" w:rsidRPr="001C473B">
              <w:rPr>
                <w:rFonts w:cstheme="minorHAnsi"/>
                <w:lang w:val="lv-LV"/>
              </w:rPr>
              <w:t xml:space="preserve">4 </w:t>
            </w:r>
            <w:r w:rsidRPr="001C473B">
              <w:rPr>
                <w:rFonts w:cstheme="minorHAnsi"/>
                <w:lang w:val="lv-LV"/>
              </w:rPr>
              <w:t>jauna</w:t>
            </w:r>
            <w:r w:rsidR="00DB7FBC" w:rsidRPr="001C473B">
              <w:rPr>
                <w:rFonts w:cstheme="minorHAnsi"/>
                <w:lang w:val="lv-LV"/>
              </w:rPr>
              <w:t>s pilnībā redzamas un jautājumam atbilstošas, gramatiski pareizas, atbildes</w:t>
            </w:r>
          </w:p>
        </w:tc>
        <w:tc>
          <w:tcPr>
            <w:tcW w:w="1276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A75295" w:rsidRPr="001C473B" w:rsidRDefault="00A75295" w:rsidP="00CC3FA5">
            <w:pPr>
              <w:rPr>
                <w:rFonts w:cstheme="minorHAnsi"/>
                <w:lang w:val="lv-LV"/>
              </w:rPr>
            </w:pPr>
          </w:p>
        </w:tc>
      </w:tr>
      <w:tr w:rsidR="00DB7FBC" w:rsidRPr="001C473B" w:rsidTr="001C473B">
        <w:tc>
          <w:tcPr>
            <w:tcW w:w="817" w:type="dxa"/>
          </w:tcPr>
          <w:p w:rsidR="00DB7FBC" w:rsidRPr="001C473B" w:rsidRDefault="00DB7FB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 – par 1 pieaug jautājuma kārtas numurs</w:t>
            </w:r>
          </w:p>
        </w:tc>
        <w:tc>
          <w:tcPr>
            <w:tcW w:w="1276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</w:tr>
      <w:tr w:rsidR="00DB7FBC" w:rsidRPr="001C473B" w:rsidTr="001C473B">
        <w:tc>
          <w:tcPr>
            <w:tcW w:w="817" w:type="dxa"/>
          </w:tcPr>
          <w:p w:rsidR="00DB7FBC" w:rsidRPr="001C473B" w:rsidRDefault="00DB7FB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="00D170DC"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 – ielādējas pilnībā redzams jauns jautājums (jautājumi viktorīnas laikā neatkārtojas, iet secībā)</w:t>
            </w:r>
          </w:p>
        </w:tc>
        <w:tc>
          <w:tcPr>
            <w:tcW w:w="1276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B7FBC" w:rsidRPr="001C473B" w:rsidRDefault="00DB7FB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 – ielādējas 4 jaunas pilnībā redzamas un jautājumam atbilstošas, gramatiski pareizas, atbildes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  <w:tcBorders>
              <w:top w:val="double" w:sz="4" w:space="0" w:color="auto"/>
            </w:tcBorders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virsraksta joslā redzams uzraksts "Viktorīna</w:t>
            </w:r>
            <w:r w:rsidRPr="001C473B">
              <w:rPr>
                <w:rFonts w:cstheme="minorHAnsi"/>
                <w:lang w:val="lv-LV"/>
              </w:rPr>
              <w:t>: Tava nākotnes profesija</w:t>
            </w:r>
            <w:r w:rsidRPr="001C473B">
              <w:rPr>
                <w:rFonts w:cstheme="minorHAnsi"/>
                <w:lang w:val="lv-LV"/>
              </w:rPr>
              <w:t>"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aizvēršanas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viktorīnas nosaukums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atbildes, ielādējas rezultāta skats – programmas logā redzams attēls ar </w:t>
            </w:r>
            <w:r w:rsidRPr="001C473B">
              <w:rPr>
                <w:rFonts w:cstheme="minorHAnsi"/>
                <w:lang w:val="lv-LV"/>
              </w:rPr>
              <w:t>dažādu profesiju pārstāvjiem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</w:t>
            </w:r>
            <w:r w:rsidRPr="001C473B">
              <w:rPr>
                <w:rFonts w:cstheme="minorHAnsi"/>
                <w:lang w:val="lv-LV"/>
              </w:rPr>
              <w:t>utājumu skats (ekrānā redzams 15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atbildes, ielādējas rezultāta skats – redzams sniegto atbilžu kopvērtējums 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</w:t>
            </w:r>
            <w:r w:rsidRPr="001C473B">
              <w:rPr>
                <w:rFonts w:cstheme="minorHAnsi"/>
                <w:lang w:val="lv-LV"/>
              </w:rPr>
              <w:t>5</w:t>
            </w:r>
            <w:r w:rsidRPr="001C473B">
              <w:rPr>
                <w:rFonts w:cstheme="minorHAnsi"/>
                <w:lang w:val="lv-LV"/>
              </w:rPr>
              <w:t xml:space="preserve"> jautājums)</w:t>
            </w:r>
          </w:p>
        </w:tc>
        <w:tc>
          <w:tcPr>
            <w:tcW w:w="3260" w:type="dxa"/>
          </w:tcPr>
          <w:p w:rsidR="00D170DC" w:rsidRPr="001C473B" w:rsidRDefault="00D170DC" w:rsidP="00D170DC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atbildes, ielādējas rezultāta skats – atbilstoši </w:t>
            </w:r>
            <w:r w:rsidRPr="001C473B">
              <w:rPr>
                <w:rFonts w:cstheme="minorHAnsi"/>
                <w:lang w:val="lv-LV"/>
              </w:rPr>
              <w:t xml:space="preserve">iesniegtajām atbildēm, </w:t>
            </w:r>
            <w:r w:rsidRPr="001C473B">
              <w:rPr>
                <w:rFonts w:cstheme="minorHAnsi"/>
                <w:lang w:val="lv-LV"/>
              </w:rPr>
              <w:t>redzam</w:t>
            </w:r>
            <w:r w:rsidRPr="001C473B">
              <w:rPr>
                <w:rFonts w:cstheme="minorHAnsi"/>
                <w:lang w:val="lv-LV"/>
              </w:rPr>
              <w:t xml:space="preserve">a atbilstošā nozare/profesija </w:t>
            </w:r>
            <w:r w:rsidR="001C473B" w:rsidRPr="001C473B">
              <w:rPr>
                <w:rFonts w:cstheme="minorHAnsi"/>
                <w:lang w:val="lv-LV"/>
              </w:rPr>
              <w:t xml:space="preserve">(medicīna, inženierija, </w:t>
            </w:r>
            <w:r w:rsidR="001C473B" w:rsidRPr="001C473B">
              <w:rPr>
                <w:rFonts w:cstheme="minorHAnsi"/>
                <w:lang w:val="lv-LV"/>
              </w:rPr>
              <w:lastRenderedPageBreak/>
              <w:t xml:space="preserve">uzņēmējdarbība vai māksla) </w:t>
            </w:r>
            <w:r w:rsidRPr="001C473B">
              <w:rPr>
                <w:rFonts w:cstheme="minorHAnsi"/>
                <w:lang w:val="lv-LV"/>
              </w:rPr>
              <w:t>un komentārs par profesiju vai piemērotību profesijai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redzama aktīva programmas loga aizvēršanas poga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programmas logā redzams viktorīnas nosaukums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 xml:space="preserve">. atbildes, ielādējas rezultāta skats – redzams sniegto atbilžu kopvērtējums 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D170DC" w:rsidRPr="001C473B" w:rsidTr="001C473B">
        <w:tc>
          <w:tcPr>
            <w:tcW w:w="817" w:type="dxa"/>
          </w:tcPr>
          <w:p w:rsidR="00D170DC" w:rsidRPr="001C473B" w:rsidRDefault="00D170DC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2</w:t>
            </w:r>
            <w:r w:rsidRPr="001C473B">
              <w:rPr>
                <w:rFonts w:cstheme="minorHAnsi"/>
                <w:lang w:val="lv-LV"/>
              </w:rPr>
              <w:t>. atbildes, ielādējas rezultāta skats – atbilstoši iesniegtajām atbildēm, redzama atbilstošā nozare/profesija</w:t>
            </w:r>
            <w:r w:rsidR="001C473B" w:rsidRPr="001C473B">
              <w:rPr>
                <w:rFonts w:cstheme="minorHAnsi"/>
                <w:lang w:val="lv-LV"/>
              </w:rPr>
              <w:t xml:space="preserve"> (medicīna, inženierija, uzņēmējdarbība vai māksla)</w:t>
            </w:r>
            <w:r w:rsidRPr="001C473B">
              <w:rPr>
                <w:rFonts w:cstheme="minorHAnsi"/>
                <w:lang w:val="lv-LV"/>
              </w:rPr>
              <w:t xml:space="preserve"> un komentārs par profesiju vai piemērotību profesijai</w:t>
            </w:r>
          </w:p>
        </w:tc>
        <w:tc>
          <w:tcPr>
            <w:tcW w:w="1276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D170DC" w:rsidRPr="001C473B" w:rsidRDefault="00D170DC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redzama aktīva programmas loga aizvēršanas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programmas logā redzams viktorīnas nosaukums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 xml:space="preserve">. atbildes, ielādējas rezultāta skats – redzams sniegto atbilžu kopvērtējums 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1C473B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3</w:t>
            </w:r>
            <w:r w:rsidRPr="001C473B">
              <w:rPr>
                <w:rFonts w:cstheme="minorHAnsi"/>
                <w:lang w:val="lv-LV"/>
              </w:rPr>
              <w:t>. atbildes, ielādējas rezultāta skats – atbilstoši iesniegtajām atbildēm, redzama atbilstošā nozare/profesija</w:t>
            </w:r>
            <w:r w:rsidRPr="001C473B">
              <w:rPr>
                <w:rFonts w:cstheme="minorHAnsi"/>
                <w:lang w:val="lv-LV"/>
              </w:rPr>
              <w:t xml:space="preserve"> (medicīna, inženierija, uzņēmējdarbība vai māksla)</w:t>
            </w:r>
            <w:r w:rsidRPr="001C473B">
              <w:rPr>
                <w:rFonts w:cstheme="minorHAnsi"/>
                <w:lang w:val="lv-LV"/>
              </w:rPr>
              <w:t xml:space="preserve"> un komentārs par profesiju vai piemērotību profesijai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redzama aktīva programmas loga aizvēršanas poga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programmas logā redzams viktorīnas nosaukums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 xml:space="preserve">. atbildes, ielādējas rezultāta skats – redzams sniegto atbilžu kopvērtējums 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</w:t>
            </w:r>
            <w:r w:rsidRPr="001C473B">
              <w:rPr>
                <w:rFonts w:cstheme="minorHAnsi"/>
                <w:lang w:val="lv-LV"/>
              </w:rPr>
              <w:t>4</w:t>
            </w:r>
            <w:r w:rsidRPr="001C473B">
              <w:rPr>
                <w:rFonts w:cstheme="minorHAnsi"/>
                <w:lang w:val="lv-LV"/>
              </w:rPr>
              <w:t>. atbildes, ielādējas rezultāta skats – atbilstoši iesniegtajām atbildēm, redzama atbilstošā nozare</w:t>
            </w:r>
            <w:r w:rsidRPr="001C473B">
              <w:rPr>
                <w:rFonts w:cstheme="minorHAnsi"/>
                <w:lang w:val="lv-LV"/>
              </w:rPr>
              <w:t>(medicīna, inženierija, uzņēmējdarbība vai māksla)</w:t>
            </w:r>
            <w:r w:rsidRPr="001C473B">
              <w:rPr>
                <w:rFonts w:cstheme="minorHAnsi"/>
                <w:lang w:val="lv-LV"/>
              </w:rPr>
              <w:t>/profesija un komentārs par profesiju vai piemērotību profesijai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  <w:tcBorders>
              <w:top w:val="double" w:sz="4" w:space="0" w:color="auto"/>
            </w:tcBorders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  <w:tr w:rsidR="001C473B" w:rsidRPr="001C473B" w:rsidTr="001C473B">
        <w:tc>
          <w:tcPr>
            <w:tcW w:w="817" w:type="dxa"/>
          </w:tcPr>
          <w:p w:rsidR="001C473B" w:rsidRPr="001C473B" w:rsidRDefault="001C473B" w:rsidP="00A75295">
            <w:pPr>
              <w:pStyle w:val="Sarakstarindkop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260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275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  <w:tc>
          <w:tcPr>
            <w:tcW w:w="1134" w:type="dxa"/>
          </w:tcPr>
          <w:p w:rsidR="001C473B" w:rsidRPr="001C473B" w:rsidRDefault="001C473B" w:rsidP="00CC3FA5">
            <w:pPr>
              <w:rPr>
                <w:rFonts w:cstheme="minorHAnsi"/>
                <w:lang w:val="lv-LV"/>
              </w:rPr>
            </w:pPr>
          </w:p>
        </w:tc>
      </w:tr>
    </w:tbl>
    <w:p w:rsidR="000C248E" w:rsidRPr="001C473B" w:rsidRDefault="000C248E">
      <w:pPr>
        <w:rPr>
          <w:rFonts w:cstheme="minorHAnsi"/>
          <w:lang w:val="lv-LV"/>
        </w:rPr>
      </w:pPr>
    </w:p>
    <w:p w:rsidR="001C473B" w:rsidRPr="001C473B" w:rsidRDefault="001C473B">
      <w:pPr>
        <w:rPr>
          <w:rFonts w:cstheme="minorHAnsi"/>
          <w:lang w:val="lv-LV"/>
        </w:rPr>
      </w:pPr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Kurš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priekšmets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patīk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Bioloģija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Fizika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Ekonomika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lastRenderedPageBreak/>
        <w:t>Kā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labprātāk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pavadītu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brīvo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laiku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Lasi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veselīgu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dzīvesveidu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Būvē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modeļus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eksperimentē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organizē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pasākumus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Zīmē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spēlē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mūzikas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instrumentu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Tevi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visvairāk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ieinteresē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funkcionē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ķermenis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darbojas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tehnoloģijas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strādā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veiksmīgi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uzņēmumi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radīt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skaistus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darbus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darbu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šobrīd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izvēlētos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Ārsts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Inženieris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Uzņēmuma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vadītājs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Dizainers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Kurš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raksturojums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vairāk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piestāv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Līdzjūtīgs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rūpīgs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Precīzs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loģisks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Ambiciozs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mērķtiecīgs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emocionāls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vidē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/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strādāt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Slimnīcā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Tehnoloģiju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uzņēmumā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Starptautiskā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korporācijā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galerijā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risini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problēmas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Konsultējoties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palīdzot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citiem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Analizējot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modelējot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Plānojot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organizējot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Meklējot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risinājumus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Tevi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visvairāk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aizrauj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ārstēšana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aprūpe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Jaunu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ierīču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radīšana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Naudas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pelnīšanas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iespējas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radīšana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izstādes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Kuru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filmu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žanru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izvēlētos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Dokumentālas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filmas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medicīnu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Zinātniskās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fantastikas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filmas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Biogrāfijas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veiksmīgiem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uzņēmējiem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Filmas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māksliniekiem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padodas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Rūpēties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citiem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Risināt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tehniskas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problēmas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Pārliecināt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vadīt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citus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Izpaust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emocijas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caur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Kas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šķiet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pats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svarīgākais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darbā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Palīdzēt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cilvēkiem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justies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labāk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Atrast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tehniskus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risinājumus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Sasniegt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mērķus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rezultātus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Izpaust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savu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radošumu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pasākumu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vēlētos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apmeklēt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Veselības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konferenci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Robotikas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sacensības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</w:r>
      <w:r w:rsidRPr="001C473B">
        <w:rPr>
          <w:rFonts w:eastAsia="Times New Roman" w:cstheme="minorHAnsi"/>
          <w:szCs w:val="24"/>
          <w:lang w:eastAsia="lv-LV"/>
        </w:rPr>
        <w:lastRenderedPageBreak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Uzņēmējdarbības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semināru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izstādi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proofErr w:type="gramStart"/>
      <w:r w:rsidRPr="001C473B">
        <w:rPr>
          <w:rFonts w:eastAsia="Times New Roman" w:cstheme="minorHAnsi"/>
          <w:b/>
          <w:bCs/>
          <w:szCs w:val="24"/>
          <w:lang w:eastAsia="lv-LV"/>
        </w:rPr>
        <w:t>Ko</w:t>
      </w:r>
      <w:proofErr w:type="spellEnd"/>
      <w:proofErr w:type="gram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gribētu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iemācīties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Pirmās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palīdzības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sniegšanu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Programmēšanu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mehāniku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uzsākt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savu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biznesu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Jaunas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tehnikas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strādā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pie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projekta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Meklēju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informāciju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par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cilvēku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vajadzībām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Izstrādāju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tehnisko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Veidoju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projekta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budžetu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plānu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Izstrādāju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vizuālo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un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radošo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ideju</w:t>
      </w:r>
      <w:proofErr w:type="spellEnd"/>
    </w:p>
    <w:p w:rsidR="001C473B" w:rsidRPr="001C473B" w:rsidRDefault="001C473B" w:rsidP="001C4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lv-LV"/>
        </w:rPr>
      </w:pP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Kāda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vide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Tev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vislabāk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b/>
          <w:bCs/>
          <w:szCs w:val="24"/>
          <w:lang w:eastAsia="lv-LV"/>
        </w:rPr>
        <w:t>patiktu</w:t>
      </w:r>
      <w:proofErr w:type="spellEnd"/>
      <w:r w:rsidRPr="001C473B">
        <w:rPr>
          <w:rFonts w:eastAsia="Times New Roman" w:cstheme="minorHAnsi"/>
          <w:b/>
          <w:bCs/>
          <w:szCs w:val="24"/>
          <w:lang w:eastAsia="lv-LV"/>
        </w:rPr>
        <w:t>?</w:t>
      </w:r>
      <w:r w:rsidRPr="001C473B">
        <w:rPr>
          <w:rFonts w:eastAsia="Times New Roman" w:cstheme="minorHAnsi"/>
          <w:szCs w:val="24"/>
          <w:lang w:eastAsia="lv-LV"/>
        </w:rPr>
        <w:br/>
        <w:t xml:space="preserve">A)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Slimnīca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klīnika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B)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Inovāciju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centrs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laboratorija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C)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Biznesa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centrs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birojs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br/>
        <w:t xml:space="preserve">D)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Mākslas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darbnīca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vai</w:t>
      </w:r>
      <w:proofErr w:type="spellEnd"/>
      <w:r w:rsidRPr="001C473B">
        <w:rPr>
          <w:rFonts w:eastAsia="Times New Roman" w:cstheme="minorHAnsi"/>
          <w:szCs w:val="24"/>
          <w:lang w:eastAsia="lv-LV"/>
        </w:rPr>
        <w:t xml:space="preserve"> </w:t>
      </w:r>
      <w:proofErr w:type="spellStart"/>
      <w:r w:rsidRPr="001C473B">
        <w:rPr>
          <w:rFonts w:eastAsia="Times New Roman" w:cstheme="minorHAnsi"/>
          <w:szCs w:val="24"/>
          <w:lang w:eastAsia="lv-LV"/>
        </w:rPr>
        <w:t>studija</w:t>
      </w:r>
      <w:proofErr w:type="spellEnd"/>
    </w:p>
    <w:p w:rsidR="001C473B" w:rsidRPr="001C473B" w:rsidRDefault="001C473B">
      <w:pPr>
        <w:rPr>
          <w:rFonts w:cstheme="minorHAnsi"/>
        </w:rPr>
      </w:pPr>
    </w:p>
    <w:sectPr w:rsidR="001C473B" w:rsidRPr="001C473B" w:rsidSect="004C681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4EBD"/>
    <w:multiLevelType w:val="multilevel"/>
    <w:tmpl w:val="F806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681E"/>
    <w:rsid w:val="000C248E"/>
    <w:rsid w:val="001C473B"/>
    <w:rsid w:val="004C681E"/>
    <w:rsid w:val="00A75295"/>
    <w:rsid w:val="00D170DC"/>
    <w:rsid w:val="00DB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4C681E"/>
    <w:pPr>
      <w:spacing w:after="160" w:line="259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4C6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ais"/>
    <w:uiPriority w:val="34"/>
    <w:qFormat/>
    <w:rsid w:val="00A75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2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8450</Words>
  <Characters>4818</Characters>
  <Application>Microsoft Office Word</Application>
  <DocSecurity>0</DocSecurity>
  <Lines>40</Lines>
  <Paragraphs>26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1</cp:revision>
  <dcterms:created xsi:type="dcterms:W3CDTF">2025-04-29T17:59:00Z</dcterms:created>
  <dcterms:modified xsi:type="dcterms:W3CDTF">2025-04-29T18:48:00Z</dcterms:modified>
</cp:coreProperties>
</file>