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4A" w:rsidRDefault="009C5516" w:rsidP="009C5516">
      <w:pPr>
        <w:jc w:val="both"/>
        <w:rPr>
          <w:rFonts w:ascii="Palatino Linotype" w:hAnsi="Palatino Linotype"/>
          <w:b/>
          <w:lang w:val="ca-ES"/>
        </w:rPr>
      </w:pPr>
      <w:r w:rsidRPr="00283655">
        <w:rPr>
          <w:rFonts w:ascii="Palatino Linotype" w:hAnsi="Palatino Linotype"/>
          <w:b/>
          <w:lang w:val="ca-ES"/>
        </w:rPr>
        <w:t>Presentació i agraïment</w:t>
      </w:r>
    </w:p>
    <w:p w:rsidR="00735B5F" w:rsidRDefault="00735B5F" w:rsidP="009C5516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Bon dia a tots. En primer lloc, voldria agrair l’oportunitat de participar en aquest seminari, sobretot tenint en compte que vinc en representació d’un grup que es dedica a la lexicografia llatina medieval i, per tant, molt allunyat de la feina que realitzen vostès. Tot i així, ens uneix </w:t>
      </w:r>
      <w:proofErr w:type="spellStart"/>
      <w:r>
        <w:rPr>
          <w:rFonts w:ascii="Palatino Linotype" w:hAnsi="Palatino Linotype"/>
          <w:lang w:val="ca-ES"/>
        </w:rPr>
        <w:t>l’interès</w:t>
      </w:r>
      <w:proofErr w:type="spellEnd"/>
      <w:r>
        <w:rPr>
          <w:rFonts w:ascii="Palatino Linotype" w:hAnsi="Palatino Linotype"/>
          <w:lang w:val="ca-ES"/>
        </w:rPr>
        <w:t xml:space="preserve"> per la llengua i el lèxic en particular i, per tant, espero que puguem trobar alguns punts en comú.</w:t>
      </w:r>
    </w:p>
    <w:p w:rsidR="009C5516" w:rsidRPr="00283655" w:rsidRDefault="009C5516" w:rsidP="009C5516">
      <w:pPr>
        <w:jc w:val="both"/>
        <w:rPr>
          <w:rFonts w:ascii="Palatino Linotype" w:hAnsi="Palatino Linotype"/>
          <w:b/>
          <w:lang w:val="ca-ES"/>
        </w:rPr>
      </w:pPr>
      <w:bookmarkStart w:id="0" w:name="_GoBack"/>
      <w:bookmarkEnd w:id="0"/>
      <w:r w:rsidRPr="00283655">
        <w:rPr>
          <w:rFonts w:ascii="Palatino Linotype" w:hAnsi="Palatino Linotype"/>
          <w:b/>
          <w:lang w:val="ca-ES"/>
        </w:rPr>
        <w:t>Història del GMLC</w:t>
      </w:r>
    </w:p>
    <w:p w:rsidR="00283655" w:rsidRDefault="00283655" w:rsidP="00283655">
      <w:pPr>
        <w:jc w:val="both"/>
        <w:rPr>
          <w:rFonts w:ascii="Palatino Linotype" w:hAnsi="Palatino Linotype" w:cs="Times New Roman"/>
          <w:lang w:val="ca-ES"/>
        </w:rPr>
      </w:pPr>
      <w:r w:rsidRPr="00283655">
        <w:rPr>
          <w:rFonts w:ascii="Palatino Linotype" w:hAnsi="Palatino Linotype" w:cs="Times New Roman"/>
          <w:lang w:val="ca-ES"/>
        </w:rPr>
        <w:t xml:space="preserve">El projecte del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Glossarium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Mediae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Latinitatis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Cataloniae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r>
        <w:rPr>
          <w:rFonts w:ascii="Palatino Linotype" w:hAnsi="Palatino Linotype" w:cs="Times New Roman"/>
          <w:lang w:val="ca-ES"/>
        </w:rPr>
        <w:t>(GMLC) va iniciar-se als anys cinquanta del segle passat per iniciativa del professor Mariano Bassols de Climent i va ser dirigit des dels seus inicis pel professor Joan Bastardas. Es tracta, per tant, d’un projecte de llarga durada, que va començar a donar els seus fruits l’any 196</w:t>
      </w:r>
      <w:r w:rsidR="00C255D0">
        <w:rPr>
          <w:rFonts w:ascii="Palatino Linotype" w:hAnsi="Palatino Linotype" w:cs="Times New Roman"/>
          <w:lang w:val="ca-ES"/>
        </w:rPr>
        <w:t>1 amb la publicació del primer fascicle.</w:t>
      </w:r>
    </w:p>
    <w:p w:rsidR="00C255D0" w:rsidRDefault="00C255D0" w:rsidP="00283655">
      <w:pPr>
        <w:jc w:val="both"/>
        <w:rPr>
          <w:rFonts w:ascii="Palatino Linotype" w:hAnsi="Palatino Linotype" w:cs="Times New Roman"/>
          <w:lang w:val="ca-ES"/>
        </w:rPr>
      </w:pPr>
      <w:r>
        <w:rPr>
          <w:rFonts w:ascii="Palatino Linotype" w:hAnsi="Palatino Linotype" w:cs="Times New Roman"/>
          <w:lang w:val="ca-ES"/>
        </w:rPr>
        <w:t>Aquest projecte és fruit de la col·laboració del Departament d’Estudis Medievals de la Institució Milà i Fontanals del CSIC i del Departament de Filologia Llatina de Universitat de Barcelona.</w:t>
      </w:r>
    </w:p>
    <w:p w:rsidR="00283655" w:rsidRDefault="00283655" w:rsidP="005919BF">
      <w:pPr>
        <w:ind w:firstLine="360"/>
        <w:jc w:val="both"/>
        <w:rPr>
          <w:rFonts w:ascii="Palatino Linotype" w:hAnsi="Palatino Linotype" w:cs="Times New Roman"/>
          <w:lang w:val="ca-ES"/>
        </w:rPr>
      </w:pPr>
      <w:r>
        <w:rPr>
          <w:rFonts w:ascii="Palatino Linotype" w:hAnsi="Palatino Linotype" w:cs="Times New Roman"/>
          <w:lang w:val="ca-ES"/>
        </w:rPr>
        <w:t xml:space="preserve">Com el propi títol indica, el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Glossarium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Mediae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Latinitatis</w:t>
      </w:r>
      <w:proofErr w:type="spellEnd"/>
      <w:r w:rsidRPr="00283655">
        <w:rPr>
          <w:rFonts w:ascii="Palatino Linotype" w:hAnsi="Palatino Linotype" w:cs="Times New Roman"/>
          <w:i/>
          <w:iCs/>
          <w:lang w:val="ca-ES"/>
        </w:rPr>
        <w:t xml:space="preserve"> </w:t>
      </w:r>
      <w:proofErr w:type="spellStart"/>
      <w:r w:rsidRPr="00283655">
        <w:rPr>
          <w:rFonts w:ascii="Palatino Linotype" w:hAnsi="Palatino Linotype" w:cs="Times New Roman"/>
          <w:i/>
          <w:iCs/>
          <w:lang w:val="ca-ES"/>
        </w:rPr>
        <w:t>Cataloniae</w:t>
      </w:r>
      <w:proofErr w:type="spellEnd"/>
      <w:r w:rsidRPr="00283655">
        <w:rPr>
          <w:rFonts w:ascii="Palatino Linotype" w:hAnsi="Palatino Linotype" w:cs="Times New Roman"/>
          <w:lang w:val="ca-ES"/>
        </w:rPr>
        <w:t xml:space="preserve"> </w:t>
      </w:r>
      <w:r>
        <w:rPr>
          <w:rFonts w:ascii="Palatino Linotype" w:hAnsi="Palatino Linotype" w:cs="Times New Roman"/>
          <w:lang w:val="ca-ES"/>
        </w:rPr>
        <w:t xml:space="preserve">és un glossari de </w:t>
      </w:r>
      <w:r w:rsidR="00FB74AE">
        <w:rPr>
          <w:rFonts w:ascii="Palatino Linotype" w:hAnsi="Palatino Linotype" w:cs="Times New Roman"/>
          <w:lang w:val="ca-ES"/>
        </w:rPr>
        <w:t>mots</w:t>
      </w:r>
      <w:r>
        <w:rPr>
          <w:rFonts w:ascii="Palatino Linotype" w:hAnsi="Palatino Linotype" w:cs="Times New Roman"/>
          <w:lang w:val="ca-ES"/>
        </w:rPr>
        <w:t xml:space="preserve"> llatins i </w:t>
      </w:r>
      <w:r w:rsidR="00FB74AE">
        <w:rPr>
          <w:rFonts w:ascii="Palatino Linotype" w:hAnsi="Palatino Linotype" w:cs="Times New Roman"/>
          <w:lang w:val="ca-ES"/>
        </w:rPr>
        <w:t>romànics documentat</w:t>
      </w:r>
      <w:r>
        <w:rPr>
          <w:rFonts w:ascii="Palatino Linotype" w:hAnsi="Palatino Linotype" w:cs="Times New Roman"/>
          <w:lang w:val="ca-ES"/>
        </w:rPr>
        <w:t xml:space="preserve">s a les fonts catalanes datades entre els anys 800 i 1100. El corpus del qual es parteix per a la redacció d’aquest glossari està compost fonamentalment per documentació notarial i jurídica redactada en llengua llatina als territoris del domini lingüístic del català durant el període esmentat. Aquests documents constitueixen un ric testimoni de la vida a la Catalunya </w:t>
      </w:r>
      <w:proofErr w:type="spellStart"/>
      <w:r>
        <w:rPr>
          <w:rFonts w:ascii="Palatino Linotype" w:hAnsi="Palatino Linotype" w:cs="Times New Roman"/>
          <w:lang w:val="ca-ES"/>
        </w:rPr>
        <w:t>alt-medieval</w:t>
      </w:r>
      <w:proofErr w:type="spellEnd"/>
      <w:r>
        <w:rPr>
          <w:rFonts w:ascii="Palatino Linotype" w:hAnsi="Palatino Linotype" w:cs="Times New Roman"/>
          <w:lang w:val="ca-ES"/>
        </w:rPr>
        <w:t xml:space="preserve"> i </w:t>
      </w:r>
      <w:r w:rsidR="00E82B51">
        <w:rPr>
          <w:rFonts w:ascii="Palatino Linotype" w:hAnsi="Palatino Linotype" w:cs="Times New Roman"/>
          <w:lang w:val="ca-ES"/>
        </w:rPr>
        <w:t xml:space="preserve">ens </w:t>
      </w:r>
      <w:r>
        <w:rPr>
          <w:rFonts w:ascii="Palatino Linotype" w:hAnsi="Palatino Linotype" w:cs="Times New Roman"/>
          <w:lang w:val="ca-ES"/>
        </w:rPr>
        <w:t>ofereixen valuosíssima informació sobre la llengua jurídica, eclesiàstica i institucional, a més a més del vocabulari domèstic i quotidià d’aquell moment.</w:t>
      </w:r>
      <w:r w:rsidR="00ED098F">
        <w:rPr>
          <w:rFonts w:ascii="Palatino Linotype" w:hAnsi="Palatino Linotype" w:cs="Times New Roman"/>
          <w:lang w:val="ca-ES"/>
        </w:rPr>
        <w:t xml:space="preserve"> El llatí d’aquest tipus de documentació és d’especial interès per a nosaltres, ja que comença a palesar la influència de la </w:t>
      </w:r>
      <w:r w:rsidR="00ED098F" w:rsidRPr="001F5273">
        <w:rPr>
          <w:rFonts w:ascii="Palatino Linotype" w:hAnsi="Palatino Linotype" w:cs="Times New Roman"/>
          <w:lang w:val="ca-ES"/>
        </w:rPr>
        <w:t>llengua romanç parlada</w:t>
      </w:r>
      <w:r w:rsidR="00ED098F">
        <w:rPr>
          <w:rFonts w:ascii="Palatino Linotype" w:hAnsi="Palatino Linotype" w:cs="Times New Roman"/>
          <w:lang w:val="ca-ES"/>
        </w:rPr>
        <w:t>, és a dir, el català, alhora que trobem termes romànics llatinitzats (</w:t>
      </w:r>
      <w:r w:rsidR="00CA2524">
        <w:rPr>
          <w:rFonts w:ascii="Palatino Linotype" w:hAnsi="Palatino Linotype" w:cs="Times New Roman"/>
          <w:lang w:val="ca-ES"/>
        </w:rPr>
        <w:t xml:space="preserve">per exemple, </w:t>
      </w:r>
      <w:proofErr w:type="spellStart"/>
      <w:r w:rsidR="00CA2524">
        <w:rPr>
          <w:rFonts w:ascii="Palatino Linotype" w:hAnsi="Palatino Linotype" w:cs="Times New Roman"/>
          <w:i/>
          <w:lang w:val="ca-ES"/>
        </w:rPr>
        <w:t>acreximentos</w:t>
      </w:r>
      <w:proofErr w:type="spellEnd"/>
      <w:r w:rsidR="00CA2524">
        <w:rPr>
          <w:rFonts w:ascii="Palatino Linotype" w:hAnsi="Palatino Linotype" w:cs="Times New Roman"/>
          <w:lang w:val="ca-ES"/>
        </w:rPr>
        <w:t xml:space="preserve">, “increments o augments (en els béns o rèdits que es perceben)” és una llatinització del català </w:t>
      </w:r>
      <w:proofErr w:type="spellStart"/>
      <w:r w:rsidR="00CA2524">
        <w:rPr>
          <w:rFonts w:ascii="Palatino Linotype" w:hAnsi="Palatino Linotype" w:cs="Times New Roman"/>
          <w:i/>
          <w:lang w:val="ca-ES"/>
        </w:rPr>
        <w:t>acreixi</w:t>
      </w:r>
      <w:r w:rsidR="00CA2524" w:rsidRPr="00CA2524">
        <w:rPr>
          <w:rFonts w:ascii="Palatino Linotype" w:hAnsi="Palatino Linotype" w:cs="Times New Roman"/>
          <w:i/>
          <w:lang w:val="ca-ES"/>
        </w:rPr>
        <w:t>ment</w:t>
      </w:r>
      <w:proofErr w:type="spellEnd"/>
      <w:r w:rsidR="00CA2524" w:rsidRPr="00CA2524">
        <w:rPr>
          <w:rFonts w:ascii="Palatino Linotype" w:hAnsi="Palatino Linotype" w:cs="Times New Roman"/>
          <w:i/>
          <w:lang w:val="ca-ES"/>
        </w:rPr>
        <w:t xml:space="preserve"> </w:t>
      </w:r>
      <w:r w:rsidR="00CA2524">
        <w:rPr>
          <w:rFonts w:ascii="Palatino Linotype" w:hAnsi="Palatino Linotype" w:cs="Times New Roman"/>
          <w:lang w:val="ca-ES"/>
        </w:rPr>
        <w:t xml:space="preserve">que, al seu torn, ve del llatí </w:t>
      </w:r>
      <w:proofErr w:type="spellStart"/>
      <w:r w:rsidR="00CA2524" w:rsidRPr="00CA2524">
        <w:rPr>
          <w:rFonts w:ascii="Palatino Linotype" w:hAnsi="Palatino Linotype" w:cs="Times New Roman"/>
          <w:i/>
          <w:lang w:val="ca-ES"/>
        </w:rPr>
        <w:t>accrescere</w:t>
      </w:r>
      <w:proofErr w:type="spellEnd"/>
      <w:r w:rsidR="00ED098F">
        <w:rPr>
          <w:rFonts w:ascii="Palatino Linotype" w:hAnsi="Palatino Linotype" w:cs="Times New Roman"/>
          <w:lang w:val="ca-ES"/>
        </w:rPr>
        <w:t>). Així doncs, el GMLC, a banda de ser una magna obra lexicogràfica de gran interès filològic, es converteix també en una eina per a juristes i historiadors dedicats a l</w:t>
      </w:r>
      <w:r w:rsidR="00293B45">
        <w:rPr>
          <w:rFonts w:ascii="Palatino Linotype" w:hAnsi="Palatino Linotype" w:cs="Times New Roman"/>
          <w:lang w:val="ca-ES"/>
        </w:rPr>
        <w:t>’</w:t>
      </w:r>
      <w:r w:rsidR="00ED098F">
        <w:rPr>
          <w:rFonts w:ascii="Palatino Linotype" w:hAnsi="Palatino Linotype" w:cs="Times New Roman"/>
          <w:lang w:val="ca-ES"/>
        </w:rPr>
        <w:t>alta Edat Mitjana a Catalunya.</w:t>
      </w:r>
    </w:p>
    <w:p w:rsidR="008D5DE9" w:rsidRPr="008D5DE9" w:rsidRDefault="008D5DE9" w:rsidP="008D5DE9">
      <w:pPr>
        <w:ind w:firstLine="708"/>
        <w:jc w:val="both"/>
        <w:rPr>
          <w:rFonts w:ascii="Palatino Linotype" w:hAnsi="Palatino Linotype"/>
          <w:lang w:val="ca-ES"/>
        </w:rPr>
      </w:pPr>
      <w:r w:rsidRPr="00FB74AE">
        <w:rPr>
          <w:rFonts w:ascii="Palatino Linotype" w:hAnsi="Palatino Linotype"/>
          <w:lang w:val="ca-ES"/>
        </w:rPr>
        <w:t>Fins ara els volums publicats abasten les lletres A-D, F i G. Pel que fa al primer volum, l’equip té llesta una reedició amb algunes millores i correccions, alhora que s’ha adaptat el volum a nous criteris més moderns, com ara la inclusió de definicions en tres llengües diferents: català, castellà i anglès.</w:t>
      </w:r>
    </w:p>
    <w:p w:rsidR="005919BF" w:rsidRDefault="005919BF" w:rsidP="005919BF">
      <w:pPr>
        <w:ind w:firstLine="360"/>
        <w:jc w:val="both"/>
        <w:rPr>
          <w:rFonts w:ascii="Palatino Linotype" w:hAnsi="Palatino Linotype" w:cs="Times New Roman"/>
          <w:lang w:val="ca-ES"/>
        </w:rPr>
      </w:pPr>
      <w:r>
        <w:rPr>
          <w:rFonts w:ascii="Palatino Linotype" w:hAnsi="Palatino Linotype" w:cs="Times New Roman"/>
          <w:lang w:val="ca-ES"/>
        </w:rPr>
        <w:t xml:space="preserve">L’equip del GMLC va realitzar des dels seus inicis una rigorosa tasca de buidatge dels textos, a partir de la creació d’un fitxer manual amb més de </w:t>
      </w:r>
      <w:r w:rsidR="001A189E">
        <w:rPr>
          <w:rFonts w:ascii="Palatino Linotype" w:hAnsi="Palatino Linotype" w:cs="Times New Roman"/>
          <w:lang w:val="ca-ES"/>
        </w:rPr>
        <w:t>50.000</w:t>
      </w:r>
      <w:r w:rsidR="00194761">
        <w:rPr>
          <w:rFonts w:ascii="Palatino Linotype" w:hAnsi="Palatino Linotype" w:cs="Times New Roman"/>
          <w:lang w:val="ca-ES"/>
        </w:rPr>
        <w:t xml:space="preserve"> fitxes lexicogràfiques de les quals encara partim avui dia per a la redacció de les veus.</w:t>
      </w:r>
    </w:p>
    <w:p w:rsidR="00194761" w:rsidRDefault="00194761" w:rsidP="005919BF">
      <w:pPr>
        <w:ind w:firstLine="360"/>
        <w:jc w:val="both"/>
        <w:rPr>
          <w:rFonts w:ascii="Palatino Linotype" w:hAnsi="Palatino Linotype" w:cs="Times New Roman"/>
          <w:lang w:val="ca-ES"/>
        </w:rPr>
      </w:pPr>
      <w:r>
        <w:rPr>
          <w:rFonts w:ascii="Palatino Linotype" w:hAnsi="Palatino Linotype" w:cs="Times New Roman"/>
          <w:lang w:val="ca-ES"/>
        </w:rPr>
        <w:t>D’altra banda, la darrera dècada del segle passat va augmentar considerablement el corpus documental del GMLC gràcies a la publicació de nombrosos cartularis i diplomataris corresponents a la nostra època d’estudi. Des de l’any 2000 fins a l’actua</w:t>
      </w:r>
      <w:r w:rsidR="008D5DE9">
        <w:rPr>
          <w:rFonts w:ascii="Palatino Linotype" w:hAnsi="Palatino Linotype" w:cs="Times New Roman"/>
          <w:lang w:val="ca-ES"/>
        </w:rPr>
        <w:t xml:space="preserve">litat, s’ha anat digitalitzant </w:t>
      </w:r>
      <w:r>
        <w:rPr>
          <w:rFonts w:ascii="Palatino Linotype" w:hAnsi="Palatino Linotype" w:cs="Times New Roman"/>
          <w:lang w:val="ca-ES"/>
        </w:rPr>
        <w:t xml:space="preserve">aquest corpus de més </w:t>
      </w:r>
      <w:r>
        <w:rPr>
          <w:rFonts w:ascii="Palatino Linotype" w:hAnsi="Palatino Linotype" w:cs="Times New Roman"/>
          <w:lang w:val="ca-ES"/>
        </w:rPr>
        <w:lastRenderedPageBreak/>
        <w:t>de 22.000 documents, per tal d’agilitzar les cerques dins dels textos aprofitant els avantatges oferts per les noves tecnologies a l’abast.</w:t>
      </w:r>
    </w:p>
    <w:p w:rsidR="001F5273" w:rsidRPr="00283655" w:rsidRDefault="00E5655F" w:rsidP="005919BF">
      <w:pPr>
        <w:ind w:firstLine="360"/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 w:cs="Times New Roman"/>
          <w:lang w:val="ca-ES"/>
        </w:rPr>
        <w:t>P</w:t>
      </w:r>
      <w:r w:rsidR="008D5DE9">
        <w:rPr>
          <w:rFonts w:ascii="Palatino Linotype" w:hAnsi="Palatino Linotype" w:cs="Times New Roman"/>
          <w:lang w:val="ca-ES"/>
        </w:rPr>
        <w:t>er tant, treballem a partir del fitxer manual</w:t>
      </w:r>
      <w:r>
        <w:rPr>
          <w:rFonts w:ascii="Palatino Linotype" w:hAnsi="Palatino Linotype" w:cs="Times New Roman"/>
          <w:lang w:val="ca-ES"/>
        </w:rPr>
        <w:t>, d’una banda, i del corpus textual digitalitzat, de l’altra.</w:t>
      </w:r>
    </w:p>
    <w:p w:rsidR="009C5516" w:rsidRPr="00E5655F" w:rsidRDefault="009C5516" w:rsidP="00E5655F">
      <w:pPr>
        <w:jc w:val="both"/>
        <w:rPr>
          <w:rFonts w:ascii="Palatino Linotype" w:hAnsi="Palatino Linotype"/>
          <w:lang w:val="ca-ES"/>
        </w:rPr>
      </w:pPr>
    </w:p>
    <w:p w:rsidR="00083AD8" w:rsidRPr="00283655" w:rsidRDefault="00083AD8" w:rsidP="00083AD8">
      <w:pPr>
        <w:jc w:val="both"/>
        <w:rPr>
          <w:rFonts w:ascii="Palatino Linotype" w:hAnsi="Palatino Linotype"/>
          <w:b/>
          <w:lang w:val="ca-ES"/>
        </w:rPr>
      </w:pPr>
      <w:r w:rsidRPr="00283655">
        <w:rPr>
          <w:rFonts w:ascii="Palatino Linotype" w:hAnsi="Palatino Linotype"/>
          <w:b/>
          <w:lang w:val="ca-ES"/>
        </w:rPr>
        <w:t>Equip de treball</w:t>
      </w:r>
    </w:p>
    <w:p w:rsidR="00861680" w:rsidRDefault="00083AD8" w:rsidP="00083AD8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Actualment, el grup del GMLC està </w:t>
      </w:r>
      <w:r w:rsidR="00861680">
        <w:rPr>
          <w:rFonts w:ascii="Palatino Linotype" w:hAnsi="Palatino Linotype"/>
          <w:lang w:val="ca-ES"/>
        </w:rPr>
        <w:t>dirigit p</w:t>
      </w:r>
      <w:r>
        <w:rPr>
          <w:rFonts w:ascii="Palatino Linotype" w:hAnsi="Palatino Linotype"/>
          <w:lang w:val="ca-ES"/>
        </w:rPr>
        <w:t xml:space="preserve">el professor Pere J. </w:t>
      </w:r>
      <w:proofErr w:type="spellStart"/>
      <w:r>
        <w:rPr>
          <w:rFonts w:ascii="Palatino Linotype" w:hAnsi="Palatino Linotype"/>
          <w:lang w:val="ca-ES"/>
        </w:rPr>
        <w:t>Quetglas</w:t>
      </w:r>
      <w:proofErr w:type="spellEnd"/>
      <w:r>
        <w:rPr>
          <w:rFonts w:ascii="Palatino Linotype" w:hAnsi="Palatino Linotype"/>
          <w:lang w:val="ca-ES"/>
        </w:rPr>
        <w:t xml:space="preserve">, </w:t>
      </w:r>
      <w:r w:rsidR="00861680">
        <w:rPr>
          <w:rFonts w:ascii="Palatino Linotype" w:hAnsi="Palatino Linotype"/>
          <w:lang w:val="ca-ES"/>
        </w:rPr>
        <w:t xml:space="preserve">catedràtic de filologia llatina </w:t>
      </w:r>
      <w:r w:rsidR="001A5541">
        <w:rPr>
          <w:rFonts w:ascii="Palatino Linotype" w:hAnsi="Palatino Linotype"/>
          <w:lang w:val="ca-ES"/>
        </w:rPr>
        <w:t>de la Universitat de Barcelona, i coordinat des de les dues institucions que en formen part. Els membres actius són...i hi col·laboren també SI i EE de la UB, i la SA que fins fa poc estava amb nosaltres al CSIC i ara hi col·labora des dels Estats Units.</w:t>
      </w:r>
    </w:p>
    <w:p w:rsidR="00083AD8" w:rsidRDefault="001A5541" w:rsidP="004426FD">
      <w:pPr>
        <w:ind w:firstLine="708"/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En el sí del projecte, e</w:t>
      </w:r>
      <w:r w:rsidR="00083AD8">
        <w:rPr>
          <w:rFonts w:ascii="Palatino Linotype" w:hAnsi="Palatino Linotype"/>
          <w:lang w:val="ca-ES"/>
        </w:rPr>
        <w:t>s continua la redacció de noves veus del glossari, alhora que es treballa intensament en l’elaboració d’una base de dades lèxica de la qual parlarem tot seguit, i que té com a objectiu fer accessible a un públic més ampli el corpus documental amb el qual treballem.</w:t>
      </w:r>
      <w:r w:rsidR="00CE7F25">
        <w:rPr>
          <w:rFonts w:ascii="Palatino Linotype" w:hAnsi="Palatino Linotype"/>
          <w:lang w:val="ca-ES"/>
        </w:rPr>
        <w:t xml:space="preserve"> Una altra línia de treball la constitueix l’elaboració de l’edició electrònica del nostre glossari, la qual estarà accessible en línia de manera gratuïta.</w:t>
      </w:r>
    </w:p>
    <w:p w:rsidR="00083AD8" w:rsidRDefault="00083AD8" w:rsidP="004426FD">
      <w:pPr>
        <w:ind w:firstLine="708"/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A més a més de les </w:t>
      </w:r>
      <w:r w:rsidRPr="00283655">
        <w:rPr>
          <w:rFonts w:ascii="Palatino Linotype" w:hAnsi="Palatino Linotype"/>
          <w:lang w:val="ca-ES"/>
        </w:rPr>
        <w:t xml:space="preserve">tasques exclusives del GMLC, </w:t>
      </w:r>
      <w:r>
        <w:rPr>
          <w:rFonts w:ascii="Palatino Linotype" w:hAnsi="Palatino Linotype"/>
          <w:lang w:val="ca-ES"/>
        </w:rPr>
        <w:t xml:space="preserve">els membres del grup </w:t>
      </w:r>
      <w:r w:rsidRPr="00283655">
        <w:rPr>
          <w:rFonts w:ascii="Palatino Linotype" w:hAnsi="Palatino Linotype"/>
          <w:lang w:val="ca-ES"/>
        </w:rPr>
        <w:t>desenvolupen investig</w:t>
      </w:r>
      <w:r>
        <w:rPr>
          <w:rFonts w:ascii="Palatino Linotype" w:hAnsi="Palatino Linotype"/>
          <w:lang w:val="ca-ES"/>
        </w:rPr>
        <w:t>acions paral·leles</w:t>
      </w:r>
      <w:r w:rsidR="00CE7F25">
        <w:rPr>
          <w:rFonts w:ascii="Palatino Linotype" w:hAnsi="Palatino Linotype"/>
          <w:lang w:val="ca-ES"/>
        </w:rPr>
        <w:t xml:space="preserve"> entorn el llatí medieval</w:t>
      </w:r>
      <w:r>
        <w:rPr>
          <w:rFonts w:ascii="Palatino Linotype" w:hAnsi="Palatino Linotype"/>
          <w:lang w:val="ca-ES"/>
        </w:rPr>
        <w:t xml:space="preserve">, alhora que destaca la inversió </w:t>
      </w:r>
      <w:r w:rsidRPr="00283655">
        <w:rPr>
          <w:rFonts w:ascii="Palatino Linotype" w:hAnsi="Palatino Linotype"/>
          <w:lang w:val="ca-ES"/>
        </w:rPr>
        <w:t>en la formació de joves investigadors</w:t>
      </w:r>
      <w:r>
        <w:rPr>
          <w:rFonts w:ascii="Palatino Linotype" w:hAnsi="Palatino Linotype"/>
          <w:lang w:val="ca-ES"/>
        </w:rPr>
        <w:t>. En aquest sentit, s’han realitzat i es segueixen realitzant</w:t>
      </w:r>
      <w:r w:rsidRPr="00283655">
        <w:rPr>
          <w:rFonts w:ascii="Palatino Linotype" w:hAnsi="Palatino Linotype"/>
          <w:lang w:val="ca-ES"/>
        </w:rPr>
        <w:t xml:space="preserve"> diverses tesis doctorals </w:t>
      </w:r>
      <w:r>
        <w:rPr>
          <w:rFonts w:ascii="Palatino Linotype" w:hAnsi="Palatino Linotype"/>
          <w:lang w:val="ca-ES"/>
        </w:rPr>
        <w:t>en el sí del projecte. Per citar alguns exemples, destaquen tesis sobre el llenguatge tècnic del feudalisme, el lèxic tèxtil o els germanismes, entre d’altres.</w:t>
      </w:r>
    </w:p>
    <w:p w:rsidR="00EC506B" w:rsidRDefault="00EC506B" w:rsidP="009C5516">
      <w:pPr>
        <w:jc w:val="both"/>
        <w:rPr>
          <w:rFonts w:ascii="Palatino Linotype" w:hAnsi="Palatino Linotype"/>
          <w:b/>
          <w:lang w:val="ca-ES"/>
        </w:rPr>
      </w:pPr>
    </w:p>
    <w:p w:rsidR="009C5516" w:rsidRPr="00283655" w:rsidRDefault="009C5516" w:rsidP="009C5516">
      <w:pPr>
        <w:jc w:val="both"/>
        <w:rPr>
          <w:rFonts w:ascii="Palatino Linotype" w:hAnsi="Palatino Linotype"/>
          <w:b/>
          <w:i/>
          <w:lang w:val="ca-ES"/>
        </w:rPr>
      </w:pPr>
      <w:r w:rsidRPr="00283655">
        <w:rPr>
          <w:rFonts w:ascii="Palatino Linotype" w:hAnsi="Palatino Linotype"/>
          <w:b/>
          <w:lang w:val="ca-ES"/>
        </w:rPr>
        <w:t xml:space="preserve">El </w:t>
      </w:r>
      <w:proofErr w:type="spellStart"/>
      <w:r w:rsidRPr="00283655">
        <w:rPr>
          <w:rFonts w:ascii="Palatino Linotype" w:hAnsi="Palatino Linotype"/>
          <w:b/>
          <w:i/>
          <w:lang w:val="ca-ES"/>
        </w:rPr>
        <w:t>Glossarium</w:t>
      </w:r>
      <w:proofErr w:type="spellEnd"/>
    </w:p>
    <w:p w:rsidR="00AE1ABF" w:rsidRDefault="00820645" w:rsidP="00E5655F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Pel que fa al </w:t>
      </w:r>
      <w:proofErr w:type="spellStart"/>
      <w:r>
        <w:rPr>
          <w:rFonts w:ascii="Palatino Linotype" w:hAnsi="Palatino Linotype"/>
          <w:i/>
          <w:lang w:val="ca-ES"/>
        </w:rPr>
        <w:t>Glossarium</w:t>
      </w:r>
      <w:proofErr w:type="spellEnd"/>
      <w:r>
        <w:rPr>
          <w:rFonts w:ascii="Palatino Linotype" w:hAnsi="Palatino Linotype"/>
          <w:i/>
          <w:lang w:val="ca-ES"/>
        </w:rPr>
        <w:t xml:space="preserve"> </w:t>
      </w:r>
      <w:r>
        <w:rPr>
          <w:rFonts w:ascii="Palatino Linotype" w:hAnsi="Palatino Linotype"/>
          <w:lang w:val="ca-ES"/>
        </w:rPr>
        <w:t>pròpiament dit, a l’h</w:t>
      </w:r>
      <w:r w:rsidR="00E5655F">
        <w:rPr>
          <w:rFonts w:ascii="Palatino Linotype" w:hAnsi="Palatino Linotype"/>
          <w:lang w:val="ca-ES"/>
        </w:rPr>
        <w:t>ora de seleccionar les veus que inclo</w:t>
      </w:r>
      <w:r>
        <w:rPr>
          <w:rFonts w:ascii="Palatino Linotype" w:hAnsi="Palatino Linotype"/>
          <w:lang w:val="ca-ES"/>
        </w:rPr>
        <w:t>ur</w:t>
      </w:r>
      <w:r w:rsidR="00E5655F">
        <w:rPr>
          <w:rFonts w:ascii="Palatino Linotype" w:hAnsi="Palatino Linotype"/>
          <w:lang w:val="ca-ES"/>
        </w:rPr>
        <w:t>em</w:t>
      </w:r>
      <w:r>
        <w:rPr>
          <w:rFonts w:ascii="Palatino Linotype" w:hAnsi="Palatino Linotype"/>
          <w:lang w:val="ca-ES"/>
        </w:rPr>
        <w:t>,</w:t>
      </w:r>
      <w:r w:rsidR="00E5655F">
        <w:rPr>
          <w:rFonts w:ascii="Palatino Linotype" w:hAnsi="Palatino Linotype"/>
          <w:lang w:val="ca-ES"/>
        </w:rPr>
        <w:t xml:space="preserve"> seguim uns criteris establerts ja des dels inicis pel professor Bastardas. Així, formaran part del GMLC tots aquells termes llatins presents a la documentació que comportin alguna novetat en relació amb el llatí clàssic</w:t>
      </w:r>
      <w:r w:rsidR="00DD6C23">
        <w:rPr>
          <w:rFonts w:ascii="Palatino Linotype" w:hAnsi="Palatino Linotype"/>
          <w:lang w:val="ca-ES"/>
        </w:rPr>
        <w:t>, tant si es tracta de neologismes procedents de la llengua romànica parlada, com si es tracta de termes ja existents que han patit transformacions semàntiques, fonètiques, morfològiques, etc.</w:t>
      </w:r>
    </w:p>
    <w:p w:rsidR="00A015D2" w:rsidRDefault="00A015D2" w:rsidP="00E5655F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ab/>
        <w:t>Com hem dit, per a la redacció de noves veus seguim partint del fitxer manual. Traslladem la informació continguda a les fitxes a un document Word i, a partir d’aquí, analitzem totes les aparicions del terme en qüestió per tal d’estructura</w:t>
      </w:r>
      <w:r w:rsidR="00047DF6">
        <w:rPr>
          <w:rFonts w:ascii="Palatino Linotype" w:hAnsi="Palatino Linotype"/>
          <w:lang w:val="ca-ES"/>
        </w:rPr>
        <w:t>r</w:t>
      </w:r>
      <w:r>
        <w:rPr>
          <w:rFonts w:ascii="Palatino Linotype" w:hAnsi="Palatino Linotype"/>
          <w:lang w:val="ca-ES"/>
        </w:rPr>
        <w:t xml:space="preserve"> l’entrada.</w:t>
      </w:r>
    </w:p>
    <w:p w:rsidR="00A015D2" w:rsidRPr="00E5655F" w:rsidRDefault="00A015D2" w:rsidP="00E5655F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(diapositiva: exemple d’entrada per explicar l’estructura de les veus</w:t>
      </w:r>
      <w:r w:rsidR="001A189E">
        <w:rPr>
          <w:rFonts w:ascii="Palatino Linotype" w:hAnsi="Palatino Linotype"/>
          <w:lang w:val="ca-ES"/>
        </w:rPr>
        <w:t>: antiga edició+nova edició</w:t>
      </w:r>
      <w:r>
        <w:rPr>
          <w:rFonts w:ascii="Palatino Linotype" w:hAnsi="Palatino Linotype"/>
          <w:lang w:val="ca-ES"/>
        </w:rPr>
        <w:t>)</w:t>
      </w:r>
    </w:p>
    <w:p w:rsidR="0008166A" w:rsidRPr="008A7DE9" w:rsidRDefault="0008166A" w:rsidP="008A7DE9">
      <w:pPr>
        <w:jc w:val="both"/>
        <w:rPr>
          <w:rFonts w:ascii="Palatino Linotype" w:hAnsi="Palatino Linotype"/>
          <w:lang w:val="ca-ES"/>
        </w:rPr>
      </w:pPr>
    </w:p>
    <w:p w:rsidR="009C5516" w:rsidRDefault="009C5516" w:rsidP="009C5516">
      <w:pPr>
        <w:jc w:val="both"/>
        <w:rPr>
          <w:rFonts w:ascii="Palatino Linotype" w:hAnsi="Palatino Linotype"/>
          <w:b/>
          <w:lang w:val="ca-ES"/>
        </w:rPr>
      </w:pPr>
      <w:r w:rsidRPr="00283655">
        <w:rPr>
          <w:rFonts w:ascii="Palatino Linotype" w:hAnsi="Palatino Linotype"/>
          <w:b/>
          <w:lang w:val="ca-ES"/>
        </w:rPr>
        <w:t>El CODOLCAT</w:t>
      </w:r>
    </w:p>
    <w:p w:rsidR="0008166A" w:rsidRDefault="0008166A" w:rsidP="009C5516">
      <w:pPr>
        <w:jc w:val="both"/>
        <w:rPr>
          <w:rFonts w:ascii="Palatino Linotype" w:hAnsi="Palatino Linotype" w:cs="Times New Roman"/>
          <w:lang w:val="ca-ES"/>
        </w:rPr>
      </w:pPr>
      <w:r w:rsidRPr="00AB1FEA">
        <w:rPr>
          <w:rFonts w:ascii="Palatino Linotype" w:hAnsi="Palatino Linotype"/>
          <w:lang w:val="ca-ES"/>
        </w:rPr>
        <w:t xml:space="preserve">Com s’ha indicat abans, el GMLC no s’adreça exclusivament als lexicògrafs, sinó que pretén ser una eina de consulta útil per a qualsevol persona interessada en l’alta Edat Mitjana catalana. Amb aquesta voluntat, l’any 2010 es </w:t>
      </w:r>
      <w:r w:rsidRPr="00AB1FEA">
        <w:rPr>
          <w:rFonts w:ascii="Palatino Linotype" w:hAnsi="Palatino Linotype"/>
          <w:lang w:val="ca-ES"/>
        </w:rPr>
        <w:lastRenderedPageBreak/>
        <w:t xml:space="preserve">va començar a confeccionar una base de dades lèxica destinada a fer accessible a través </w:t>
      </w:r>
      <w:proofErr w:type="spellStart"/>
      <w:r w:rsidRPr="00AB1FEA">
        <w:rPr>
          <w:rFonts w:ascii="Palatino Linotype" w:hAnsi="Palatino Linotype"/>
          <w:lang w:val="ca-ES"/>
        </w:rPr>
        <w:t>d’internet</w:t>
      </w:r>
      <w:proofErr w:type="spellEnd"/>
      <w:r w:rsidRPr="00AB1FEA">
        <w:rPr>
          <w:rFonts w:ascii="Palatino Linotype" w:hAnsi="Palatino Linotype"/>
          <w:lang w:val="ca-ES"/>
        </w:rPr>
        <w:t xml:space="preserve"> aquest vast corpus documental que fins aleshores era d’ús exclusivament intern. Així doncs, el maig del 2012</w:t>
      </w:r>
      <w:r w:rsidR="00AB1FEA" w:rsidRPr="00AB1FEA">
        <w:rPr>
          <w:rFonts w:ascii="Palatino Linotype" w:hAnsi="Palatino Linotype"/>
          <w:lang w:val="ca-ES"/>
        </w:rPr>
        <w:t xml:space="preserve"> va </w:t>
      </w:r>
      <w:proofErr w:type="spellStart"/>
      <w:r w:rsidR="00AB1FEA" w:rsidRPr="00AB1FEA">
        <w:rPr>
          <w:rFonts w:ascii="Palatino Linotype" w:hAnsi="Palatino Linotype"/>
          <w:lang w:val="ca-ES"/>
        </w:rPr>
        <w:t>publicar-se</w:t>
      </w:r>
      <w:proofErr w:type="spellEnd"/>
      <w:r w:rsidR="00AB1FEA" w:rsidRPr="00AB1FEA">
        <w:rPr>
          <w:rFonts w:ascii="Palatino Linotype" w:hAnsi="Palatino Linotype"/>
          <w:lang w:val="ca-ES"/>
        </w:rPr>
        <w:t xml:space="preserve"> la primera versió</w:t>
      </w:r>
      <w:r w:rsidRPr="00AB1FEA">
        <w:rPr>
          <w:rFonts w:ascii="Palatino Linotype" w:hAnsi="Palatino Linotype"/>
          <w:lang w:val="ca-ES"/>
        </w:rPr>
        <w:t xml:space="preserve"> </w:t>
      </w:r>
      <w:r w:rsidR="00AB1FEA" w:rsidRPr="00AB1FEA">
        <w:rPr>
          <w:rFonts w:ascii="Palatino Linotype" w:hAnsi="Palatino Linotype"/>
          <w:lang w:val="ca-ES"/>
        </w:rPr>
        <w:t xml:space="preserve">del </w:t>
      </w:r>
      <w:r w:rsidR="00AB1FEA" w:rsidRPr="00AB1FEA">
        <w:rPr>
          <w:rFonts w:ascii="Palatino Linotype" w:hAnsi="Palatino Linotype" w:cs="Times New Roman"/>
          <w:i/>
          <w:lang w:val="ca-ES"/>
        </w:rPr>
        <w:t xml:space="preserve">Corpus </w:t>
      </w:r>
      <w:proofErr w:type="spellStart"/>
      <w:r w:rsidR="00AB1FEA" w:rsidRPr="00AB1FEA">
        <w:rPr>
          <w:rFonts w:ascii="Palatino Linotype" w:hAnsi="Palatino Linotype" w:cs="Times New Roman"/>
          <w:i/>
          <w:lang w:val="ca-ES"/>
        </w:rPr>
        <w:t>Documentale</w:t>
      </w:r>
      <w:proofErr w:type="spellEnd"/>
      <w:r w:rsidR="00AB1FEA" w:rsidRPr="00AB1FEA">
        <w:rPr>
          <w:rFonts w:ascii="Palatino Linotype" w:hAnsi="Palatino Linotype" w:cs="Times New Roman"/>
          <w:i/>
          <w:lang w:val="ca-ES"/>
        </w:rPr>
        <w:t xml:space="preserve"> </w:t>
      </w:r>
      <w:proofErr w:type="spellStart"/>
      <w:r w:rsidR="00AB1FEA" w:rsidRPr="00AB1FEA">
        <w:rPr>
          <w:rFonts w:ascii="Palatino Linotype" w:hAnsi="Palatino Linotype" w:cs="Times New Roman"/>
          <w:i/>
          <w:lang w:val="ca-ES"/>
        </w:rPr>
        <w:t>Latinum</w:t>
      </w:r>
      <w:proofErr w:type="spellEnd"/>
      <w:r w:rsidR="00AB1FEA" w:rsidRPr="00AB1FEA">
        <w:rPr>
          <w:rFonts w:ascii="Palatino Linotype" w:hAnsi="Palatino Linotype" w:cs="Times New Roman"/>
          <w:i/>
          <w:lang w:val="ca-ES"/>
        </w:rPr>
        <w:t xml:space="preserve"> </w:t>
      </w:r>
      <w:proofErr w:type="spellStart"/>
      <w:r w:rsidR="00AB1FEA" w:rsidRPr="00AB1FEA">
        <w:rPr>
          <w:rFonts w:ascii="Palatino Linotype" w:hAnsi="Palatino Linotype" w:cs="Times New Roman"/>
          <w:i/>
          <w:lang w:val="ca-ES"/>
        </w:rPr>
        <w:t>Cataloniae</w:t>
      </w:r>
      <w:proofErr w:type="spellEnd"/>
      <w:r w:rsidR="00AB1FEA" w:rsidRPr="00AB1FEA">
        <w:rPr>
          <w:rFonts w:ascii="Palatino Linotype" w:hAnsi="Palatino Linotype" w:cs="Times New Roman"/>
          <w:i/>
          <w:lang w:val="ca-ES"/>
        </w:rPr>
        <w:t xml:space="preserve"> </w:t>
      </w:r>
      <w:r w:rsidR="00AB1FEA" w:rsidRPr="00AB1FEA">
        <w:rPr>
          <w:rFonts w:ascii="Palatino Linotype" w:hAnsi="Palatino Linotype" w:cs="Times New Roman"/>
          <w:lang w:val="ca-ES"/>
        </w:rPr>
        <w:t>(CODOLCAT), una base de dades acces</w:t>
      </w:r>
      <w:r w:rsidR="00AB1FEA">
        <w:rPr>
          <w:rFonts w:ascii="Palatino Linotype" w:hAnsi="Palatino Linotype" w:cs="Times New Roman"/>
          <w:lang w:val="ca-ES"/>
        </w:rPr>
        <w:t>s</w:t>
      </w:r>
      <w:r w:rsidR="00AB1FEA" w:rsidRPr="00AB1FEA">
        <w:rPr>
          <w:rFonts w:ascii="Palatino Linotype" w:hAnsi="Palatino Linotype" w:cs="Times New Roman"/>
          <w:lang w:val="ca-ES"/>
        </w:rPr>
        <w:t xml:space="preserve">ible en línia a través de </w:t>
      </w:r>
      <w:r w:rsidR="00047DF6">
        <w:rPr>
          <w:rFonts w:ascii="Palatino Linotype" w:hAnsi="Palatino Linotype" w:cs="Times New Roman"/>
          <w:lang w:val="ca-ES"/>
        </w:rPr>
        <w:t xml:space="preserve">l’enllaç que veuen en pantalla, </w:t>
      </w:r>
      <w:r w:rsidR="002C7011">
        <w:rPr>
          <w:rFonts w:ascii="Palatino Linotype" w:hAnsi="Palatino Linotype" w:cs="Times New Roman"/>
          <w:lang w:val="ca-ES"/>
        </w:rPr>
        <w:t xml:space="preserve">i </w:t>
      </w:r>
      <w:r w:rsidR="00AB1FEA" w:rsidRPr="00AB1FEA">
        <w:rPr>
          <w:rFonts w:ascii="Palatino Linotype" w:hAnsi="Palatino Linotype" w:cs="Times New Roman"/>
          <w:lang w:val="ca-ES"/>
        </w:rPr>
        <w:t>que ofereix a l’usuari la possibilitat de reali</w:t>
      </w:r>
      <w:r w:rsidR="00AB1FEA">
        <w:rPr>
          <w:rFonts w:ascii="Palatino Linotype" w:hAnsi="Palatino Linotype" w:cs="Times New Roman"/>
          <w:lang w:val="ca-ES"/>
        </w:rPr>
        <w:t>t</w:t>
      </w:r>
      <w:r w:rsidR="00AB1FEA" w:rsidRPr="00AB1FEA">
        <w:rPr>
          <w:rFonts w:ascii="Palatino Linotype" w:hAnsi="Palatino Linotype" w:cs="Times New Roman"/>
          <w:lang w:val="ca-ES"/>
        </w:rPr>
        <w:t xml:space="preserve">zar cerques lèxiques en el corpus textual del GMLC. </w:t>
      </w:r>
      <w:r w:rsidRPr="00AB1FEA">
        <w:rPr>
          <w:rFonts w:ascii="Palatino Linotype" w:hAnsi="Palatino Linotype" w:cs="Times New Roman"/>
          <w:lang w:val="ca-ES"/>
        </w:rPr>
        <w:t xml:space="preserve">El CODOLCAT </w:t>
      </w:r>
      <w:r w:rsidR="00AB1FEA" w:rsidRPr="00AB1FEA">
        <w:rPr>
          <w:rFonts w:ascii="Palatino Linotype" w:hAnsi="Palatino Linotype" w:cs="Times New Roman"/>
          <w:lang w:val="ca-ES"/>
        </w:rPr>
        <w:t xml:space="preserve">funciona com una publicació periòdica que s’actualitza anualment. Ara per ara, a la xarxa poden </w:t>
      </w:r>
      <w:r w:rsidR="00AB1FEA">
        <w:rPr>
          <w:rFonts w:ascii="Palatino Linotype" w:hAnsi="Palatino Linotype" w:cs="Times New Roman"/>
          <w:lang w:val="ca-ES"/>
        </w:rPr>
        <w:t>trob</w:t>
      </w:r>
      <w:r w:rsidR="00AB1FEA" w:rsidRPr="00AB1FEA">
        <w:rPr>
          <w:rFonts w:ascii="Palatino Linotype" w:hAnsi="Palatino Linotype" w:cs="Times New Roman"/>
          <w:lang w:val="ca-ES"/>
        </w:rPr>
        <w:t xml:space="preserve">ar la versió de 2013, amb més de 2000 documents introduïts, però ben aviat publicarem la versió de 2014, que comptarà amb uns </w:t>
      </w:r>
      <w:r w:rsidR="005E5D7B">
        <w:rPr>
          <w:rFonts w:ascii="Palatino Linotype" w:hAnsi="Palatino Linotype" w:cs="Times New Roman"/>
          <w:lang w:val="ca-ES"/>
        </w:rPr>
        <w:t>3200</w:t>
      </w:r>
      <w:r w:rsidR="00AB1FEA" w:rsidRPr="00AB1FEA">
        <w:rPr>
          <w:rFonts w:ascii="Palatino Linotype" w:hAnsi="Palatino Linotype" w:cs="Times New Roman"/>
          <w:lang w:val="ca-ES"/>
        </w:rPr>
        <w:t xml:space="preserve"> documents.</w:t>
      </w:r>
    </w:p>
    <w:p w:rsidR="00673EF3" w:rsidRDefault="00673EF3" w:rsidP="009C5516">
      <w:pPr>
        <w:jc w:val="both"/>
        <w:rPr>
          <w:rFonts w:ascii="Palatino Linotype" w:hAnsi="Palatino Linotype" w:cs="Times New Roman"/>
          <w:lang w:val="ca-ES"/>
        </w:rPr>
      </w:pPr>
      <w:r>
        <w:rPr>
          <w:rFonts w:ascii="Palatino Linotype" w:hAnsi="Palatino Linotype" w:cs="Times New Roman"/>
          <w:lang w:val="ca-ES"/>
        </w:rPr>
        <w:tab/>
        <w:t xml:space="preserve">Per a poder fer ús del CODOLCAT és necessari </w:t>
      </w:r>
      <w:proofErr w:type="spellStart"/>
      <w:r>
        <w:rPr>
          <w:rFonts w:ascii="Palatino Linotype" w:hAnsi="Palatino Linotype" w:cs="Times New Roman"/>
          <w:lang w:val="ca-ES"/>
        </w:rPr>
        <w:t>enregistrar-se</w:t>
      </w:r>
      <w:proofErr w:type="spellEnd"/>
      <w:r>
        <w:rPr>
          <w:rFonts w:ascii="Palatino Linotype" w:hAnsi="Palatino Linotype" w:cs="Times New Roman"/>
          <w:lang w:val="ca-ES"/>
        </w:rPr>
        <w:t>; la única informació obligatòria és una adreça de correu electrònic. Un cop l’usuari introdueix aquesta dada, rebrà una clau d’accés que posteriorment podrà canviar si ho vol.</w:t>
      </w:r>
    </w:p>
    <w:p w:rsidR="00AE1ABF" w:rsidRDefault="00673EF3" w:rsidP="00673EF3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D</w:t>
      </w:r>
      <w:r w:rsidR="00AE1ABF" w:rsidRPr="00673EF3">
        <w:rPr>
          <w:rFonts w:ascii="Palatino Linotype" w:hAnsi="Palatino Linotype"/>
          <w:lang w:val="ca-ES"/>
        </w:rPr>
        <w:t>emostració pràctica</w:t>
      </w:r>
      <w:r>
        <w:rPr>
          <w:rFonts w:ascii="Palatino Linotype" w:hAnsi="Palatino Linotype"/>
          <w:lang w:val="ca-ES"/>
        </w:rPr>
        <w:t>: ensenyar les diferents pàgines del portal i fer algunes cerques en directe.</w:t>
      </w:r>
    </w:p>
    <w:p w:rsidR="006C18AA" w:rsidRDefault="006C18AA" w:rsidP="00673EF3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usuari: compte </w:t>
      </w:r>
      <w:proofErr w:type="spellStart"/>
      <w:r>
        <w:rPr>
          <w:rFonts w:ascii="Palatino Linotype" w:hAnsi="Palatino Linotype"/>
          <w:lang w:val="ca-ES"/>
        </w:rPr>
        <w:t>gmail</w:t>
      </w:r>
      <w:proofErr w:type="spellEnd"/>
    </w:p>
    <w:p w:rsidR="006C18AA" w:rsidRDefault="006C18AA" w:rsidP="00673EF3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contrasenya: mobJZ5z</w:t>
      </w:r>
    </w:p>
    <w:p w:rsidR="006C18AA" w:rsidRDefault="006C18AA" w:rsidP="00673EF3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Cerques:</w:t>
      </w:r>
    </w:p>
    <w:p w:rsidR="001A5778" w:rsidRDefault="001A5778" w:rsidP="00673EF3">
      <w:pPr>
        <w:jc w:val="both"/>
        <w:rPr>
          <w:rFonts w:ascii="Palatino Linotype" w:hAnsi="Palatino Linotype"/>
          <w:lang w:val="ca-ES"/>
        </w:rPr>
      </w:pPr>
      <w:proofErr w:type="spellStart"/>
      <w:r>
        <w:rPr>
          <w:rFonts w:ascii="Palatino Linotype" w:hAnsi="Palatino Linotype"/>
          <w:lang w:val="ca-ES"/>
        </w:rPr>
        <w:t>alod</w:t>
      </w:r>
      <w:proofErr w:type="spellEnd"/>
      <w:r>
        <w:rPr>
          <w:rFonts w:ascii="Palatino Linotype" w:hAnsi="Palatino Linotype"/>
          <w:lang w:val="ca-ES"/>
        </w:rPr>
        <w:t>+</w:t>
      </w:r>
      <w:r>
        <w:rPr>
          <w:rFonts w:ascii="Palatino Linotype" w:hAnsi="Palatino Linotype"/>
          <w:lang w:val="ca-ES"/>
        </w:rPr>
        <w:tab/>
      </w:r>
      <w:r>
        <w:rPr>
          <w:rFonts w:ascii="Palatino Linotype" w:hAnsi="Palatino Linotype"/>
          <w:lang w:val="ca-ES"/>
        </w:rPr>
        <w:tab/>
      </w:r>
      <w:r>
        <w:rPr>
          <w:rFonts w:ascii="Palatino Linotype" w:hAnsi="Palatino Linotype"/>
          <w:lang w:val="ca-ES"/>
        </w:rPr>
        <w:tab/>
        <w:t>filtrar: terra</w:t>
      </w:r>
    </w:p>
    <w:p w:rsidR="001A5778" w:rsidRDefault="001A5778" w:rsidP="00673EF3">
      <w:pPr>
        <w:jc w:val="both"/>
        <w:rPr>
          <w:rFonts w:ascii="Palatino Linotype" w:hAnsi="Palatino Linotype"/>
          <w:lang w:val="ca-ES"/>
        </w:rPr>
      </w:pPr>
      <w:proofErr w:type="spellStart"/>
      <w:r>
        <w:rPr>
          <w:rFonts w:ascii="Palatino Linotype" w:hAnsi="Palatino Linotype"/>
          <w:lang w:val="ca-ES"/>
        </w:rPr>
        <w:t>monasteri</w:t>
      </w:r>
      <w:proofErr w:type="spellEnd"/>
      <w:r>
        <w:rPr>
          <w:rFonts w:ascii="Palatino Linotype" w:hAnsi="Palatino Linotype"/>
          <w:lang w:val="ca-ES"/>
        </w:rPr>
        <w:t>[</w:t>
      </w:r>
      <w:proofErr w:type="spellStart"/>
      <w:r>
        <w:rPr>
          <w:rFonts w:ascii="Palatino Linotype" w:hAnsi="Palatino Linotype"/>
          <w:lang w:val="ca-ES"/>
        </w:rPr>
        <w:t>io</w:t>
      </w:r>
      <w:proofErr w:type="spellEnd"/>
      <w:r>
        <w:rPr>
          <w:rFonts w:ascii="Palatino Linotype" w:hAnsi="Palatino Linotype"/>
          <w:lang w:val="ca-ES"/>
        </w:rPr>
        <w:t>]</w:t>
      </w:r>
      <w:r>
        <w:rPr>
          <w:rFonts w:ascii="Palatino Linotype" w:hAnsi="Palatino Linotype"/>
          <w:lang w:val="ca-ES"/>
        </w:rPr>
        <w:tab/>
        <w:t xml:space="preserve">filtrar: </w:t>
      </w:r>
      <w:proofErr w:type="spellStart"/>
      <w:r>
        <w:rPr>
          <w:rFonts w:ascii="Palatino Linotype" w:hAnsi="Palatino Linotype"/>
          <w:lang w:val="ca-ES"/>
        </w:rPr>
        <w:t>abbas</w:t>
      </w:r>
      <w:proofErr w:type="spellEnd"/>
    </w:p>
    <w:p w:rsidR="006C18AA" w:rsidRDefault="007810E7" w:rsidP="007810E7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L(</w:t>
      </w:r>
      <w:proofErr w:type="spellStart"/>
      <w:r>
        <w:rPr>
          <w:rFonts w:ascii="Palatino Linotype" w:hAnsi="Palatino Linotype"/>
          <w:lang w:val="ca-ES"/>
        </w:rPr>
        <w:t>ud</w:t>
      </w:r>
      <w:proofErr w:type="spellEnd"/>
      <w:r>
        <w:rPr>
          <w:rFonts w:ascii="Palatino Linotype" w:hAnsi="Palatino Linotype"/>
          <w:lang w:val="ca-ES"/>
        </w:rPr>
        <w:t>|</w:t>
      </w:r>
      <w:proofErr w:type="spellStart"/>
      <w:r>
        <w:rPr>
          <w:rFonts w:ascii="Palatino Linotype" w:hAnsi="Palatino Linotype"/>
          <w:lang w:val="ca-ES"/>
        </w:rPr>
        <w:t>eud</w:t>
      </w:r>
      <w:proofErr w:type="spellEnd"/>
      <w:r>
        <w:rPr>
          <w:rFonts w:ascii="Palatino Linotype" w:hAnsi="Palatino Linotype"/>
          <w:lang w:val="ca-ES"/>
        </w:rPr>
        <w:t>)?vic+</w:t>
      </w:r>
    </w:p>
    <w:p w:rsidR="007810E7" w:rsidRDefault="007810E7" w:rsidP="00673EF3">
      <w:pPr>
        <w:jc w:val="both"/>
        <w:rPr>
          <w:rFonts w:ascii="Palatino Linotype" w:hAnsi="Palatino Linotype"/>
          <w:lang w:val="ca-ES"/>
        </w:rPr>
      </w:pPr>
    </w:p>
    <w:p w:rsidR="00AE1ABF" w:rsidRPr="00283655" w:rsidRDefault="00AE1ABF" w:rsidP="00AE1ABF">
      <w:pPr>
        <w:pStyle w:val="Prrafodelista"/>
        <w:numPr>
          <w:ilvl w:val="0"/>
          <w:numId w:val="1"/>
        </w:numPr>
        <w:jc w:val="both"/>
        <w:rPr>
          <w:rFonts w:ascii="Palatino Linotype" w:hAnsi="Palatino Linotype"/>
          <w:lang w:val="ca-ES"/>
        </w:rPr>
      </w:pPr>
      <w:r w:rsidRPr="00283655">
        <w:rPr>
          <w:rFonts w:ascii="Palatino Linotype" w:hAnsi="Palatino Linotype"/>
          <w:lang w:val="ca-ES"/>
        </w:rPr>
        <w:t>(ensenyar la base de dades interna?)</w:t>
      </w:r>
    </w:p>
    <w:p w:rsidR="009B5945" w:rsidRDefault="009B5945" w:rsidP="009C5516">
      <w:pPr>
        <w:jc w:val="both"/>
        <w:rPr>
          <w:rFonts w:ascii="Palatino Linotype" w:hAnsi="Palatino Linotype"/>
          <w:b/>
          <w:lang w:val="ca-ES"/>
        </w:rPr>
      </w:pPr>
    </w:p>
    <w:p w:rsidR="009C5516" w:rsidRPr="00283655" w:rsidRDefault="009C5516" w:rsidP="009C5516">
      <w:pPr>
        <w:jc w:val="both"/>
        <w:rPr>
          <w:rFonts w:ascii="Palatino Linotype" w:hAnsi="Palatino Linotype"/>
          <w:b/>
          <w:lang w:val="ca-ES"/>
        </w:rPr>
      </w:pPr>
      <w:r w:rsidRPr="00283655">
        <w:rPr>
          <w:rFonts w:ascii="Palatino Linotype" w:hAnsi="Palatino Linotype"/>
          <w:b/>
          <w:lang w:val="ca-ES"/>
        </w:rPr>
        <w:t>L’edició digital del GMLC</w:t>
      </w:r>
    </w:p>
    <w:p w:rsidR="009B5945" w:rsidRDefault="009B5945" w:rsidP="009B5945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Una darrera línia de treball del nostre grup, la constitueix l’elaboració d’una edició digital del glossari accessible </w:t>
      </w:r>
      <w:proofErr w:type="spellStart"/>
      <w:r>
        <w:rPr>
          <w:rFonts w:ascii="Palatino Linotype" w:hAnsi="Palatino Linotype"/>
          <w:lang w:val="ca-ES"/>
        </w:rPr>
        <w:t>online</w:t>
      </w:r>
      <w:proofErr w:type="spellEnd"/>
      <w:r>
        <w:rPr>
          <w:rFonts w:ascii="Palatino Linotype" w:hAnsi="Palatino Linotype"/>
          <w:lang w:val="ca-ES"/>
        </w:rPr>
        <w:t>. Actualment, s’està treballant en la digitalització de les veus corresponents a la lletra A</w:t>
      </w:r>
      <w:r w:rsidR="00D9785B">
        <w:rPr>
          <w:rFonts w:ascii="Palatino Linotype" w:hAnsi="Palatino Linotype"/>
          <w:lang w:val="ca-ES"/>
        </w:rPr>
        <w:t xml:space="preserve">. El nostre objectiu és poder oferir en versió electrònica tots els fascicles publicats fins a data d’avui, i també les noves lletres que es vagin </w:t>
      </w:r>
      <w:r w:rsidR="0044237E">
        <w:rPr>
          <w:rFonts w:ascii="Palatino Linotype" w:hAnsi="Palatino Linotype"/>
          <w:lang w:val="ca-ES"/>
        </w:rPr>
        <w:t>edit</w:t>
      </w:r>
      <w:r w:rsidR="00D9785B">
        <w:rPr>
          <w:rFonts w:ascii="Palatino Linotype" w:hAnsi="Palatino Linotype"/>
          <w:lang w:val="ca-ES"/>
        </w:rPr>
        <w:t>ant progressivament.</w:t>
      </w:r>
    </w:p>
    <w:p w:rsidR="00D9785B" w:rsidRDefault="00D9785B" w:rsidP="009C5516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>Estem treballant</w:t>
      </w:r>
      <w:r w:rsidR="000F1353">
        <w:rPr>
          <w:rFonts w:ascii="Palatino Linotype" w:hAnsi="Palatino Linotype"/>
          <w:lang w:val="ca-ES"/>
        </w:rPr>
        <w:t>, a més a més,</w:t>
      </w:r>
      <w:r>
        <w:rPr>
          <w:rFonts w:ascii="Palatino Linotype" w:hAnsi="Palatino Linotype"/>
          <w:lang w:val="ca-ES"/>
        </w:rPr>
        <w:t xml:space="preserve"> en la vinculació de l’edició digital amb la base de dades CODOLCAT, per tal d’optimitzar al màxim les infinites possibilitats que ofereix un corpus documental tan ric com el nostre.</w:t>
      </w:r>
    </w:p>
    <w:p w:rsidR="00D9785B" w:rsidRDefault="00D9785B" w:rsidP="009C5516">
      <w:pPr>
        <w:jc w:val="both"/>
        <w:rPr>
          <w:rFonts w:ascii="Palatino Linotype" w:hAnsi="Palatino Linotype"/>
          <w:lang w:val="ca-ES"/>
        </w:rPr>
      </w:pPr>
    </w:p>
    <w:p w:rsidR="009C5516" w:rsidRPr="00D9785B" w:rsidRDefault="009C5516" w:rsidP="009C5516">
      <w:pPr>
        <w:jc w:val="both"/>
        <w:rPr>
          <w:rFonts w:ascii="Palatino Linotype" w:hAnsi="Palatino Linotype"/>
          <w:lang w:val="ca-ES"/>
        </w:rPr>
      </w:pPr>
      <w:r w:rsidRPr="00283655">
        <w:rPr>
          <w:rFonts w:ascii="Palatino Linotype" w:hAnsi="Palatino Linotype"/>
          <w:b/>
          <w:lang w:val="ca-ES"/>
        </w:rPr>
        <w:t>Conclusions</w:t>
      </w:r>
    </w:p>
    <w:p w:rsidR="009C5516" w:rsidRDefault="00DC174D" w:rsidP="00432F61">
      <w:pPr>
        <w:jc w:val="both"/>
        <w:rPr>
          <w:rFonts w:ascii="Palatino Linotype" w:hAnsi="Palatino Linotype"/>
          <w:lang w:val="ca-ES"/>
        </w:rPr>
      </w:pPr>
      <w:r>
        <w:rPr>
          <w:rFonts w:ascii="Palatino Linotype" w:hAnsi="Palatino Linotype"/>
          <w:lang w:val="ca-ES"/>
        </w:rPr>
        <w:t xml:space="preserve">Voldria acabar remarcant que el nostre és un </w:t>
      </w:r>
      <w:r w:rsidR="009C5516" w:rsidRPr="00DC174D">
        <w:rPr>
          <w:rFonts w:ascii="Palatino Linotype" w:hAnsi="Palatino Linotype"/>
          <w:lang w:val="ca-ES"/>
        </w:rPr>
        <w:t>projecte de llarga durada que es manté molt actiu</w:t>
      </w:r>
      <w:r w:rsidR="00082E07">
        <w:rPr>
          <w:rFonts w:ascii="Palatino Linotype" w:hAnsi="Palatino Linotype"/>
          <w:lang w:val="ca-ES"/>
        </w:rPr>
        <w:t xml:space="preserve">. Actualment ens trobem en un moment d’enllaç entre el passat i el futur. I és que la nostra labor es fonamenta en el </w:t>
      </w:r>
      <w:r w:rsidR="009C5516" w:rsidRPr="00283655">
        <w:rPr>
          <w:rFonts w:ascii="Palatino Linotype" w:hAnsi="Palatino Linotype"/>
          <w:lang w:val="ca-ES"/>
        </w:rPr>
        <w:t>manteniment del rigor filològic i lexicogràfic</w:t>
      </w:r>
      <w:r w:rsidR="00082E07">
        <w:rPr>
          <w:rFonts w:ascii="Palatino Linotype" w:hAnsi="Palatino Linotype"/>
          <w:lang w:val="ca-ES"/>
        </w:rPr>
        <w:t xml:space="preserve"> combinat amb l’</w:t>
      </w:r>
      <w:r w:rsidR="009C5516" w:rsidRPr="00283655">
        <w:rPr>
          <w:rFonts w:ascii="Palatino Linotype" w:hAnsi="Palatino Linotype"/>
          <w:lang w:val="ca-ES"/>
        </w:rPr>
        <w:t>aplicació de les noves tecnologies a l’estudi de les Humanitats</w:t>
      </w:r>
      <w:r w:rsidR="00082E07">
        <w:rPr>
          <w:rFonts w:ascii="Palatino Linotype" w:hAnsi="Palatino Linotype"/>
          <w:lang w:val="ca-ES"/>
        </w:rPr>
        <w:t xml:space="preserve">. D’aquesta manera ens és possible seguir oferint un producte </w:t>
      </w:r>
      <w:r w:rsidR="00B21700">
        <w:rPr>
          <w:rFonts w:ascii="Palatino Linotype" w:hAnsi="Palatino Linotype"/>
          <w:lang w:val="ca-ES"/>
        </w:rPr>
        <w:t xml:space="preserve">rigorós i de </w:t>
      </w:r>
      <w:r w:rsidR="00082E07">
        <w:rPr>
          <w:rFonts w:ascii="Palatino Linotype" w:hAnsi="Palatino Linotype"/>
          <w:lang w:val="ca-ES"/>
        </w:rPr>
        <w:t>qualitat accessible de manera més senzilla i directa a un públic més ampli.</w:t>
      </w:r>
    </w:p>
    <w:sectPr w:rsidR="009C5516" w:rsidSect="00611745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5BD" w:rsidRDefault="002C15BD" w:rsidP="0008166A">
      <w:r>
        <w:separator/>
      </w:r>
    </w:p>
  </w:endnote>
  <w:endnote w:type="continuationSeparator" w:id="0">
    <w:p w:rsidR="002C15BD" w:rsidRDefault="002C15BD" w:rsidP="0008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5BD" w:rsidRDefault="00A2032F" w:rsidP="000816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C15B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15BD" w:rsidRDefault="002C15BD" w:rsidP="0008166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5BD" w:rsidRDefault="00A2032F" w:rsidP="000816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C15B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4C0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15BD" w:rsidRDefault="002C15BD" w:rsidP="0008166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5BD" w:rsidRDefault="002C15BD" w:rsidP="0008166A">
      <w:r>
        <w:separator/>
      </w:r>
    </w:p>
  </w:footnote>
  <w:footnote w:type="continuationSeparator" w:id="0">
    <w:p w:rsidR="002C15BD" w:rsidRDefault="002C15BD" w:rsidP="00081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80348"/>
    <w:multiLevelType w:val="hybridMultilevel"/>
    <w:tmpl w:val="4DAAE91E"/>
    <w:lvl w:ilvl="0" w:tplc="201087F6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5516"/>
    <w:rsid w:val="00006BC4"/>
    <w:rsid w:val="000301A1"/>
    <w:rsid w:val="00047DF6"/>
    <w:rsid w:val="0008166A"/>
    <w:rsid w:val="00082E07"/>
    <w:rsid w:val="00083AD8"/>
    <w:rsid w:val="000F1353"/>
    <w:rsid w:val="00115094"/>
    <w:rsid w:val="00194761"/>
    <w:rsid w:val="0019582C"/>
    <w:rsid w:val="001A189E"/>
    <w:rsid w:val="001A5541"/>
    <w:rsid w:val="001A5778"/>
    <w:rsid w:val="001F36E1"/>
    <w:rsid w:val="001F5273"/>
    <w:rsid w:val="002202E9"/>
    <w:rsid w:val="00232F97"/>
    <w:rsid w:val="00283655"/>
    <w:rsid w:val="00293B45"/>
    <w:rsid w:val="002A1331"/>
    <w:rsid w:val="002C15BD"/>
    <w:rsid w:val="002C7011"/>
    <w:rsid w:val="002D0AEC"/>
    <w:rsid w:val="00344213"/>
    <w:rsid w:val="00432F61"/>
    <w:rsid w:val="0044237E"/>
    <w:rsid w:val="004426FD"/>
    <w:rsid w:val="00455BF2"/>
    <w:rsid w:val="005919BF"/>
    <w:rsid w:val="00595C36"/>
    <w:rsid w:val="005B329B"/>
    <w:rsid w:val="005E5D7B"/>
    <w:rsid w:val="00611745"/>
    <w:rsid w:val="00620782"/>
    <w:rsid w:val="00673EF3"/>
    <w:rsid w:val="006C18AA"/>
    <w:rsid w:val="00735B5F"/>
    <w:rsid w:val="007810E7"/>
    <w:rsid w:val="00820645"/>
    <w:rsid w:val="00861680"/>
    <w:rsid w:val="0089208B"/>
    <w:rsid w:val="008A7DE9"/>
    <w:rsid w:val="008D5DE9"/>
    <w:rsid w:val="00932749"/>
    <w:rsid w:val="009B5945"/>
    <w:rsid w:val="009C5516"/>
    <w:rsid w:val="009E00D2"/>
    <w:rsid w:val="009F510A"/>
    <w:rsid w:val="00A015D2"/>
    <w:rsid w:val="00A2032F"/>
    <w:rsid w:val="00AB1FEA"/>
    <w:rsid w:val="00AE1ABF"/>
    <w:rsid w:val="00B21700"/>
    <w:rsid w:val="00B8141B"/>
    <w:rsid w:val="00BD01FF"/>
    <w:rsid w:val="00C255D0"/>
    <w:rsid w:val="00CA2524"/>
    <w:rsid w:val="00CE7F25"/>
    <w:rsid w:val="00D5384A"/>
    <w:rsid w:val="00D9785B"/>
    <w:rsid w:val="00DB6684"/>
    <w:rsid w:val="00DC174D"/>
    <w:rsid w:val="00DD6C23"/>
    <w:rsid w:val="00E24C03"/>
    <w:rsid w:val="00E5655F"/>
    <w:rsid w:val="00E82B51"/>
    <w:rsid w:val="00EC506B"/>
    <w:rsid w:val="00ED098F"/>
    <w:rsid w:val="00F637D5"/>
    <w:rsid w:val="00FB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styleId="Prrafodelista">
    <w:name w:val="List Paragraph"/>
    <w:basedOn w:val="Normal"/>
    <w:uiPriority w:val="34"/>
    <w:qFormat/>
    <w:rsid w:val="009C551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816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66A"/>
  </w:style>
  <w:style w:type="character" w:styleId="Nmerodepgina">
    <w:name w:val="page number"/>
    <w:basedOn w:val="Fuentedeprrafopredeter"/>
    <w:uiPriority w:val="99"/>
    <w:semiHidden/>
    <w:unhideWhenUsed/>
    <w:rsid w:val="0008166A"/>
  </w:style>
  <w:style w:type="character" w:styleId="Hipervnculo">
    <w:name w:val="Hyperlink"/>
    <w:basedOn w:val="Fuentedeprrafopredeter"/>
    <w:uiPriority w:val="99"/>
    <w:unhideWhenUsed/>
    <w:rsid w:val="000816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4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styleId="Prrafodelista">
    <w:name w:val="List Paragraph"/>
    <w:basedOn w:val="Normal"/>
    <w:uiPriority w:val="34"/>
    <w:qFormat/>
    <w:rsid w:val="009C551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816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66A"/>
  </w:style>
  <w:style w:type="character" w:styleId="Nmerodepgina">
    <w:name w:val="page number"/>
    <w:basedOn w:val="Fuentedeprrafopredeter"/>
    <w:uiPriority w:val="99"/>
    <w:semiHidden/>
    <w:unhideWhenUsed/>
    <w:rsid w:val="0008166A"/>
  </w:style>
  <w:style w:type="character" w:styleId="Hipervnculo">
    <w:name w:val="Hyperlink"/>
    <w:basedOn w:val="Fuentedeprrafopredeter"/>
    <w:uiPriority w:val="99"/>
    <w:unhideWhenUsed/>
    <w:rsid w:val="000816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4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1210</Words>
  <Characters>6899</Characters>
  <Application>Microsoft Office Word</Application>
  <DocSecurity>0</DocSecurity>
  <Lines>57</Lines>
  <Paragraphs>16</Paragraphs>
  <ScaleCrop>false</ScaleCrop>
  <Company>IMF-CSIC</Company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IMF-Estudis Medievals</dc:creator>
  <cp:keywords/>
  <dc:description/>
  <cp:lastModifiedBy>Marta</cp:lastModifiedBy>
  <cp:revision>56</cp:revision>
  <dcterms:created xsi:type="dcterms:W3CDTF">2014-11-11T10:03:00Z</dcterms:created>
  <dcterms:modified xsi:type="dcterms:W3CDTF">2014-11-26T07:53:00Z</dcterms:modified>
</cp:coreProperties>
</file>