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2D38" w14:textId="77777777" w:rsidR="00577E7A" w:rsidRPr="00ED5CE2" w:rsidRDefault="00577E7A" w:rsidP="00910A8C">
      <w:pPr>
        <w:rPr>
          <w:rFonts w:ascii="SF Pro Display" w:hAnsi="SF Pro Display"/>
          <w:sz w:val="30"/>
          <w:szCs w:val="30"/>
          <w:lang w:val="en-US"/>
        </w:rPr>
      </w:pPr>
      <w:r w:rsidRPr="00ED5CE2">
        <w:rPr>
          <w:rFonts w:ascii="SF Pro Display" w:hAnsi="SF Pro Display"/>
          <w:b/>
          <w:bCs/>
          <w:sz w:val="30"/>
          <w:szCs w:val="30"/>
        </w:rPr>
        <w:t>Student Name:</w:t>
      </w:r>
      <w:r w:rsidRPr="00ED5CE2">
        <w:rPr>
          <w:rFonts w:ascii="SF Pro Display" w:hAnsi="SF Pro Display"/>
          <w:sz w:val="30"/>
          <w:szCs w:val="30"/>
        </w:rPr>
        <w:t xml:space="preserve"> Vũ </w:t>
      </w:r>
      <w:r w:rsidRPr="00ED5CE2">
        <w:rPr>
          <w:rFonts w:ascii="SF Pro Display" w:hAnsi="SF Pro Display"/>
          <w:sz w:val="30"/>
          <w:szCs w:val="30"/>
          <w:lang w:val="vi-VN"/>
        </w:rPr>
        <w:t>Phan Hoàng An</w:t>
      </w:r>
    </w:p>
    <w:p w14:paraId="1B43AF03" w14:textId="77777777" w:rsidR="00577E7A" w:rsidRPr="00ED5CE2" w:rsidRDefault="00577E7A" w:rsidP="00910A8C">
      <w:pPr>
        <w:rPr>
          <w:rFonts w:ascii="SF Pro Display" w:hAnsi="SF Pro Display"/>
          <w:sz w:val="30"/>
          <w:szCs w:val="30"/>
        </w:rPr>
      </w:pPr>
      <w:r w:rsidRPr="00ED5CE2">
        <w:rPr>
          <w:rFonts w:ascii="SF Pro Display" w:hAnsi="SF Pro Display"/>
          <w:b/>
          <w:bCs/>
          <w:sz w:val="30"/>
          <w:szCs w:val="30"/>
        </w:rPr>
        <w:t>Student ID:</w:t>
      </w:r>
      <w:r w:rsidRPr="00ED5CE2">
        <w:rPr>
          <w:rFonts w:ascii="SF Pro Display" w:hAnsi="SF Pro Display"/>
          <w:sz w:val="30"/>
          <w:szCs w:val="30"/>
        </w:rPr>
        <w:t xml:space="preserve"> 104775412 / SWH01786</w:t>
      </w:r>
    </w:p>
    <w:p w14:paraId="251A1503" w14:textId="77777777" w:rsidR="00F236DD" w:rsidRPr="00ED5CE2" w:rsidRDefault="00F236DD" w:rsidP="00910A8C">
      <w:pPr>
        <w:rPr>
          <w:rFonts w:ascii="SF Pro Display" w:hAnsi="SF Pro Display"/>
          <w:sz w:val="30"/>
          <w:szCs w:val="30"/>
        </w:rPr>
      </w:pPr>
    </w:p>
    <w:p w14:paraId="72604223" w14:textId="2AAA1B7E" w:rsidR="00F236DD" w:rsidRPr="00ED5CE2" w:rsidRDefault="00F236DD" w:rsidP="00910A8C">
      <w:pPr>
        <w:jc w:val="center"/>
        <w:rPr>
          <w:rFonts w:ascii="SF Pro Display" w:hAnsi="SF Pro Display"/>
          <w:b/>
          <w:bCs/>
          <w:sz w:val="36"/>
          <w:szCs w:val="36"/>
        </w:rPr>
      </w:pPr>
      <w:r w:rsidRPr="00ED5CE2">
        <w:rPr>
          <w:rFonts w:ascii="SF Pro Display" w:hAnsi="SF Pro Display"/>
          <w:b/>
          <w:bCs/>
          <w:sz w:val="36"/>
          <w:szCs w:val="36"/>
        </w:rPr>
        <w:t xml:space="preserve">TUTORIAL </w:t>
      </w:r>
      <w:r w:rsidR="00910A8C">
        <w:rPr>
          <w:rFonts w:ascii="SF Pro Display" w:hAnsi="SF Pro Display"/>
          <w:b/>
          <w:bCs/>
          <w:sz w:val="36"/>
          <w:szCs w:val="36"/>
        </w:rPr>
        <w:t>2</w:t>
      </w:r>
      <w:r w:rsidRPr="00ED5CE2">
        <w:rPr>
          <w:rFonts w:ascii="SF Pro Display" w:hAnsi="SF Pro Display"/>
          <w:b/>
          <w:bCs/>
          <w:sz w:val="36"/>
          <w:szCs w:val="36"/>
        </w:rPr>
        <w:t xml:space="preserve"> ANSWERS</w:t>
      </w:r>
    </w:p>
    <w:p w14:paraId="0E9DCEA0" w14:textId="77777777" w:rsidR="00577E7A" w:rsidRPr="00ED5CE2" w:rsidRDefault="00577E7A" w:rsidP="00910A8C">
      <w:pPr>
        <w:rPr>
          <w:rFonts w:ascii="SF Pro Display" w:hAnsi="SF Pro Display"/>
        </w:rPr>
      </w:pPr>
    </w:p>
    <w:p w14:paraId="5DBB78F2" w14:textId="77777777" w:rsidR="00910A8C" w:rsidRPr="00910A8C" w:rsidRDefault="00910A8C" w:rsidP="00910A8C">
      <w:pPr>
        <w:rPr>
          <w:rFonts w:ascii="SF Pro Display" w:hAnsi="SF Pro Display"/>
          <w:b/>
          <w:bCs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1. C++ Image Processing Library (COM Components)</w:t>
      </w:r>
    </w:p>
    <w:p w14:paraId="7C1BBD18" w14:textId="7F826DCF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a. Packaging format choice:</w:t>
      </w:r>
      <w:r w:rsidRPr="00910A8C">
        <w:rPr>
          <w:rFonts w:ascii="SF Pro Display" w:hAnsi="SF Pro Display"/>
          <w:lang w:val="en-VN"/>
        </w:rPr>
        <w:t xml:space="preserve"> MSI (Microsoft Installer) </w:t>
      </w:r>
      <w:r w:rsidR="0043699C">
        <w:rPr>
          <w:rFonts w:ascii="SF Pro Display" w:hAnsi="SF Pro Display"/>
          <w:lang w:val="en-VN"/>
        </w:rPr>
        <w:t>– it is the</w:t>
      </w:r>
      <w:r w:rsidRPr="00910A8C">
        <w:rPr>
          <w:rFonts w:ascii="SF Pro Display" w:hAnsi="SF Pro Display"/>
          <w:lang w:val="en-VN"/>
        </w:rPr>
        <w:t xml:space="preserve"> industry standard for Windows COM components</w:t>
      </w:r>
    </w:p>
    <w:p w14:paraId="4F32321C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b. External data files distribution:</w:t>
      </w:r>
      <w:r w:rsidRPr="00910A8C">
        <w:rPr>
          <w:rFonts w:ascii="SF Pro Display" w:hAnsi="SF Pro Display"/>
          <w:lang w:val="en-VN"/>
        </w:rPr>
        <w:t> Yes, all 5 data files should be included in the MSI package to ensure complete installation</w:t>
      </w:r>
    </w:p>
    <w:p w14:paraId="53B947B1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c. Motivation for packaging format:</w:t>
      </w:r>
    </w:p>
    <w:p w14:paraId="0600443F" w14:textId="77777777" w:rsidR="00910A8C" w:rsidRPr="00910A8C" w:rsidRDefault="00910A8C" w:rsidP="00910A8C">
      <w:pPr>
        <w:numPr>
          <w:ilvl w:val="0"/>
          <w:numId w:val="15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MSI natively supports COM component registration</w:t>
      </w:r>
    </w:p>
    <w:p w14:paraId="5346CA6D" w14:textId="77777777" w:rsidR="00910A8C" w:rsidRPr="00910A8C" w:rsidRDefault="00910A8C" w:rsidP="00910A8C">
      <w:pPr>
        <w:numPr>
          <w:ilvl w:val="0"/>
          <w:numId w:val="15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Handles dependency checking automatically</w:t>
      </w:r>
    </w:p>
    <w:p w14:paraId="5DD09183" w14:textId="77777777" w:rsidR="00910A8C" w:rsidRPr="00910A8C" w:rsidRDefault="00910A8C" w:rsidP="00910A8C">
      <w:pPr>
        <w:numPr>
          <w:ilvl w:val="0"/>
          <w:numId w:val="15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Built-in support for file versioning and replacement logic</w:t>
      </w:r>
    </w:p>
    <w:p w14:paraId="256B273B" w14:textId="77777777" w:rsidR="00910A8C" w:rsidRPr="00910A8C" w:rsidRDefault="00910A8C" w:rsidP="00910A8C">
      <w:pPr>
        <w:numPr>
          <w:ilvl w:val="0"/>
          <w:numId w:val="15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Windows Installer can verify installation integrity</w:t>
      </w:r>
    </w:p>
    <w:p w14:paraId="1ACCD7B4" w14:textId="77777777" w:rsidR="00910A8C" w:rsidRPr="00910A8C" w:rsidRDefault="00910A8C" w:rsidP="00910A8C">
      <w:pPr>
        <w:numPr>
          <w:ilvl w:val="0"/>
          <w:numId w:val="15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Supports rollback on installation failure</w:t>
      </w:r>
    </w:p>
    <w:p w14:paraId="3F7BE2FE" w14:textId="77777777" w:rsidR="00910A8C" w:rsidRPr="00910A8C" w:rsidRDefault="00910A8C" w:rsidP="00910A8C">
      <w:pPr>
        <w:numPr>
          <w:ilvl w:val="0"/>
          <w:numId w:val="15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Industry standard for Windows development</w:t>
      </w:r>
    </w:p>
    <w:p w14:paraId="0EBFF282" w14:textId="28229849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d. COM registration information in package:</w:t>
      </w:r>
      <w:r w:rsidRPr="00910A8C">
        <w:rPr>
          <w:rFonts w:ascii="SF Pro Display" w:hAnsi="SF Pro Display"/>
          <w:lang w:val="en-VN"/>
        </w:rPr>
        <w:t> Ye</w:t>
      </w:r>
      <w:r w:rsidR="0043699C">
        <w:rPr>
          <w:rFonts w:ascii="SF Pro Display" w:hAnsi="SF Pro Display"/>
          <w:lang w:val="en-VN"/>
        </w:rPr>
        <w:t>s</w:t>
      </w:r>
      <w:r w:rsidRPr="00910A8C">
        <w:rPr>
          <w:rFonts w:ascii="SF Pro Display" w:hAnsi="SF Pro Display"/>
          <w:lang w:val="en-VN"/>
        </w:rPr>
        <w:t>. MSI metadata should include all COM component GUIDs and registry keys required for proper registration. This allows Windows Installer to automatically register components during installation without manual intervention.</w:t>
      </w:r>
    </w:p>
    <w:p w14:paraId="74C71C98" w14:textId="7EF9020D" w:rsidR="00910A8C" w:rsidRPr="00910A8C" w:rsidRDefault="00910A8C" w:rsidP="00910A8C">
      <w:pPr>
        <w:rPr>
          <w:rFonts w:ascii="SF Pro Display" w:hAnsi="SF Pro Display"/>
          <w:lang w:val="en-VN"/>
        </w:rPr>
      </w:pPr>
    </w:p>
    <w:p w14:paraId="15A0FC57" w14:textId="77777777" w:rsidR="00910A8C" w:rsidRPr="00910A8C" w:rsidRDefault="00910A8C" w:rsidP="00910A8C">
      <w:pPr>
        <w:rPr>
          <w:rFonts w:ascii="SF Pro Display" w:hAnsi="SF Pro Display"/>
          <w:b/>
          <w:bCs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2. Web Application - Audio Format Conversion</w:t>
      </w:r>
    </w:p>
    <w:p w14:paraId="5BFD5884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a. Licensing implications:</w:t>
      </w:r>
    </w:p>
    <w:p w14:paraId="2139A1A9" w14:textId="77777777" w:rsidR="00910A8C" w:rsidRPr="00910A8C" w:rsidRDefault="00910A8C" w:rsidP="00910A8C">
      <w:pPr>
        <w:numPr>
          <w:ilvl w:val="0"/>
          <w:numId w:val="16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Must verify library license permits commercial/web use</w:t>
      </w:r>
    </w:p>
    <w:p w14:paraId="3AFBA4D7" w14:textId="77777777" w:rsidR="00910A8C" w:rsidRPr="00910A8C" w:rsidRDefault="00910A8C" w:rsidP="00910A8C">
      <w:pPr>
        <w:numPr>
          <w:ilvl w:val="0"/>
          <w:numId w:val="16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Check if license allows redistribution</w:t>
      </w:r>
    </w:p>
    <w:p w14:paraId="62EF9AC7" w14:textId="77777777" w:rsidR="00910A8C" w:rsidRPr="00910A8C" w:rsidRDefault="00910A8C" w:rsidP="00910A8C">
      <w:pPr>
        <w:numPr>
          <w:ilvl w:val="0"/>
          <w:numId w:val="16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Ensure license doesn't restrict server-side deployment</w:t>
      </w:r>
    </w:p>
    <w:p w14:paraId="1D11B9DC" w14:textId="77777777" w:rsidR="00910A8C" w:rsidRPr="00910A8C" w:rsidRDefault="00910A8C" w:rsidP="00910A8C">
      <w:pPr>
        <w:numPr>
          <w:ilvl w:val="0"/>
          <w:numId w:val="16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Verify compatibility with our chosen license</w:t>
      </w:r>
    </w:p>
    <w:p w14:paraId="4C13E02C" w14:textId="77777777" w:rsidR="00910A8C" w:rsidRPr="00910A8C" w:rsidRDefault="00910A8C" w:rsidP="00910A8C">
      <w:pPr>
        <w:numPr>
          <w:ilvl w:val="0"/>
          <w:numId w:val="16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Check if library has viral/reciprocal licensing terms</w:t>
      </w:r>
    </w:p>
    <w:p w14:paraId="318BDB1E" w14:textId="6BD9EDC4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b. Using GPL licensed library:</w:t>
      </w:r>
      <w:r w:rsidRPr="00910A8C">
        <w:rPr>
          <w:rFonts w:ascii="SF Pro Display" w:hAnsi="SF Pro Display"/>
          <w:lang w:val="en-VN"/>
        </w:rPr>
        <w:t xml:space="preserve"> No </w:t>
      </w:r>
      <w:r w:rsidR="0043699C">
        <w:rPr>
          <w:rFonts w:ascii="SF Pro Display" w:hAnsi="SF Pro Display"/>
          <w:lang w:val="en-VN"/>
        </w:rPr>
        <w:t xml:space="preserve">– </w:t>
      </w:r>
      <w:r w:rsidRPr="00910A8C">
        <w:rPr>
          <w:rFonts w:ascii="SF Pro Display" w:hAnsi="SF Pro Display"/>
          <w:lang w:val="en-VN"/>
        </w:rPr>
        <w:t xml:space="preserve">GPL is viral/reciprocal. Using GPL in a web application would require releasing </w:t>
      </w:r>
      <w:r w:rsidR="0043699C">
        <w:rPr>
          <w:rFonts w:ascii="SF Pro Display" w:hAnsi="SF Pro Display"/>
          <w:lang w:val="en-VN"/>
        </w:rPr>
        <w:t>the</w:t>
      </w:r>
      <w:r w:rsidRPr="00910A8C">
        <w:rPr>
          <w:rFonts w:ascii="SF Pro Display" w:hAnsi="SF Pro Display"/>
          <w:lang w:val="en-VN"/>
        </w:rPr>
        <w:t xml:space="preserve"> entire web app source code under GPL, which conflicts with commercial deployment goals.</w:t>
      </w:r>
    </w:p>
    <w:p w14:paraId="5D61CD49" w14:textId="228367D9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c. Open source license to apply:</w:t>
      </w:r>
      <w:r w:rsidRPr="00910A8C">
        <w:rPr>
          <w:rFonts w:ascii="SF Pro Display" w:hAnsi="SF Pro Display"/>
          <w:lang w:val="en-VN"/>
        </w:rPr>
        <w:t> Un-restrictive license (BSD or Apache) - allows users maximum flexibility to use, modify, and redistribute without forcing them to open-source their applications</w:t>
      </w:r>
      <w:r w:rsidR="0043699C">
        <w:rPr>
          <w:rFonts w:ascii="SF Pro Display" w:hAnsi="SF Pro Display"/>
          <w:lang w:val="en-VN"/>
        </w:rPr>
        <w:t>.</w:t>
      </w:r>
    </w:p>
    <w:p w14:paraId="0C0D5CFD" w14:textId="505BBDCD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d. Redistribution policy:</w:t>
      </w:r>
      <w:r w:rsidRPr="00910A8C">
        <w:rPr>
          <w:rFonts w:ascii="SF Pro Display" w:hAnsi="SF Pro Display"/>
          <w:lang w:val="en-VN"/>
        </w:rPr>
        <w:t> </w:t>
      </w:r>
      <w:r w:rsidR="0043699C">
        <w:rPr>
          <w:rFonts w:ascii="SF Pro Display" w:hAnsi="SF Pro Display"/>
          <w:lang w:val="en-VN"/>
        </w:rPr>
        <w:t xml:space="preserve">Yes. </w:t>
      </w:r>
      <w:r w:rsidRPr="00910A8C">
        <w:rPr>
          <w:rFonts w:ascii="SF Pro Display" w:hAnsi="SF Pro Display"/>
          <w:lang w:val="en-VN"/>
        </w:rPr>
        <w:t>With BSD/Apache license, users can freely redistribute. The license explicitly permits redistribution with minimal restrictions (mainly attribution requirements). Our license permits this as long as they include our copyright notice.</w:t>
      </w:r>
    </w:p>
    <w:p w14:paraId="77B505DC" w14:textId="31D0A881" w:rsidR="00910A8C" w:rsidRPr="00910A8C" w:rsidRDefault="00910A8C" w:rsidP="00910A8C">
      <w:pPr>
        <w:rPr>
          <w:rFonts w:ascii="SF Pro Display" w:hAnsi="SF Pro Display"/>
          <w:lang w:val="en-VN"/>
        </w:rPr>
      </w:pPr>
    </w:p>
    <w:p w14:paraId="76AED2B6" w14:textId="77777777" w:rsidR="00910A8C" w:rsidRPr="00910A8C" w:rsidRDefault="00910A8C" w:rsidP="00910A8C">
      <w:pPr>
        <w:rPr>
          <w:rFonts w:ascii="SF Pro Display" w:hAnsi="SF Pro Display"/>
          <w:b/>
          <w:bCs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3. Crash Reporting Tool Integration</w:t>
      </w:r>
    </w:p>
    <w:p w14:paraId="2BD691D2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a. Information to report:</w:t>
      </w:r>
    </w:p>
    <w:p w14:paraId="61A4E8F3" w14:textId="77777777" w:rsidR="00910A8C" w:rsidRPr="00910A8C" w:rsidRDefault="00910A8C" w:rsidP="00910A8C">
      <w:pPr>
        <w:numPr>
          <w:ilvl w:val="0"/>
          <w:numId w:val="17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Stack trace and exception details</w:t>
      </w:r>
    </w:p>
    <w:p w14:paraId="0E898CF2" w14:textId="77777777" w:rsidR="00910A8C" w:rsidRPr="00910A8C" w:rsidRDefault="00910A8C" w:rsidP="00910A8C">
      <w:pPr>
        <w:numPr>
          <w:ilvl w:val="0"/>
          <w:numId w:val="17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Application version and build number</w:t>
      </w:r>
    </w:p>
    <w:p w14:paraId="4DF0CB26" w14:textId="77777777" w:rsidR="00910A8C" w:rsidRPr="00910A8C" w:rsidRDefault="00910A8C" w:rsidP="00910A8C">
      <w:pPr>
        <w:numPr>
          <w:ilvl w:val="0"/>
          <w:numId w:val="17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lastRenderedPageBreak/>
        <w:t>Operating system and hardware configuration</w:t>
      </w:r>
    </w:p>
    <w:p w14:paraId="29AE433A" w14:textId="77777777" w:rsidR="00910A8C" w:rsidRPr="00910A8C" w:rsidRDefault="00910A8C" w:rsidP="00910A8C">
      <w:pPr>
        <w:numPr>
          <w:ilvl w:val="0"/>
          <w:numId w:val="17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User actions leading to crash (if logged)</w:t>
      </w:r>
    </w:p>
    <w:p w14:paraId="1D55DA6B" w14:textId="77777777" w:rsidR="00910A8C" w:rsidRPr="00910A8C" w:rsidRDefault="00910A8C" w:rsidP="00910A8C">
      <w:pPr>
        <w:numPr>
          <w:ilvl w:val="0"/>
          <w:numId w:val="17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Memory usage and system state</w:t>
      </w:r>
    </w:p>
    <w:p w14:paraId="01A90641" w14:textId="77777777" w:rsidR="00910A8C" w:rsidRPr="00910A8C" w:rsidRDefault="00910A8C" w:rsidP="00910A8C">
      <w:pPr>
        <w:numPr>
          <w:ilvl w:val="0"/>
          <w:numId w:val="17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Timestamp and session duration</w:t>
      </w:r>
    </w:p>
    <w:p w14:paraId="4C6194C0" w14:textId="77777777" w:rsidR="00910A8C" w:rsidRPr="00910A8C" w:rsidRDefault="00910A8C" w:rsidP="00910A8C">
      <w:pPr>
        <w:numPr>
          <w:ilvl w:val="0"/>
          <w:numId w:val="17"/>
        </w:numPr>
        <w:rPr>
          <w:rFonts w:ascii="SF Pro Display" w:hAnsi="SF Pro Display"/>
          <w:lang w:val="en-VN"/>
        </w:rPr>
      </w:pPr>
      <w:r w:rsidRPr="0043699C">
        <w:rPr>
          <w:rFonts w:ascii="SF Pro Display" w:hAnsi="SF Pro Display"/>
          <w:lang w:val="en-VN"/>
        </w:rPr>
        <w:t>No</w:t>
      </w:r>
      <w:r w:rsidRPr="00910A8C">
        <w:rPr>
          <w:rFonts w:ascii="SF Pro Display" w:hAnsi="SF Pro Display"/>
          <w:lang w:val="en-VN"/>
        </w:rPr>
        <w:t> personally identifiable information (PII) by default</w:t>
      </w:r>
    </w:p>
    <w:p w14:paraId="569458E0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b. Impact on architecture/design:</w:t>
      </w:r>
      <w:r w:rsidRPr="00910A8C">
        <w:rPr>
          <w:rFonts w:ascii="SF Pro Display" w:hAnsi="SF Pro Display"/>
          <w:lang w:val="en-VN"/>
        </w:rPr>
        <w:t> Yes, significant impact:</w:t>
      </w:r>
    </w:p>
    <w:p w14:paraId="1422677D" w14:textId="77777777" w:rsidR="00910A8C" w:rsidRPr="00910A8C" w:rsidRDefault="00910A8C" w:rsidP="00910A8C">
      <w:pPr>
        <w:numPr>
          <w:ilvl w:val="0"/>
          <w:numId w:val="18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Must add exception handling throughout application</w:t>
      </w:r>
    </w:p>
    <w:p w14:paraId="06E8DF49" w14:textId="77777777" w:rsidR="00910A8C" w:rsidRPr="00910A8C" w:rsidRDefault="00910A8C" w:rsidP="00910A8C">
      <w:pPr>
        <w:numPr>
          <w:ilvl w:val="0"/>
          <w:numId w:val="18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Implement logging infrastructure</w:t>
      </w:r>
    </w:p>
    <w:p w14:paraId="2ECAA1D4" w14:textId="77777777" w:rsidR="00910A8C" w:rsidRPr="00910A8C" w:rsidRDefault="00910A8C" w:rsidP="00910A8C">
      <w:pPr>
        <w:numPr>
          <w:ilvl w:val="0"/>
          <w:numId w:val="18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Add network communication module for report transmission</w:t>
      </w:r>
    </w:p>
    <w:p w14:paraId="2EAEFF3C" w14:textId="77777777" w:rsidR="00910A8C" w:rsidRPr="00910A8C" w:rsidRDefault="00910A8C" w:rsidP="00910A8C">
      <w:pPr>
        <w:numPr>
          <w:ilvl w:val="0"/>
          <w:numId w:val="18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Design background thread for non-blocking report sending</w:t>
      </w:r>
    </w:p>
    <w:p w14:paraId="0A8263A3" w14:textId="77777777" w:rsidR="00910A8C" w:rsidRPr="00910A8C" w:rsidRDefault="00910A8C" w:rsidP="00910A8C">
      <w:pPr>
        <w:numPr>
          <w:ilvl w:val="0"/>
          <w:numId w:val="18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Create data serialization for crash data</w:t>
      </w:r>
    </w:p>
    <w:p w14:paraId="47351897" w14:textId="77777777" w:rsidR="00910A8C" w:rsidRPr="00910A8C" w:rsidRDefault="00910A8C" w:rsidP="00910A8C">
      <w:pPr>
        <w:numPr>
          <w:ilvl w:val="0"/>
          <w:numId w:val="18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Implement user consent management system</w:t>
      </w:r>
    </w:p>
    <w:p w14:paraId="5AFD316B" w14:textId="77777777" w:rsidR="00910A8C" w:rsidRPr="00910A8C" w:rsidRDefault="00910A8C" w:rsidP="00910A8C">
      <w:pPr>
        <w:numPr>
          <w:ilvl w:val="0"/>
          <w:numId w:val="18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Add configuration for enabling/disabling crash reporting</w:t>
      </w:r>
    </w:p>
    <w:p w14:paraId="3E5DCA89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c. Anonymization policy:</w:t>
      </w:r>
    </w:p>
    <w:p w14:paraId="2F2FBC7E" w14:textId="77777777" w:rsidR="00910A8C" w:rsidRPr="00910A8C" w:rsidRDefault="00910A8C" w:rsidP="00910A8C">
      <w:pPr>
        <w:numPr>
          <w:ilvl w:val="0"/>
          <w:numId w:val="19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Strip all PII before transmission</w:t>
      </w:r>
    </w:p>
    <w:p w14:paraId="555EF5A1" w14:textId="77777777" w:rsidR="00910A8C" w:rsidRPr="00910A8C" w:rsidRDefault="00910A8C" w:rsidP="00910A8C">
      <w:pPr>
        <w:numPr>
          <w:ilvl w:val="0"/>
          <w:numId w:val="19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Use anonymous session IDs instead of user identifiers</w:t>
      </w:r>
    </w:p>
    <w:p w14:paraId="370202BF" w14:textId="77777777" w:rsidR="00910A8C" w:rsidRPr="00910A8C" w:rsidRDefault="00910A8C" w:rsidP="00910A8C">
      <w:pPr>
        <w:numPr>
          <w:ilvl w:val="0"/>
          <w:numId w:val="19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Remove file paths that contain usernames</w:t>
      </w:r>
    </w:p>
    <w:p w14:paraId="63302A62" w14:textId="77777777" w:rsidR="00910A8C" w:rsidRPr="00910A8C" w:rsidRDefault="00910A8C" w:rsidP="00910A8C">
      <w:pPr>
        <w:numPr>
          <w:ilvl w:val="0"/>
          <w:numId w:val="19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Hash any necessary identifiers</w:t>
      </w:r>
    </w:p>
    <w:p w14:paraId="49D6D901" w14:textId="77777777" w:rsidR="00910A8C" w:rsidRPr="00910A8C" w:rsidRDefault="00910A8C" w:rsidP="00910A8C">
      <w:pPr>
        <w:numPr>
          <w:ilvl w:val="0"/>
          <w:numId w:val="19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Provide clear opt-in consent mechanism</w:t>
      </w:r>
    </w:p>
    <w:p w14:paraId="524FC850" w14:textId="77777777" w:rsidR="00910A8C" w:rsidRPr="00910A8C" w:rsidRDefault="00910A8C" w:rsidP="00910A8C">
      <w:pPr>
        <w:numPr>
          <w:ilvl w:val="0"/>
          <w:numId w:val="19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Make anonymization non-configurable (always on)</w:t>
      </w:r>
    </w:p>
    <w:p w14:paraId="59C493CE" w14:textId="68EA927E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d. PII retention period:</w:t>
      </w:r>
      <w:r w:rsidRPr="00910A8C">
        <w:rPr>
          <w:rFonts w:ascii="SF Pro Display" w:hAnsi="SF Pro Display"/>
          <w:lang w:val="en-VN"/>
        </w:rPr>
        <w:t> </w:t>
      </w:r>
      <w:r w:rsidR="0043699C">
        <w:rPr>
          <w:rFonts w:ascii="SF Pro Display" w:hAnsi="SF Pro Display"/>
          <w:lang w:val="en-VN"/>
        </w:rPr>
        <w:t>0 retention – it means that</w:t>
      </w:r>
      <w:r w:rsidRPr="00910A8C">
        <w:rPr>
          <w:rFonts w:ascii="SF Pro Display" w:hAnsi="SF Pro Display"/>
          <w:lang w:val="en-VN"/>
        </w:rPr>
        <w:t xml:space="preserve"> no PII should be collected in the first place. For non-PII crash data: </w:t>
      </w:r>
      <w:r w:rsidR="0043699C">
        <w:rPr>
          <w:rFonts w:ascii="SF Pro Display" w:hAnsi="SF Pro Display"/>
          <w:lang w:val="en-VN"/>
        </w:rPr>
        <w:t xml:space="preserve">I think we can </w:t>
      </w:r>
      <w:r w:rsidRPr="00910A8C">
        <w:rPr>
          <w:rFonts w:ascii="SF Pro Display" w:hAnsi="SF Pro Display"/>
          <w:lang w:val="en-VN"/>
        </w:rPr>
        <w:t>retain for 90 days maximum or until issue is resolved</w:t>
      </w:r>
      <w:r w:rsidR="0043699C">
        <w:rPr>
          <w:rFonts w:ascii="SF Pro Display" w:hAnsi="SF Pro Display"/>
          <w:lang w:val="en-VN"/>
        </w:rPr>
        <w:t xml:space="preserve"> (</w:t>
      </w:r>
      <w:r w:rsidRPr="00910A8C">
        <w:rPr>
          <w:rFonts w:ascii="SF Pro Display" w:hAnsi="SF Pro Display"/>
          <w:lang w:val="en-VN"/>
        </w:rPr>
        <w:t>whichever comes first</w:t>
      </w:r>
      <w:r w:rsidR="0043699C">
        <w:rPr>
          <w:rFonts w:ascii="SF Pro Display" w:hAnsi="SF Pro Display"/>
          <w:lang w:val="en-VN"/>
        </w:rPr>
        <w:t>)</w:t>
      </w:r>
      <w:r w:rsidRPr="00910A8C">
        <w:rPr>
          <w:rFonts w:ascii="SF Pro Display" w:hAnsi="SF Pro Display"/>
          <w:lang w:val="en-VN"/>
        </w:rPr>
        <w:t>. Aligns with data minimization principles.</w:t>
      </w:r>
    </w:p>
    <w:p w14:paraId="65673182" w14:textId="2CDD3967" w:rsidR="00910A8C" w:rsidRPr="00910A8C" w:rsidRDefault="00910A8C" w:rsidP="00910A8C">
      <w:pPr>
        <w:rPr>
          <w:rFonts w:ascii="SF Pro Display" w:hAnsi="SF Pro Display"/>
          <w:lang w:val="en-VN"/>
        </w:rPr>
      </w:pPr>
    </w:p>
    <w:p w14:paraId="42E322BD" w14:textId="77777777" w:rsidR="00910A8C" w:rsidRPr="00910A8C" w:rsidRDefault="00910A8C" w:rsidP="00910A8C">
      <w:pPr>
        <w:rPr>
          <w:rFonts w:ascii="SF Pro Display" w:hAnsi="SF Pro Display"/>
          <w:b/>
          <w:bCs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4. Performance Testing &amp; Version Management</w:t>
      </w:r>
    </w:p>
    <w:p w14:paraId="1EB896B0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a. Why performance testing on Staging vs Test:</w:t>
      </w:r>
    </w:p>
    <w:p w14:paraId="2A79923D" w14:textId="77777777" w:rsidR="00910A8C" w:rsidRPr="00910A8C" w:rsidRDefault="00910A8C" w:rsidP="00910A8C">
      <w:pPr>
        <w:numPr>
          <w:ilvl w:val="0"/>
          <w:numId w:val="20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Staging environment is production-identical (hardware, configuration, scale)</w:t>
      </w:r>
    </w:p>
    <w:p w14:paraId="14EBFFC3" w14:textId="77777777" w:rsidR="00910A8C" w:rsidRPr="00910A8C" w:rsidRDefault="00910A8C" w:rsidP="00910A8C">
      <w:pPr>
        <w:numPr>
          <w:ilvl w:val="0"/>
          <w:numId w:val="20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Test environment often has reduced resources and mock services</w:t>
      </w:r>
    </w:p>
    <w:p w14:paraId="3CBF87E6" w14:textId="77777777" w:rsidR="00910A8C" w:rsidRPr="00910A8C" w:rsidRDefault="00910A8C" w:rsidP="00910A8C">
      <w:pPr>
        <w:numPr>
          <w:ilvl w:val="0"/>
          <w:numId w:val="20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Performance metrics from Test wouldn't reflect real-world production behavior</w:t>
      </w:r>
    </w:p>
    <w:p w14:paraId="1ACD54E7" w14:textId="77777777" w:rsidR="00910A8C" w:rsidRPr="00910A8C" w:rsidRDefault="00910A8C" w:rsidP="00910A8C">
      <w:pPr>
        <w:numPr>
          <w:ilvl w:val="0"/>
          <w:numId w:val="20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Staging allows testing at actual production scale and load</w:t>
      </w:r>
    </w:p>
    <w:p w14:paraId="523EED4C" w14:textId="77777777" w:rsidR="00910A8C" w:rsidRPr="00910A8C" w:rsidRDefault="00910A8C" w:rsidP="00910A8C">
      <w:pPr>
        <w:numPr>
          <w:ilvl w:val="0"/>
          <w:numId w:val="20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Avoids false performance conclusions from non-representative environments</w:t>
      </w:r>
    </w:p>
    <w:p w14:paraId="53224C1C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b. Replicating issues from older versions (1.0, 2.0, 3.0):</w:t>
      </w:r>
    </w:p>
    <w:p w14:paraId="65CE9D4B" w14:textId="77777777" w:rsidR="00910A8C" w:rsidRPr="00910A8C" w:rsidRDefault="00910A8C" w:rsidP="00910A8C">
      <w:pPr>
        <w:numPr>
          <w:ilvl w:val="0"/>
          <w:numId w:val="21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Maintain separate branches for each major version in version control</w:t>
      </w:r>
    </w:p>
    <w:p w14:paraId="42753F41" w14:textId="77777777" w:rsidR="00910A8C" w:rsidRPr="00910A8C" w:rsidRDefault="00910A8C" w:rsidP="00910A8C">
      <w:pPr>
        <w:numPr>
          <w:ilvl w:val="0"/>
          <w:numId w:val="21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Use build scripts to create version-specific builds</w:t>
      </w:r>
    </w:p>
    <w:p w14:paraId="270887DE" w14:textId="77777777" w:rsidR="00910A8C" w:rsidRPr="00910A8C" w:rsidRDefault="00910A8C" w:rsidP="00910A8C">
      <w:pPr>
        <w:numPr>
          <w:ilvl w:val="0"/>
          <w:numId w:val="21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Set up separate Test environments for each supported version</w:t>
      </w:r>
    </w:p>
    <w:p w14:paraId="0D510EAB" w14:textId="77777777" w:rsidR="00910A8C" w:rsidRPr="00910A8C" w:rsidRDefault="00910A8C" w:rsidP="00910A8C">
      <w:pPr>
        <w:numPr>
          <w:ilvl w:val="0"/>
          <w:numId w:val="21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Use virtual machines/containers to isolate different version environments</w:t>
      </w:r>
    </w:p>
    <w:p w14:paraId="79AC6061" w14:textId="77777777" w:rsidR="00910A8C" w:rsidRPr="00910A8C" w:rsidRDefault="00910A8C" w:rsidP="00910A8C">
      <w:pPr>
        <w:numPr>
          <w:ilvl w:val="0"/>
          <w:numId w:val="21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Keep configuration management for each version's dependencies</w:t>
      </w:r>
    </w:p>
    <w:p w14:paraId="64FA5429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t>c. Separate staging environments:</w:t>
      </w:r>
      <w:r w:rsidRPr="00910A8C">
        <w:rPr>
          <w:rFonts w:ascii="SF Pro Display" w:hAnsi="SF Pro Display"/>
          <w:lang w:val="en-VN"/>
        </w:rPr>
        <w:t> Yes, ideally one staging environment per currently supported major version (1.0, 2.0, 3.0). This allows:</w:t>
      </w:r>
    </w:p>
    <w:p w14:paraId="727B8A86" w14:textId="77777777" w:rsidR="00910A8C" w:rsidRPr="00910A8C" w:rsidRDefault="00910A8C" w:rsidP="00910A8C">
      <w:pPr>
        <w:numPr>
          <w:ilvl w:val="0"/>
          <w:numId w:val="22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Accurate replication of production issues per version</w:t>
      </w:r>
    </w:p>
    <w:p w14:paraId="087E2A86" w14:textId="77777777" w:rsidR="00910A8C" w:rsidRPr="00910A8C" w:rsidRDefault="00910A8C" w:rsidP="00910A8C">
      <w:pPr>
        <w:numPr>
          <w:ilvl w:val="0"/>
          <w:numId w:val="22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Version-specific performance testing</w:t>
      </w:r>
    </w:p>
    <w:p w14:paraId="6B32031C" w14:textId="77777777" w:rsidR="00910A8C" w:rsidRPr="00910A8C" w:rsidRDefault="00910A8C" w:rsidP="00910A8C">
      <w:pPr>
        <w:numPr>
          <w:ilvl w:val="0"/>
          <w:numId w:val="22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Parallel customer acceptance testing for different versions However, if resources are limited, prioritize staging for current version (3.0) and most widely deployed version.</w:t>
      </w:r>
    </w:p>
    <w:p w14:paraId="78AE3E5B" w14:textId="77777777" w:rsidR="00910A8C" w:rsidRPr="00910A8C" w:rsidRDefault="00910A8C" w:rsidP="00910A8C">
      <w:p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b/>
          <w:bCs/>
          <w:lang w:val="en-VN"/>
        </w:rPr>
        <w:lastRenderedPageBreak/>
        <w:t>d. Developer access to staging:</w:t>
      </w:r>
      <w:r w:rsidRPr="00910A8C">
        <w:rPr>
          <w:rFonts w:ascii="SF Pro Display" w:hAnsi="SF Pro Display"/>
          <w:lang w:val="en-VN"/>
        </w:rPr>
        <w:t> Limited/read-only access. Reasons:</w:t>
      </w:r>
    </w:p>
    <w:p w14:paraId="4F9B2C8F" w14:textId="77777777" w:rsidR="00910A8C" w:rsidRPr="00910A8C" w:rsidRDefault="00910A8C" w:rsidP="00910A8C">
      <w:pPr>
        <w:numPr>
          <w:ilvl w:val="0"/>
          <w:numId w:val="23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Staging should mirror production exactly - unrestricted developer access could corrupt this</w:t>
      </w:r>
    </w:p>
    <w:p w14:paraId="0F093B66" w14:textId="77777777" w:rsidR="00910A8C" w:rsidRPr="00910A8C" w:rsidRDefault="00910A8C" w:rsidP="00910A8C">
      <w:pPr>
        <w:numPr>
          <w:ilvl w:val="0"/>
          <w:numId w:val="23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Developers should replicate issues in Test environment first</w:t>
      </w:r>
    </w:p>
    <w:p w14:paraId="70387C89" w14:textId="77777777" w:rsidR="00910A8C" w:rsidRPr="00910A8C" w:rsidRDefault="00910A8C" w:rsidP="00910A8C">
      <w:pPr>
        <w:numPr>
          <w:ilvl w:val="0"/>
          <w:numId w:val="23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Only senior developers/DevOps should have deployment access to Staging</w:t>
      </w:r>
    </w:p>
    <w:p w14:paraId="420E94B9" w14:textId="77777777" w:rsidR="00910A8C" w:rsidRPr="00910A8C" w:rsidRDefault="00910A8C" w:rsidP="00910A8C">
      <w:pPr>
        <w:numPr>
          <w:ilvl w:val="0"/>
          <w:numId w:val="23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All Staging deployments should be controlled and logged</w:t>
      </w:r>
    </w:p>
    <w:p w14:paraId="446C47E9" w14:textId="77777777" w:rsidR="00910A8C" w:rsidRPr="00910A8C" w:rsidRDefault="00910A8C" w:rsidP="00910A8C">
      <w:pPr>
        <w:numPr>
          <w:ilvl w:val="0"/>
          <w:numId w:val="23"/>
        </w:numPr>
        <w:rPr>
          <w:rFonts w:ascii="SF Pro Display" w:hAnsi="SF Pro Display"/>
          <w:lang w:val="en-VN"/>
        </w:rPr>
      </w:pPr>
      <w:r w:rsidRPr="00910A8C">
        <w:rPr>
          <w:rFonts w:ascii="SF Pro Display" w:hAnsi="SF Pro Display"/>
          <w:lang w:val="en-VN"/>
        </w:rPr>
        <w:t>Prevents accidental configuration changes that would make Staging non-representative</w:t>
      </w:r>
    </w:p>
    <w:p w14:paraId="2371D867" w14:textId="77777777" w:rsidR="00A71A33" w:rsidRPr="00910A8C" w:rsidRDefault="00A71A33" w:rsidP="00910A8C">
      <w:pPr>
        <w:rPr>
          <w:rFonts w:ascii="SF Pro Display" w:hAnsi="SF Pro Display"/>
        </w:rPr>
      </w:pPr>
    </w:p>
    <w:sectPr w:rsidR="00A71A33" w:rsidRPr="00910A8C" w:rsidSect="00577E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 Display">
    <w:panose1 w:val="020B0604020202020204"/>
    <w:charset w:val="00"/>
    <w:family w:val="auto"/>
    <w:notTrueType/>
    <w:pitch w:val="variable"/>
    <w:sig w:usb0="E10002FF" w:usb1="5241EDFF" w:usb2="04008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1EB0"/>
    <w:multiLevelType w:val="multilevel"/>
    <w:tmpl w:val="FDD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6DAD"/>
    <w:multiLevelType w:val="multilevel"/>
    <w:tmpl w:val="FB6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6F08"/>
    <w:multiLevelType w:val="multilevel"/>
    <w:tmpl w:val="8F4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5201"/>
    <w:multiLevelType w:val="multilevel"/>
    <w:tmpl w:val="5D62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96AF2"/>
    <w:multiLevelType w:val="multilevel"/>
    <w:tmpl w:val="021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C450A"/>
    <w:multiLevelType w:val="multilevel"/>
    <w:tmpl w:val="913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F3187"/>
    <w:multiLevelType w:val="multilevel"/>
    <w:tmpl w:val="B04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C7E7F"/>
    <w:multiLevelType w:val="multilevel"/>
    <w:tmpl w:val="64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B1C8C"/>
    <w:multiLevelType w:val="multilevel"/>
    <w:tmpl w:val="9CC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F0A66"/>
    <w:multiLevelType w:val="multilevel"/>
    <w:tmpl w:val="3CD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20B31"/>
    <w:multiLevelType w:val="multilevel"/>
    <w:tmpl w:val="FC3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F2991"/>
    <w:multiLevelType w:val="multilevel"/>
    <w:tmpl w:val="B148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5D0FB3"/>
    <w:multiLevelType w:val="multilevel"/>
    <w:tmpl w:val="DB72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7C5D43"/>
    <w:multiLevelType w:val="multilevel"/>
    <w:tmpl w:val="5E18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766A2"/>
    <w:multiLevelType w:val="multilevel"/>
    <w:tmpl w:val="66DE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32E1C"/>
    <w:multiLevelType w:val="multilevel"/>
    <w:tmpl w:val="4D1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3307F"/>
    <w:multiLevelType w:val="multilevel"/>
    <w:tmpl w:val="47D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D498E"/>
    <w:multiLevelType w:val="multilevel"/>
    <w:tmpl w:val="344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CB687A"/>
    <w:multiLevelType w:val="multilevel"/>
    <w:tmpl w:val="BD9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55595"/>
    <w:multiLevelType w:val="multilevel"/>
    <w:tmpl w:val="15C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04BD0"/>
    <w:multiLevelType w:val="multilevel"/>
    <w:tmpl w:val="4344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75327"/>
    <w:multiLevelType w:val="multilevel"/>
    <w:tmpl w:val="9E78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E41B63"/>
    <w:multiLevelType w:val="multilevel"/>
    <w:tmpl w:val="A34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119416">
    <w:abstractNumId w:val="1"/>
  </w:num>
  <w:num w:numId="2" w16cid:durableId="2102137880">
    <w:abstractNumId w:val="10"/>
  </w:num>
  <w:num w:numId="3" w16cid:durableId="1217860002">
    <w:abstractNumId w:val="3"/>
  </w:num>
  <w:num w:numId="4" w16cid:durableId="1323580640">
    <w:abstractNumId w:val="2"/>
  </w:num>
  <w:num w:numId="5" w16cid:durableId="1410155693">
    <w:abstractNumId w:val="8"/>
  </w:num>
  <w:num w:numId="6" w16cid:durableId="1708331044">
    <w:abstractNumId w:val="18"/>
  </w:num>
  <w:num w:numId="7" w16cid:durableId="1703244504">
    <w:abstractNumId w:val="17"/>
  </w:num>
  <w:num w:numId="8" w16cid:durableId="1357196809">
    <w:abstractNumId w:val="9"/>
  </w:num>
  <w:num w:numId="9" w16cid:durableId="606549076">
    <w:abstractNumId w:val="12"/>
  </w:num>
  <w:num w:numId="10" w16cid:durableId="1509056090">
    <w:abstractNumId w:val="11"/>
  </w:num>
  <w:num w:numId="11" w16cid:durableId="508833900">
    <w:abstractNumId w:val="21"/>
  </w:num>
  <w:num w:numId="12" w16cid:durableId="954411734">
    <w:abstractNumId w:val="15"/>
  </w:num>
  <w:num w:numId="13" w16cid:durableId="717438127">
    <w:abstractNumId w:val="0"/>
  </w:num>
  <w:num w:numId="14" w16cid:durableId="2062243163">
    <w:abstractNumId w:val="13"/>
  </w:num>
  <w:num w:numId="15" w16cid:durableId="455216799">
    <w:abstractNumId w:val="20"/>
  </w:num>
  <w:num w:numId="16" w16cid:durableId="1786727625">
    <w:abstractNumId w:val="5"/>
  </w:num>
  <w:num w:numId="17" w16cid:durableId="1495148973">
    <w:abstractNumId w:val="22"/>
  </w:num>
  <w:num w:numId="18" w16cid:durableId="468010616">
    <w:abstractNumId w:val="7"/>
  </w:num>
  <w:num w:numId="19" w16cid:durableId="893125544">
    <w:abstractNumId w:val="6"/>
  </w:num>
  <w:num w:numId="20" w16cid:durableId="2026519956">
    <w:abstractNumId w:val="19"/>
  </w:num>
  <w:num w:numId="21" w16cid:durableId="973678629">
    <w:abstractNumId w:val="4"/>
  </w:num>
  <w:num w:numId="22" w16cid:durableId="687751597">
    <w:abstractNumId w:val="14"/>
  </w:num>
  <w:num w:numId="23" w16cid:durableId="1158792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7A"/>
    <w:rsid w:val="000A5FDB"/>
    <w:rsid w:val="0043699C"/>
    <w:rsid w:val="00577E7A"/>
    <w:rsid w:val="006F3BDF"/>
    <w:rsid w:val="0081018A"/>
    <w:rsid w:val="008C03C7"/>
    <w:rsid w:val="00910A8C"/>
    <w:rsid w:val="00A71A33"/>
    <w:rsid w:val="00C1546E"/>
    <w:rsid w:val="00E370F0"/>
    <w:rsid w:val="00EB3794"/>
    <w:rsid w:val="00ED5CE2"/>
    <w:rsid w:val="00F2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609B5"/>
  <w15:chartTrackingRefBased/>
  <w15:docId w15:val="{63C32825-2B91-FC49-A781-07BA45EA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E7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AN VU</dc:creator>
  <cp:keywords/>
  <dc:description/>
  <cp:lastModifiedBy>PHAN HOANG AN VU</cp:lastModifiedBy>
  <cp:revision>6</cp:revision>
  <dcterms:created xsi:type="dcterms:W3CDTF">2026-01-24T07:53:00Z</dcterms:created>
  <dcterms:modified xsi:type="dcterms:W3CDTF">2026-01-24T08:02:00Z</dcterms:modified>
</cp:coreProperties>
</file>