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E90A2" w14:textId="77777777" w:rsidR="000E4934" w:rsidRPr="001A0011" w:rsidRDefault="00C139E9" w:rsidP="001A0011">
      <w:pPr>
        <w:pStyle w:val="TOC"/>
        <w:spacing w:before="312" w:after="312"/>
        <w:jc w:val="center"/>
        <w:rPr>
          <w:rFonts w:ascii="楷体" w:eastAsia="楷体" w:hAnsi="楷体"/>
          <w:b/>
          <w:lang w:eastAsia="zh-CN"/>
        </w:rPr>
      </w:pPr>
      <w:r w:rsidRPr="001A0011">
        <w:rPr>
          <w:rFonts w:ascii="楷体" w:eastAsia="楷体" w:hAnsi="楷体"/>
          <w:b/>
          <w:lang w:eastAsia="zh-CN"/>
        </w:rPr>
        <w:t>摘要</w:t>
      </w:r>
    </w:p>
    <w:p w14:paraId="4F9F60CE" w14:textId="77777777" w:rsidR="006260EF" w:rsidRDefault="005F613A" w:rsidP="005F613A">
      <w:pPr>
        <w:pStyle w:val="TOC"/>
        <w:spacing w:before="312" w:after="312"/>
        <w:ind w:firstLineChars="200" w:firstLine="682"/>
        <w:rPr>
          <w:rFonts w:ascii="楷体" w:eastAsia="楷体" w:hAnsi="楷体"/>
          <w:b/>
          <w:lang w:eastAsia="zh-CN"/>
        </w:rPr>
      </w:pPr>
      <w:r w:rsidRPr="002326D6">
        <w:rPr>
          <w:rFonts w:ascii="楷体" w:eastAsia="楷体" w:hAnsi="楷体" w:hint="eastAsia"/>
          <w:b/>
          <w:lang w:eastAsia="zh-CN"/>
        </w:rPr>
        <w:t>本作品以STM32F103</w:t>
      </w:r>
      <w:r w:rsidR="006260EF">
        <w:rPr>
          <w:rFonts w:ascii="楷体" w:eastAsia="楷体" w:hAnsi="楷体" w:hint="eastAsia"/>
          <w:b/>
          <w:lang w:eastAsia="zh-CN"/>
        </w:rPr>
        <w:t>为核心</w:t>
      </w:r>
      <w:r w:rsidRPr="002326D6">
        <w:rPr>
          <w:rFonts w:ascii="楷体" w:eastAsia="楷体" w:hAnsi="楷体" w:hint="eastAsia"/>
          <w:b/>
          <w:lang w:eastAsia="zh-CN"/>
        </w:rPr>
        <w:t>，</w:t>
      </w:r>
      <w:r w:rsidR="001628E8">
        <w:rPr>
          <w:rFonts w:ascii="楷体" w:eastAsia="楷体" w:hAnsi="楷体" w:hint="eastAsia"/>
          <w:b/>
          <w:lang w:eastAsia="zh-CN"/>
        </w:rPr>
        <w:t>三相桥式结构为主体，采用spwm方法驱动，实现三相逆变 。输出电压、电流控制方法采用</w:t>
      </w:r>
      <w:r w:rsidR="000C4F51">
        <w:rPr>
          <w:rFonts w:ascii="楷体" w:eastAsia="楷体" w:hAnsi="楷体" w:hint="eastAsia"/>
          <w:b/>
          <w:lang w:eastAsia="zh-CN"/>
        </w:rPr>
        <w:t>主从</w:t>
      </w:r>
      <w:r w:rsidRPr="002326D6">
        <w:rPr>
          <w:rFonts w:ascii="楷体" w:eastAsia="楷体" w:hAnsi="楷体" w:hint="eastAsia"/>
          <w:b/>
          <w:lang w:eastAsia="zh-CN"/>
        </w:rPr>
        <w:t>控制方式实现高精度、任意比例的</w:t>
      </w:r>
      <w:r w:rsidR="000C4F51">
        <w:rPr>
          <w:rFonts w:ascii="楷体" w:eastAsia="楷体" w:hAnsi="楷体" w:hint="eastAsia"/>
          <w:b/>
          <w:lang w:eastAsia="zh-CN"/>
        </w:rPr>
        <w:t>输出功率</w:t>
      </w:r>
      <w:r w:rsidR="001628E8">
        <w:rPr>
          <w:rFonts w:ascii="楷体" w:eastAsia="楷体" w:hAnsi="楷体" w:hint="eastAsia"/>
          <w:b/>
          <w:lang w:eastAsia="zh-CN"/>
        </w:rPr>
        <w:t>控制</w:t>
      </w:r>
      <w:r w:rsidRPr="002326D6">
        <w:rPr>
          <w:rFonts w:ascii="楷体" w:eastAsia="楷体" w:hAnsi="楷体" w:hint="eastAsia"/>
          <w:b/>
          <w:lang w:eastAsia="zh-CN"/>
        </w:rPr>
        <w:t>功能。</w:t>
      </w:r>
      <w:r w:rsidR="001628E8">
        <w:rPr>
          <w:rFonts w:ascii="楷体" w:eastAsia="楷体" w:hAnsi="楷体" w:hint="eastAsia"/>
          <w:b/>
          <w:lang w:eastAsia="zh-CN"/>
        </w:rPr>
        <w:t>该电路其</w:t>
      </w:r>
      <w:r>
        <w:rPr>
          <w:rFonts w:ascii="楷体" w:eastAsia="楷体" w:hAnsi="楷体" w:hint="eastAsia"/>
          <w:b/>
          <w:lang w:eastAsia="zh-CN"/>
        </w:rPr>
        <w:t>DC-a</w:t>
      </w:r>
      <w:r w:rsidRPr="002326D6">
        <w:rPr>
          <w:rFonts w:ascii="楷体" w:eastAsia="楷体" w:hAnsi="楷体" w:hint="eastAsia"/>
          <w:b/>
          <w:lang w:eastAsia="zh-CN"/>
        </w:rPr>
        <w:t>C</w:t>
      </w:r>
      <w:r w:rsidR="001628E8">
        <w:rPr>
          <w:rFonts w:ascii="楷体" w:eastAsia="楷体" w:hAnsi="楷体" w:hint="eastAsia"/>
          <w:b/>
          <w:lang w:eastAsia="zh-CN"/>
        </w:rPr>
        <w:t>转换</w:t>
      </w:r>
      <w:r w:rsidRPr="002326D6">
        <w:rPr>
          <w:rFonts w:ascii="楷体" w:eastAsia="楷体" w:hAnsi="楷体" w:hint="eastAsia"/>
          <w:b/>
          <w:lang w:eastAsia="zh-CN"/>
        </w:rPr>
        <w:t>效率</w:t>
      </w:r>
      <w:r w:rsidR="001628E8">
        <w:rPr>
          <w:rFonts w:ascii="楷体" w:eastAsia="楷体" w:hAnsi="楷体" w:hint="eastAsia"/>
          <w:b/>
          <w:lang w:eastAsia="zh-CN"/>
        </w:rPr>
        <w:t>达</w:t>
      </w:r>
      <w:r w:rsidRPr="002326D6">
        <w:rPr>
          <w:rFonts w:ascii="楷体" w:eastAsia="楷体" w:hAnsi="楷体" w:hint="eastAsia"/>
          <w:b/>
          <w:lang w:eastAsia="zh-CN"/>
        </w:rPr>
        <w:t>到</w:t>
      </w:r>
      <w:r w:rsidR="001628E8">
        <w:rPr>
          <w:rFonts w:ascii="楷体" w:eastAsia="楷体" w:hAnsi="楷体" w:hint="eastAsia"/>
          <w:b/>
          <w:lang w:eastAsia="zh-CN"/>
        </w:rPr>
        <w:t>89</w:t>
      </w:r>
      <w:r w:rsidRPr="002326D6">
        <w:rPr>
          <w:rFonts w:ascii="楷体" w:eastAsia="楷体" w:hAnsi="楷体" w:hint="eastAsia"/>
          <w:b/>
          <w:lang w:eastAsia="zh-CN"/>
        </w:rPr>
        <w:t>%</w:t>
      </w:r>
      <w:r w:rsidR="001628E8">
        <w:rPr>
          <w:rFonts w:ascii="楷体" w:eastAsia="楷体" w:hAnsi="楷体" w:hint="eastAsia"/>
          <w:b/>
          <w:lang w:eastAsia="zh-CN"/>
        </w:rPr>
        <w:t>。通过</w:t>
      </w:r>
      <w:r w:rsidRPr="002326D6">
        <w:rPr>
          <w:rFonts w:ascii="楷体" w:eastAsia="楷体" w:hAnsi="楷体" w:hint="eastAsia"/>
          <w:b/>
          <w:lang w:eastAsia="zh-CN"/>
        </w:rPr>
        <w:t>利用数字校准技术及</w:t>
      </w:r>
      <w:r w:rsidR="000C4F51">
        <w:rPr>
          <w:rFonts w:ascii="楷体" w:eastAsia="楷体" w:hAnsi="楷体" w:hint="eastAsia"/>
          <w:b/>
          <w:lang w:eastAsia="zh-CN"/>
        </w:rPr>
        <w:t>PId串级控制</w:t>
      </w:r>
      <w:r w:rsidRPr="002326D6">
        <w:rPr>
          <w:rFonts w:ascii="楷体" w:eastAsia="楷体" w:hAnsi="楷体" w:hint="eastAsia"/>
          <w:b/>
          <w:lang w:eastAsia="zh-CN"/>
        </w:rPr>
        <w:t>使得输出电压误差小于30mV，</w:t>
      </w:r>
      <w:r w:rsidR="000C4F51">
        <w:rPr>
          <w:rFonts w:ascii="楷体" w:eastAsia="楷体" w:hAnsi="楷体" w:hint="eastAsia"/>
          <w:b/>
          <w:lang w:eastAsia="zh-CN"/>
        </w:rPr>
        <w:t>负载调整率小于0.3%，两模块间的输出功率自动分配，线电流折算差值的绝对值小于0.1A</w:t>
      </w:r>
      <w:r>
        <w:rPr>
          <w:rFonts w:ascii="楷体" w:eastAsia="楷体" w:hAnsi="楷体" w:hint="eastAsia"/>
          <w:b/>
          <w:lang w:eastAsia="zh-CN"/>
        </w:rPr>
        <w:t>。各项指标基本达到</w:t>
      </w:r>
      <w:r w:rsidRPr="002326D6">
        <w:rPr>
          <w:rFonts w:ascii="楷体" w:eastAsia="楷体" w:hAnsi="楷体" w:hint="eastAsia"/>
          <w:b/>
          <w:lang w:eastAsia="zh-CN"/>
        </w:rPr>
        <w:t>了题目要求。</w:t>
      </w:r>
    </w:p>
    <w:p w14:paraId="3051A364" w14:textId="77777777" w:rsidR="001A0011" w:rsidRPr="001A0011" w:rsidRDefault="001A0011" w:rsidP="001A0011">
      <w:pPr>
        <w:pStyle w:val="TOC"/>
        <w:spacing w:before="312" w:after="312"/>
        <w:rPr>
          <w:lang w:eastAsia="zh-CN"/>
        </w:rPr>
      </w:pPr>
      <w:r>
        <w:rPr>
          <w:rFonts w:hint="eastAsia"/>
          <w:lang w:eastAsia="zh-CN"/>
        </w:rPr>
        <w:tab/>
      </w:r>
      <w:r w:rsidRPr="001A0011">
        <w:rPr>
          <w:rFonts w:ascii="楷体" w:eastAsia="楷体" w:hAnsi="楷体" w:hint="eastAsia"/>
          <w:b/>
          <w:lang w:eastAsia="zh-CN"/>
        </w:rPr>
        <w:t>关键词：</w:t>
      </w:r>
      <w:r w:rsidR="001628E8">
        <w:rPr>
          <w:rFonts w:ascii="楷体" w:eastAsia="楷体" w:hAnsi="楷体" w:hint="eastAsia"/>
          <w:b/>
          <w:lang w:eastAsia="zh-CN"/>
        </w:rPr>
        <w:t>三相逆变</w:t>
      </w:r>
      <w:r>
        <w:rPr>
          <w:rFonts w:ascii="楷体" w:eastAsia="楷体" w:hAnsi="楷体" w:hint="eastAsia"/>
          <w:b/>
          <w:lang w:eastAsia="zh-CN"/>
        </w:rPr>
        <w:t>、</w:t>
      </w:r>
      <w:r w:rsidRPr="002326D6">
        <w:rPr>
          <w:rFonts w:ascii="楷体" w:eastAsia="楷体" w:hAnsi="楷体" w:hint="eastAsia"/>
          <w:b/>
          <w:lang w:eastAsia="zh-CN"/>
        </w:rPr>
        <w:t>PID</w:t>
      </w:r>
      <w:r w:rsidR="000C4F51">
        <w:rPr>
          <w:rFonts w:ascii="楷体" w:eastAsia="楷体" w:hAnsi="楷体" w:hint="eastAsia"/>
          <w:b/>
          <w:lang w:eastAsia="zh-CN"/>
        </w:rPr>
        <w:t>串级控制</w:t>
      </w:r>
      <w:r>
        <w:rPr>
          <w:rFonts w:ascii="楷体" w:eastAsia="楷体" w:hAnsi="楷体" w:hint="eastAsia"/>
          <w:b/>
          <w:lang w:eastAsia="zh-CN"/>
        </w:rPr>
        <w:t>、</w:t>
      </w:r>
      <w:r w:rsidR="000C4F51">
        <w:rPr>
          <w:rFonts w:ascii="楷体" w:eastAsia="楷体" w:hAnsi="楷体" w:hint="eastAsia"/>
          <w:b/>
          <w:lang w:eastAsia="zh-CN"/>
        </w:rPr>
        <w:t>逆变器并联技术</w:t>
      </w:r>
      <w:r w:rsidR="00A00DDD">
        <w:rPr>
          <w:rFonts w:ascii="楷体" w:eastAsia="楷体" w:hAnsi="楷体" w:hint="eastAsia"/>
          <w:b/>
          <w:lang w:eastAsia="zh-CN"/>
        </w:rPr>
        <w:t>、均流</w:t>
      </w:r>
    </w:p>
    <w:p w14:paraId="46F60407" w14:textId="77777777" w:rsidR="006260EF" w:rsidRDefault="006260EF" w:rsidP="006260EF">
      <w:pPr>
        <w:rPr>
          <w:spacing w:val="20"/>
          <w:sz w:val="30"/>
          <w:szCs w:val="28"/>
          <w:lang w:eastAsia="zh-CN"/>
        </w:rPr>
      </w:pPr>
      <w:r>
        <w:rPr>
          <w:lang w:eastAsia="zh-CN"/>
        </w:rPr>
        <w:br w:type="page"/>
      </w:r>
    </w:p>
    <w:p w14:paraId="67054C12" w14:textId="77777777" w:rsidR="005F613A" w:rsidRDefault="005F613A" w:rsidP="005F613A">
      <w:pPr>
        <w:pStyle w:val="TOC"/>
        <w:spacing w:before="312" w:after="312"/>
        <w:ind w:firstLineChars="200" w:firstLine="682"/>
        <w:rPr>
          <w:rFonts w:ascii="楷体" w:eastAsia="楷体" w:hAnsi="楷体"/>
          <w:b/>
          <w:lang w:eastAsia="zh-CN"/>
        </w:rPr>
      </w:pPr>
    </w:p>
    <w:sdt>
      <w:sdtPr>
        <w:rPr>
          <w:caps w:val="0"/>
          <w:spacing w:val="0"/>
          <w:sz w:val="24"/>
          <w:szCs w:val="22"/>
          <w:lang w:val="zh-CN"/>
        </w:rPr>
        <w:id w:val="240818003"/>
        <w:docPartObj>
          <w:docPartGallery w:val="Table of Contents"/>
          <w:docPartUnique/>
        </w:docPartObj>
      </w:sdtPr>
      <w:sdtEndPr>
        <w:rPr>
          <w:lang w:val="en-US" w:eastAsia="zh-CN"/>
        </w:rPr>
      </w:sdtEndPr>
      <w:sdtContent>
        <w:p w14:paraId="51442BF9" w14:textId="77777777" w:rsidR="00202C6C" w:rsidRDefault="00202C6C" w:rsidP="00095C89">
          <w:pPr>
            <w:pStyle w:val="TOC"/>
            <w:tabs>
              <w:tab w:val="left" w:pos="3449"/>
            </w:tabs>
            <w:spacing w:before="312" w:after="312"/>
          </w:pPr>
          <w:r>
            <w:rPr>
              <w:lang w:val="zh-CN"/>
            </w:rPr>
            <w:t>目录</w:t>
          </w:r>
          <w:r w:rsidR="00095C89">
            <w:rPr>
              <w:lang w:val="zh-CN"/>
            </w:rPr>
            <w:tab/>
          </w:r>
        </w:p>
        <w:p w14:paraId="3F57DCB4" w14:textId="77777777" w:rsidR="00A00DDD" w:rsidRDefault="00016121">
          <w:pPr>
            <w:pStyle w:val="TOC1"/>
            <w:tabs>
              <w:tab w:val="right" w:leader="dot" w:pos="8296"/>
            </w:tabs>
            <w:rPr>
              <w:rFonts w:asciiTheme="minorHAnsi" w:eastAsiaTheme="minorEastAsia" w:hAnsiTheme="minorHAnsi" w:cstheme="minorBidi"/>
              <w:noProof/>
              <w:kern w:val="2"/>
              <w:sz w:val="21"/>
              <w:lang w:eastAsia="zh-CN" w:bidi="ar-SA"/>
            </w:rPr>
          </w:pPr>
          <w:r>
            <w:rPr>
              <w:lang w:eastAsia="zh-CN"/>
            </w:rPr>
            <w:fldChar w:fldCharType="begin"/>
          </w:r>
          <w:r w:rsidR="00202C6C">
            <w:rPr>
              <w:lang w:eastAsia="zh-CN"/>
            </w:rPr>
            <w:instrText xml:space="preserve"> TOC \o "1-3" \h \z \u </w:instrText>
          </w:r>
          <w:r>
            <w:rPr>
              <w:lang w:eastAsia="zh-CN"/>
            </w:rPr>
            <w:fldChar w:fldCharType="separate"/>
          </w:r>
          <w:hyperlink w:anchor="_Toc490571793" w:history="1">
            <w:r w:rsidR="00A00DDD" w:rsidRPr="006637A3">
              <w:rPr>
                <w:rStyle w:val="af8"/>
                <w:rFonts w:hint="eastAsia"/>
                <w:noProof/>
                <w:lang w:eastAsia="zh-CN"/>
              </w:rPr>
              <w:t>一、方案论证与选取</w:t>
            </w:r>
            <w:r w:rsidR="00A00DDD">
              <w:rPr>
                <w:noProof/>
                <w:webHidden/>
              </w:rPr>
              <w:tab/>
            </w:r>
            <w:r w:rsidR="00A00DDD">
              <w:rPr>
                <w:noProof/>
                <w:webHidden/>
              </w:rPr>
              <w:fldChar w:fldCharType="begin"/>
            </w:r>
            <w:r w:rsidR="00A00DDD">
              <w:rPr>
                <w:noProof/>
                <w:webHidden/>
              </w:rPr>
              <w:instrText xml:space="preserve"> PAGEREF _Toc490571793 \h </w:instrText>
            </w:r>
            <w:r w:rsidR="00A00DDD">
              <w:rPr>
                <w:noProof/>
                <w:webHidden/>
              </w:rPr>
            </w:r>
            <w:r w:rsidR="00A00DDD">
              <w:rPr>
                <w:noProof/>
                <w:webHidden/>
              </w:rPr>
              <w:fldChar w:fldCharType="separate"/>
            </w:r>
            <w:r w:rsidR="00A00DDD">
              <w:rPr>
                <w:noProof/>
                <w:webHidden/>
              </w:rPr>
              <w:t>1</w:t>
            </w:r>
            <w:r w:rsidR="00A00DDD">
              <w:rPr>
                <w:noProof/>
                <w:webHidden/>
              </w:rPr>
              <w:fldChar w:fldCharType="end"/>
            </w:r>
          </w:hyperlink>
        </w:p>
        <w:p w14:paraId="28BAB8CA" w14:textId="77777777" w:rsidR="00A00DDD" w:rsidRDefault="00930BFD" w:rsidP="00A00DDD">
          <w:pPr>
            <w:pStyle w:val="TOC2"/>
            <w:tabs>
              <w:tab w:val="right" w:leader="dot" w:pos="8296"/>
            </w:tabs>
            <w:ind w:left="480"/>
            <w:rPr>
              <w:rFonts w:asciiTheme="minorHAnsi" w:eastAsiaTheme="minorEastAsia" w:hAnsiTheme="minorHAnsi" w:cstheme="minorBidi"/>
              <w:noProof/>
              <w:kern w:val="2"/>
              <w:sz w:val="21"/>
              <w:lang w:eastAsia="zh-CN" w:bidi="ar-SA"/>
            </w:rPr>
          </w:pPr>
          <w:hyperlink w:anchor="_Toc490571794" w:history="1">
            <w:r w:rsidR="00A00DDD" w:rsidRPr="006637A3">
              <w:rPr>
                <w:rStyle w:val="af8"/>
                <w:noProof/>
                <w:lang w:eastAsia="zh-CN"/>
              </w:rPr>
              <w:t>1</w:t>
            </w:r>
            <w:r w:rsidR="00A00DDD" w:rsidRPr="006637A3">
              <w:rPr>
                <w:rStyle w:val="af8"/>
                <w:rFonts w:hint="eastAsia"/>
                <w:noProof/>
                <w:lang w:eastAsia="zh-CN"/>
              </w:rPr>
              <w:t>、主拓扑方案论证与选取</w:t>
            </w:r>
            <w:r w:rsidR="00A00DDD">
              <w:rPr>
                <w:noProof/>
                <w:webHidden/>
              </w:rPr>
              <w:tab/>
            </w:r>
            <w:r w:rsidR="00A00DDD">
              <w:rPr>
                <w:noProof/>
                <w:webHidden/>
              </w:rPr>
              <w:fldChar w:fldCharType="begin"/>
            </w:r>
            <w:r w:rsidR="00A00DDD">
              <w:rPr>
                <w:noProof/>
                <w:webHidden/>
              </w:rPr>
              <w:instrText xml:space="preserve"> PAGEREF _Toc490571794 \h </w:instrText>
            </w:r>
            <w:r w:rsidR="00A00DDD">
              <w:rPr>
                <w:noProof/>
                <w:webHidden/>
              </w:rPr>
            </w:r>
            <w:r w:rsidR="00A00DDD">
              <w:rPr>
                <w:noProof/>
                <w:webHidden/>
              </w:rPr>
              <w:fldChar w:fldCharType="separate"/>
            </w:r>
            <w:r w:rsidR="00A00DDD">
              <w:rPr>
                <w:noProof/>
                <w:webHidden/>
              </w:rPr>
              <w:t>1</w:t>
            </w:r>
            <w:r w:rsidR="00A00DDD">
              <w:rPr>
                <w:noProof/>
                <w:webHidden/>
              </w:rPr>
              <w:fldChar w:fldCharType="end"/>
            </w:r>
          </w:hyperlink>
        </w:p>
        <w:p w14:paraId="1E4FD73B" w14:textId="77777777" w:rsidR="00A00DDD" w:rsidRDefault="00930BFD" w:rsidP="00A00DDD">
          <w:pPr>
            <w:pStyle w:val="TOC2"/>
            <w:tabs>
              <w:tab w:val="right" w:leader="dot" w:pos="8296"/>
            </w:tabs>
            <w:ind w:left="480"/>
            <w:rPr>
              <w:rFonts w:asciiTheme="minorHAnsi" w:eastAsiaTheme="minorEastAsia" w:hAnsiTheme="minorHAnsi" w:cstheme="minorBidi"/>
              <w:noProof/>
              <w:kern w:val="2"/>
              <w:sz w:val="21"/>
              <w:lang w:eastAsia="zh-CN" w:bidi="ar-SA"/>
            </w:rPr>
          </w:pPr>
          <w:hyperlink w:anchor="_Toc490571795" w:history="1">
            <w:r w:rsidR="00A00DDD" w:rsidRPr="006637A3">
              <w:rPr>
                <w:rStyle w:val="af8"/>
                <w:noProof/>
                <w:lang w:eastAsia="zh-CN"/>
              </w:rPr>
              <w:t>2</w:t>
            </w:r>
            <w:r w:rsidR="00A00DDD" w:rsidRPr="006637A3">
              <w:rPr>
                <w:rStyle w:val="af8"/>
                <w:rFonts w:hint="eastAsia"/>
                <w:noProof/>
                <w:lang w:eastAsia="zh-CN"/>
              </w:rPr>
              <w:t>、均流方案比较与选取</w:t>
            </w:r>
            <w:r w:rsidR="00A00DDD">
              <w:rPr>
                <w:noProof/>
                <w:webHidden/>
              </w:rPr>
              <w:tab/>
            </w:r>
            <w:r w:rsidR="00A00DDD">
              <w:rPr>
                <w:noProof/>
                <w:webHidden/>
              </w:rPr>
              <w:fldChar w:fldCharType="begin"/>
            </w:r>
            <w:r w:rsidR="00A00DDD">
              <w:rPr>
                <w:noProof/>
                <w:webHidden/>
              </w:rPr>
              <w:instrText xml:space="preserve"> PAGEREF _Toc490571795 \h </w:instrText>
            </w:r>
            <w:r w:rsidR="00A00DDD">
              <w:rPr>
                <w:noProof/>
                <w:webHidden/>
              </w:rPr>
            </w:r>
            <w:r w:rsidR="00A00DDD">
              <w:rPr>
                <w:noProof/>
                <w:webHidden/>
              </w:rPr>
              <w:fldChar w:fldCharType="separate"/>
            </w:r>
            <w:r w:rsidR="00A00DDD">
              <w:rPr>
                <w:noProof/>
                <w:webHidden/>
              </w:rPr>
              <w:t>1</w:t>
            </w:r>
            <w:r w:rsidR="00A00DDD">
              <w:rPr>
                <w:noProof/>
                <w:webHidden/>
              </w:rPr>
              <w:fldChar w:fldCharType="end"/>
            </w:r>
          </w:hyperlink>
        </w:p>
        <w:p w14:paraId="7800AE99" w14:textId="77777777" w:rsidR="00A00DDD" w:rsidRDefault="00930BFD" w:rsidP="00A00DDD">
          <w:pPr>
            <w:pStyle w:val="TOC2"/>
            <w:tabs>
              <w:tab w:val="right" w:leader="dot" w:pos="8296"/>
            </w:tabs>
            <w:ind w:left="480"/>
            <w:rPr>
              <w:rFonts w:asciiTheme="minorHAnsi" w:eastAsiaTheme="minorEastAsia" w:hAnsiTheme="minorHAnsi" w:cstheme="minorBidi"/>
              <w:noProof/>
              <w:kern w:val="2"/>
              <w:sz w:val="21"/>
              <w:lang w:eastAsia="zh-CN" w:bidi="ar-SA"/>
            </w:rPr>
          </w:pPr>
          <w:hyperlink w:anchor="_Toc490571796" w:history="1">
            <w:r w:rsidR="00A00DDD" w:rsidRPr="006637A3">
              <w:rPr>
                <w:rStyle w:val="af8"/>
                <w:noProof/>
                <w:lang w:eastAsia="zh-CN"/>
              </w:rPr>
              <w:t>3</w:t>
            </w:r>
            <w:r w:rsidR="00A00DDD" w:rsidRPr="006637A3">
              <w:rPr>
                <w:rStyle w:val="af8"/>
                <w:rFonts w:hint="eastAsia"/>
                <w:noProof/>
                <w:lang w:eastAsia="zh-CN"/>
              </w:rPr>
              <w:t>、整体设计</w:t>
            </w:r>
            <w:r w:rsidR="00A00DDD">
              <w:rPr>
                <w:noProof/>
                <w:webHidden/>
              </w:rPr>
              <w:tab/>
            </w:r>
            <w:r w:rsidR="00A00DDD">
              <w:rPr>
                <w:noProof/>
                <w:webHidden/>
              </w:rPr>
              <w:fldChar w:fldCharType="begin"/>
            </w:r>
            <w:r w:rsidR="00A00DDD">
              <w:rPr>
                <w:noProof/>
                <w:webHidden/>
              </w:rPr>
              <w:instrText xml:space="preserve"> PAGEREF _Toc490571796 \h </w:instrText>
            </w:r>
            <w:r w:rsidR="00A00DDD">
              <w:rPr>
                <w:noProof/>
                <w:webHidden/>
              </w:rPr>
            </w:r>
            <w:r w:rsidR="00A00DDD">
              <w:rPr>
                <w:noProof/>
                <w:webHidden/>
              </w:rPr>
              <w:fldChar w:fldCharType="separate"/>
            </w:r>
            <w:r w:rsidR="00A00DDD">
              <w:rPr>
                <w:noProof/>
                <w:webHidden/>
              </w:rPr>
              <w:t>2</w:t>
            </w:r>
            <w:r w:rsidR="00A00DDD">
              <w:rPr>
                <w:noProof/>
                <w:webHidden/>
              </w:rPr>
              <w:fldChar w:fldCharType="end"/>
            </w:r>
          </w:hyperlink>
        </w:p>
        <w:p w14:paraId="4D371E50" w14:textId="77777777" w:rsidR="00A00DDD" w:rsidRDefault="00930BFD">
          <w:pPr>
            <w:pStyle w:val="TOC1"/>
            <w:tabs>
              <w:tab w:val="right" w:leader="dot" w:pos="8296"/>
            </w:tabs>
            <w:rPr>
              <w:rFonts w:asciiTheme="minorHAnsi" w:eastAsiaTheme="minorEastAsia" w:hAnsiTheme="minorHAnsi" w:cstheme="minorBidi"/>
              <w:noProof/>
              <w:kern w:val="2"/>
              <w:sz w:val="21"/>
              <w:lang w:eastAsia="zh-CN" w:bidi="ar-SA"/>
            </w:rPr>
          </w:pPr>
          <w:hyperlink w:anchor="_Toc490571797" w:history="1">
            <w:r w:rsidR="00A00DDD" w:rsidRPr="006637A3">
              <w:rPr>
                <w:rStyle w:val="af8"/>
                <w:rFonts w:hint="eastAsia"/>
                <w:noProof/>
                <w:lang w:eastAsia="zh-CN"/>
              </w:rPr>
              <w:t>二、理论分析与参数计算</w:t>
            </w:r>
            <w:r w:rsidR="00A00DDD">
              <w:rPr>
                <w:noProof/>
                <w:webHidden/>
              </w:rPr>
              <w:tab/>
            </w:r>
            <w:r w:rsidR="00A00DDD">
              <w:rPr>
                <w:noProof/>
                <w:webHidden/>
              </w:rPr>
              <w:fldChar w:fldCharType="begin"/>
            </w:r>
            <w:r w:rsidR="00A00DDD">
              <w:rPr>
                <w:noProof/>
                <w:webHidden/>
              </w:rPr>
              <w:instrText xml:space="preserve"> PAGEREF _Toc490571797 \h </w:instrText>
            </w:r>
            <w:r w:rsidR="00A00DDD">
              <w:rPr>
                <w:noProof/>
                <w:webHidden/>
              </w:rPr>
            </w:r>
            <w:r w:rsidR="00A00DDD">
              <w:rPr>
                <w:noProof/>
                <w:webHidden/>
              </w:rPr>
              <w:fldChar w:fldCharType="separate"/>
            </w:r>
            <w:r w:rsidR="00A00DDD">
              <w:rPr>
                <w:noProof/>
                <w:webHidden/>
              </w:rPr>
              <w:t>3</w:t>
            </w:r>
            <w:r w:rsidR="00A00DDD">
              <w:rPr>
                <w:noProof/>
                <w:webHidden/>
              </w:rPr>
              <w:fldChar w:fldCharType="end"/>
            </w:r>
          </w:hyperlink>
        </w:p>
        <w:p w14:paraId="5692D148" w14:textId="77777777" w:rsidR="00A00DDD" w:rsidRDefault="00930BFD" w:rsidP="00A00DDD">
          <w:pPr>
            <w:pStyle w:val="TOC2"/>
            <w:tabs>
              <w:tab w:val="right" w:leader="dot" w:pos="8296"/>
            </w:tabs>
            <w:ind w:left="480"/>
            <w:rPr>
              <w:rFonts w:asciiTheme="minorHAnsi" w:eastAsiaTheme="minorEastAsia" w:hAnsiTheme="minorHAnsi" w:cstheme="minorBidi"/>
              <w:noProof/>
              <w:kern w:val="2"/>
              <w:sz w:val="21"/>
              <w:lang w:eastAsia="zh-CN" w:bidi="ar-SA"/>
            </w:rPr>
          </w:pPr>
          <w:hyperlink w:anchor="_Toc490571798" w:history="1">
            <w:r w:rsidR="00A00DDD" w:rsidRPr="006637A3">
              <w:rPr>
                <w:rStyle w:val="af8"/>
                <w:noProof/>
                <w:lang w:eastAsia="zh-CN"/>
              </w:rPr>
              <w:t>1</w:t>
            </w:r>
            <w:r w:rsidR="00A00DDD" w:rsidRPr="006637A3">
              <w:rPr>
                <w:rStyle w:val="af8"/>
                <w:rFonts w:hint="eastAsia"/>
                <w:noProof/>
                <w:lang w:eastAsia="zh-CN"/>
              </w:rPr>
              <w:t>、效率提高方案</w:t>
            </w:r>
            <w:r w:rsidR="00A00DDD">
              <w:rPr>
                <w:noProof/>
                <w:webHidden/>
              </w:rPr>
              <w:tab/>
            </w:r>
            <w:r w:rsidR="00A00DDD">
              <w:rPr>
                <w:noProof/>
                <w:webHidden/>
              </w:rPr>
              <w:fldChar w:fldCharType="begin"/>
            </w:r>
            <w:r w:rsidR="00A00DDD">
              <w:rPr>
                <w:noProof/>
                <w:webHidden/>
              </w:rPr>
              <w:instrText xml:space="preserve"> PAGEREF _Toc490571798 \h </w:instrText>
            </w:r>
            <w:r w:rsidR="00A00DDD">
              <w:rPr>
                <w:noProof/>
                <w:webHidden/>
              </w:rPr>
            </w:r>
            <w:r w:rsidR="00A00DDD">
              <w:rPr>
                <w:noProof/>
                <w:webHidden/>
              </w:rPr>
              <w:fldChar w:fldCharType="separate"/>
            </w:r>
            <w:r w:rsidR="00A00DDD">
              <w:rPr>
                <w:noProof/>
                <w:webHidden/>
              </w:rPr>
              <w:t>3</w:t>
            </w:r>
            <w:r w:rsidR="00A00DDD">
              <w:rPr>
                <w:noProof/>
                <w:webHidden/>
              </w:rPr>
              <w:fldChar w:fldCharType="end"/>
            </w:r>
          </w:hyperlink>
        </w:p>
        <w:p w14:paraId="59739869" w14:textId="77777777" w:rsidR="00A00DDD" w:rsidRDefault="00930BFD" w:rsidP="00A00DDD">
          <w:pPr>
            <w:pStyle w:val="TOC2"/>
            <w:tabs>
              <w:tab w:val="right" w:leader="dot" w:pos="8296"/>
            </w:tabs>
            <w:ind w:left="480"/>
            <w:rPr>
              <w:rFonts w:asciiTheme="minorHAnsi" w:eastAsiaTheme="minorEastAsia" w:hAnsiTheme="minorHAnsi" w:cstheme="minorBidi"/>
              <w:noProof/>
              <w:kern w:val="2"/>
              <w:sz w:val="21"/>
              <w:lang w:eastAsia="zh-CN" w:bidi="ar-SA"/>
            </w:rPr>
          </w:pPr>
          <w:hyperlink w:anchor="_Toc490571799" w:history="1">
            <w:r w:rsidR="00A00DDD" w:rsidRPr="006637A3">
              <w:rPr>
                <w:rStyle w:val="af8"/>
                <w:noProof/>
                <w:lang w:eastAsia="zh-CN"/>
              </w:rPr>
              <w:t>2</w:t>
            </w:r>
            <w:r w:rsidR="00A00DDD" w:rsidRPr="006637A3">
              <w:rPr>
                <w:rStyle w:val="af8"/>
                <w:rFonts w:hint="eastAsia"/>
                <w:noProof/>
                <w:lang w:eastAsia="zh-CN"/>
              </w:rPr>
              <w:t>、逆变器同时运行模式控制策略</w:t>
            </w:r>
            <w:r w:rsidR="00A00DDD">
              <w:rPr>
                <w:noProof/>
                <w:webHidden/>
              </w:rPr>
              <w:tab/>
            </w:r>
            <w:r w:rsidR="00A00DDD">
              <w:rPr>
                <w:noProof/>
                <w:webHidden/>
              </w:rPr>
              <w:fldChar w:fldCharType="begin"/>
            </w:r>
            <w:r w:rsidR="00A00DDD">
              <w:rPr>
                <w:noProof/>
                <w:webHidden/>
              </w:rPr>
              <w:instrText xml:space="preserve"> PAGEREF _Toc490571799 \h </w:instrText>
            </w:r>
            <w:r w:rsidR="00A00DDD">
              <w:rPr>
                <w:noProof/>
                <w:webHidden/>
              </w:rPr>
            </w:r>
            <w:r w:rsidR="00A00DDD">
              <w:rPr>
                <w:noProof/>
                <w:webHidden/>
              </w:rPr>
              <w:fldChar w:fldCharType="separate"/>
            </w:r>
            <w:r w:rsidR="00A00DDD">
              <w:rPr>
                <w:noProof/>
                <w:webHidden/>
              </w:rPr>
              <w:t>3</w:t>
            </w:r>
            <w:r w:rsidR="00A00DDD">
              <w:rPr>
                <w:noProof/>
                <w:webHidden/>
              </w:rPr>
              <w:fldChar w:fldCharType="end"/>
            </w:r>
          </w:hyperlink>
        </w:p>
        <w:p w14:paraId="42AAEB81" w14:textId="77777777" w:rsidR="00A00DDD" w:rsidRDefault="00930BFD">
          <w:pPr>
            <w:pStyle w:val="TOC1"/>
            <w:tabs>
              <w:tab w:val="right" w:leader="dot" w:pos="8296"/>
            </w:tabs>
            <w:rPr>
              <w:rFonts w:asciiTheme="minorHAnsi" w:eastAsiaTheme="minorEastAsia" w:hAnsiTheme="minorHAnsi" w:cstheme="minorBidi"/>
              <w:noProof/>
              <w:kern w:val="2"/>
              <w:sz w:val="21"/>
              <w:lang w:eastAsia="zh-CN" w:bidi="ar-SA"/>
            </w:rPr>
          </w:pPr>
          <w:hyperlink w:anchor="_Toc490571800" w:history="1">
            <w:r w:rsidR="00A00DDD" w:rsidRPr="006637A3">
              <w:rPr>
                <w:rStyle w:val="af8"/>
                <w:rFonts w:hint="eastAsia"/>
                <w:noProof/>
                <w:lang w:eastAsia="zh-CN"/>
              </w:rPr>
              <w:t>三、电路与程序设计</w:t>
            </w:r>
            <w:r w:rsidR="00A00DDD">
              <w:rPr>
                <w:noProof/>
                <w:webHidden/>
              </w:rPr>
              <w:tab/>
            </w:r>
            <w:r w:rsidR="00A00DDD">
              <w:rPr>
                <w:noProof/>
                <w:webHidden/>
              </w:rPr>
              <w:fldChar w:fldCharType="begin"/>
            </w:r>
            <w:r w:rsidR="00A00DDD">
              <w:rPr>
                <w:noProof/>
                <w:webHidden/>
              </w:rPr>
              <w:instrText xml:space="preserve"> PAGEREF _Toc490571800 \h </w:instrText>
            </w:r>
            <w:r w:rsidR="00A00DDD">
              <w:rPr>
                <w:noProof/>
                <w:webHidden/>
              </w:rPr>
            </w:r>
            <w:r w:rsidR="00A00DDD">
              <w:rPr>
                <w:noProof/>
                <w:webHidden/>
              </w:rPr>
              <w:fldChar w:fldCharType="separate"/>
            </w:r>
            <w:r w:rsidR="00A00DDD">
              <w:rPr>
                <w:noProof/>
                <w:webHidden/>
              </w:rPr>
              <w:t>4</w:t>
            </w:r>
            <w:r w:rsidR="00A00DDD">
              <w:rPr>
                <w:noProof/>
                <w:webHidden/>
              </w:rPr>
              <w:fldChar w:fldCharType="end"/>
            </w:r>
          </w:hyperlink>
        </w:p>
        <w:p w14:paraId="32199B44" w14:textId="77777777" w:rsidR="00A00DDD" w:rsidRDefault="00930BFD" w:rsidP="00A00DDD">
          <w:pPr>
            <w:pStyle w:val="TOC2"/>
            <w:tabs>
              <w:tab w:val="right" w:leader="dot" w:pos="8296"/>
            </w:tabs>
            <w:ind w:left="480"/>
            <w:rPr>
              <w:rFonts w:asciiTheme="minorHAnsi" w:eastAsiaTheme="minorEastAsia" w:hAnsiTheme="minorHAnsi" w:cstheme="minorBidi"/>
              <w:noProof/>
              <w:kern w:val="2"/>
              <w:sz w:val="21"/>
              <w:lang w:eastAsia="zh-CN" w:bidi="ar-SA"/>
            </w:rPr>
          </w:pPr>
          <w:hyperlink w:anchor="_Toc490571801" w:history="1">
            <w:r w:rsidR="00A00DDD" w:rsidRPr="006637A3">
              <w:rPr>
                <w:rStyle w:val="af8"/>
                <w:noProof/>
                <w:lang w:eastAsia="zh-CN"/>
              </w:rPr>
              <w:t>1</w:t>
            </w:r>
            <w:r w:rsidR="00A00DDD" w:rsidRPr="006637A3">
              <w:rPr>
                <w:rStyle w:val="af8"/>
                <w:rFonts w:hint="eastAsia"/>
                <w:noProof/>
                <w:lang w:eastAsia="zh-CN"/>
              </w:rPr>
              <w:t>、硬件电路设计</w:t>
            </w:r>
            <w:r w:rsidR="00A00DDD">
              <w:rPr>
                <w:noProof/>
                <w:webHidden/>
              </w:rPr>
              <w:tab/>
            </w:r>
            <w:r w:rsidR="00A00DDD">
              <w:rPr>
                <w:noProof/>
                <w:webHidden/>
              </w:rPr>
              <w:fldChar w:fldCharType="begin"/>
            </w:r>
            <w:r w:rsidR="00A00DDD">
              <w:rPr>
                <w:noProof/>
                <w:webHidden/>
              </w:rPr>
              <w:instrText xml:space="preserve"> PAGEREF _Toc490571801 \h </w:instrText>
            </w:r>
            <w:r w:rsidR="00A00DDD">
              <w:rPr>
                <w:noProof/>
                <w:webHidden/>
              </w:rPr>
            </w:r>
            <w:r w:rsidR="00A00DDD">
              <w:rPr>
                <w:noProof/>
                <w:webHidden/>
              </w:rPr>
              <w:fldChar w:fldCharType="separate"/>
            </w:r>
            <w:r w:rsidR="00A00DDD">
              <w:rPr>
                <w:noProof/>
                <w:webHidden/>
              </w:rPr>
              <w:t>4</w:t>
            </w:r>
            <w:r w:rsidR="00A00DDD">
              <w:rPr>
                <w:noProof/>
                <w:webHidden/>
              </w:rPr>
              <w:fldChar w:fldCharType="end"/>
            </w:r>
          </w:hyperlink>
        </w:p>
        <w:p w14:paraId="1B664CA8" w14:textId="77777777" w:rsidR="00A00DDD" w:rsidRDefault="00930BFD" w:rsidP="00A00DDD">
          <w:pPr>
            <w:pStyle w:val="TOC3"/>
            <w:tabs>
              <w:tab w:val="right" w:leader="dot" w:pos="8296"/>
            </w:tabs>
            <w:ind w:left="960"/>
            <w:rPr>
              <w:rFonts w:asciiTheme="minorHAnsi" w:eastAsiaTheme="minorEastAsia" w:hAnsiTheme="minorHAnsi" w:cstheme="minorBidi"/>
              <w:noProof/>
              <w:kern w:val="2"/>
              <w:sz w:val="21"/>
              <w:lang w:eastAsia="zh-CN" w:bidi="ar-SA"/>
            </w:rPr>
          </w:pPr>
          <w:hyperlink w:anchor="_Toc490571802" w:history="1">
            <w:r w:rsidR="00A00DDD" w:rsidRPr="006637A3">
              <w:rPr>
                <w:rStyle w:val="af8"/>
                <w:rFonts w:hint="eastAsia"/>
                <w:noProof/>
                <w:lang w:eastAsia="zh-CN"/>
              </w:rPr>
              <w:t>（</w:t>
            </w:r>
            <w:r w:rsidR="00A00DDD" w:rsidRPr="006637A3">
              <w:rPr>
                <w:rStyle w:val="af8"/>
                <w:noProof/>
                <w:lang w:eastAsia="zh-CN"/>
              </w:rPr>
              <w:t>1</w:t>
            </w:r>
            <w:r w:rsidR="00A00DDD" w:rsidRPr="006637A3">
              <w:rPr>
                <w:rStyle w:val="af8"/>
                <w:rFonts w:hint="eastAsia"/>
                <w:noProof/>
                <w:lang w:eastAsia="zh-CN"/>
              </w:rPr>
              <w:t>）三相桥式逆变器主回路与器件选择</w:t>
            </w:r>
            <w:r w:rsidR="00A00DDD">
              <w:rPr>
                <w:noProof/>
                <w:webHidden/>
              </w:rPr>
              <w:tab/>
            </w:r>
            <w:r w:rsidR="00A00DDD">
              <w:rPr>
                <w:noProof/>
                <w:webHidden/>
              </w:rPr>
              <w:fldChar w:fldCharType="begin"/>
            </w:r>
            <w:r w:rsidR="00A00DDD">
              <w:rPr>
                <w:noProof/>
                <w:webHidden/>
              </w:rPr>
              <w:instrText xml:space="preserve"> PAGEREF _Toc490571802 \h </w:instrText>
            </w:r>
            <w:r w:rsidR="00A00DDD">
              <w:rPr>
                <w:noProof/>
                <w:webHidden/>
              </w:rPr>
            </w:r>
            <w:r w:rsidR="00A00DDD">
              <w:rPr>
                <w:noProof/>
                <w:webHidden/>
              </w:rPr>
              <w:fldChar w:fldCharType="separate"/>
            </w:r>
            <w:r w:rsidR="00A00DDD">
              <w:rPr>
                <w:noProof/>
                <w:webHidden/>
              </w:rPr>
              <w:t>4</w:t>
            </w:r>
            <w:r w:rsidR="00A00DDD">
              <w:rPr>
                <w:noProof/>
                <w:webHidden/>
              </w:rPr>
              <w:fldChar w:fldCharType="end"/>
            </w:r>
          </w:hyperlink>
        </w:p>
        <w:p w14:paraId="3E97916A" w14:textId="77777777" w:rsidR="00A00DDD" w:rsidRDefault="00930BFD" w:rsidP="00A00DDD">
          <w:pPr>
            <w:pStyle w:val="TOC3"/>
            <w:tabs>
              <w:tab w:val="right" w:leader="dot" w:pos="8296"/>
            </w:tabs>
            <w:ind w:left="960"/>
            <w:rPr>
              <w:rFonts w:asciiTheme="minorHAnsi" w:eastAsiaTheme="minorEastAsia" w:hAnsiTheme="minorHAnsi" w:cstheme="minorBidi"/>
              <w:noProof/>
              <w:kern w:val="2"/>
              <w:sz w:val="21"/>
              <w:lang w:eastAsia="zh-CN" w:bidi="ar-SA"/>
            </w:rPr>
          </w:pPr>
          <w:hyperlink w:anchor="_Toc490571803" w:history="1">
            <w:r w:rsidR="00A00DDD" w:rsidRPr="006637A3">
              <w:rPr>
                <w:rStyle w:val="af8"/>
                <w:rFonts w:hint="eastAsia"/>
                <w:noProof/>
                <w:lang w:eastAsia="zh-CN"/>
              </w:rPr>
              <w:t>（</w:t>
            </w:r>
            <w:r w:rsidR="00A00DDD" w:rsidRPr="006637A3">
              <w:rPr>
                <w:rStyle w:val="af8"/>
                <w:noProof/>
                <w:lang w:eastAsia="zh-CN"/>
              </w:rPr>
              <w:t>2</w:t>
            </w:r>
            <w:r w:rsidR="00A00DDD" w:rsidRPr="006637A3">
              <w:rPr>
                <w:rStyle w:val="af8"/>
                <w:rFonts w:hint="eastAsia"/>
                <w:noProof/>
                <w:lang w:eastAsia="zh-CN"/>
              </w:rPr>
              <w:t>）检测电路设计</w:t>
            </w:r>
            <w:r w:rsidR="00A00DDD">
              <w:rPr>
                <w:noProof/>
                <w:webHidden/>
              </w:rPr>
              <w:tab/>
            </w:r>
            <w:r w:rsidR="00A00DDD">
              <w:rPr>
                <w:noProof/>
                <w:webHidden/>
              </w:rPr>
              <w:fldChar w:fldCharType="begin"/>
            </w:r>
            <w:r w:rsidR="00A00DDD">
              <w:rPr>
                <w:noProof/>
                <w:webHidden/>
              </w:rPr>
              <w:instrText xml:space="preserve"> PAGEREF _Toc490571803 \h </w:instrText>
            </w:r>
            <w:r w:rsidR="00A00DDD">
              <w:rPr>
                <w:noProof/>
                <w:webHidden/>
              </w:rPr>
            </w:r>
            <w:r w:rsidR="00A00DDD">
              <w:rPr>
                <w:noProof/>
                <w:webHidden/>
              </w:rPr>
              <w:fldChar w:fldCharType="separate"/>
            </w:r>
            <w:r w:rsidR="00A00DDD">
              <w:rPr>
                <w:noProof/>
                <w:webHidden/>
              </w:rPr>
              <w:t>5</w:t>
            </w:r>
            <w:r w:rsidR="00A00DDD">
              <w:rPr>
                <w:noProof/>
                <w:webHidden/>
              </w:rPr>
              <w:fldChar w:fldCharType="end"/>
            </w:r>
          </w:hyperlink>
        </w:p>
        <w:p w14:paraId="57B254D1" w14:textId="77777777" w:rsidR="00A00DDD" w:rsidRDefault="00930BFD" w:rsidP="00A00DDD">
          <w:pPr>
            <w:pStyle w:val="TOC2"/>
            <w:tabs>
              <w:tab w:val="right" w:leader="dot" w:pos="8296"/>
            </w:tabs>
            <w:ind w:left="480"/>
            <w:rPr>
              <w:rFonts w:asciiTheme="minorHAnsi" w:eastAsiaTheme="minorEastAsia" w:hAnsiTheme="minorHAnsi" w:cstheme="minorBidi"/>
              <w:noProof/>
              <w:kern w:val="2"/>
              <w:sz w:val="21"/>
              <w:lang w:eastAsia="zh-CN" w:bidi="ar-SA"/>
            </w:rPr>
          </w:pPr>
          <w:hyperlink w:anchor="_Toc490571804" w:history="1">
            <w:r w:rsidR="00A00DDD" w:rsidRPr="006637A3">
              <w:rPr>
                <w:rStyle w:val="af8"/>
                <w:noProof/>
                <w:lang w:eastAsia="zh-CN"/>
              </w:rPr>
              <w:t>2</w:t>
            </w:r>
            <w:r w:rsidR="00A00DDD" w:rsidRPr="006637A3">
              <w:rPr>
                <w:rStyle w:val="af8"/>
                <w:rFonts w:hint="eastAsia"/>
                <w:noProof/>
                <w:lang w:eastAsia="zh-CN"/>
              </w:rPr>
              <w:t>、软件程序设计</w:t>
            </w:r>
            <w:r w:rsidR="00A00DDD">
              <w:rPr>
                <w:noProof/>
                <w:webHidden/>
              </w:rPr>
              <w:tab/>
            </w:r>
            <w:r w:rsidR="00A00DDD">
              <w:rPr>
                <w:noProof/>
                <w:webHidden/>
              </w:rPr>
              <w:fldChar w:fldCharType="begin"/>
            </w:r>
            <w:r w:rsidR="00A00DDD">
              <w:rPr>
                <w:noProof/>
                <w:webHidden/>
              </w:rPr>
              <w:instrText xml:space="preserve"> PAGEREF _Toc490571804 \h </w:instrText>
            </w:r>
            <w:r w:rsidR="00A00DDD">
              <w:rPr>
                <w:noProof/>
                <w:webHidden/>
              </w:rPr>
            </w:r>
            <w:r w:rsidR="00A00DDD">
              <w:rPr>
                <w:noProof/>
                <w:webHidden/>
              </w:rPr>
              <w:fldChar w:fldCharType="separate"/>
            </w:r>
            <w:r w:rsidR="00A00DDD">
              <w:rPr>
                <w:noProof/>
                <w:webHidden/>
              </w:rPr>
              <w:t>6</w:t>
            </w:r>
            <w:r w:rsidR="00A00DDD">
              <w:rPr>
                <w:noProof/>
                <w:webHidden/>
              </w:rPr>
              <w:fldChar w:fldCharType="end"/>
            </w:r>
          </w:hyperlink>
        </w:p>
        <w:p w14:paraId="6F6CB070" w14:textId="77777777" w:rsidR="00A00DDD" w:rsidRDefault="00930BFD">
          <w:pPr>
            <w:pStyle w:val="TOC1"/>
            <w:tabs>
              <w:tab w:val="right" w:leader="dot" w:pos="8296"/>
            </w:tabs>
            <w:rPr>
              <w:rFonts w:asciiTheme="minorHAnsi" w:eastAsiaTheme="minorEastAsia" w:hAnsiTheme="minorHAnsi" w:cstheme="minorBidi"/>
              <w:noProof/>
              <w:kern w:val="2"/>
              <w:sz w:val="21"/>
              <w:lang w:eastAsia="zh-CN" w:bidi="ar-SA"/>
            </w:rPr>
          </w:pPr>
          <w:hyperlink w:anchor="_Toc490571805" w:history="1">
            <w:r w:rsidR="00A00DDD" w:rsidRPr="006637A3">
              <w:rPr>
                <w:rStyle w:val="af8"/>
                <w:rFonts w:hint="eastAsia"/>
                <w:noProof/>
                <w:lang w:eastAsia="zh-CN"/>
              </w:rPr>
              <w:t>四、测试方案与测试结果</w:t>
            </w:r>
            <w:r w:rsidR="00A00DDD">
              <w:rPr>
                <w:noProof/>
                <w:webHidden/>
              </w:rPr>
              <w:tab/>
            </w:r>
            <w:r w:rsidR="00A00DDD">
              <w:rPr>
                <w:noProof/>
                <w:webHidden/>
              </w:rPr>
              <w:fldChar w:fldCharType="begin"/>
            </w:r>
            <w:r w:rsidR="00A00DDD">
              <w:rPr>
                <w:noProof/>
                <w:webHidden/>
              </w:rPr>
              <w:instrText xml:space="preserve"> PAGEREF _Toc490571805 \h </w:instrText>
            </w:r>
            <w:r w:rsidR="00A00DDD">
              <w:rPr>
                <w:noProof/>
                <w:webHidden/>
              </w:rPr>
            </w:r>
            <w:r w:rsidR="00A00DDD">
              <w:rPr>
                <w:noProof/>
                <w:webHidden/>
              </w:rPr>
              <w:fldChar w:fldCharType="separate"/>
            </w:r>
            <w:r w:rsidR="00A00DDD">
              <w:rPr>
                <w:noProof/>
                <w:webHidden/>
              </w:rPr>
              <w:t>6</w:t>
            </w:r>
            <w:r w:rsidR="00A00DDD">
              <w:rPr>
                <w:noProof/>
                <w:webHidden/>
              </w:rPr>
              <w:fldChar w:fldCharType="end"/>
            </w:r>
          </w:hyperlink>
        </w:p>
        <w:p w14:paraId="37B9A2B6" w14:textId="77777777" w:rsidR="00A00DDD" w:rsidRDefault="00930BFD" w:rsidP="00A00DDD">
          <w:pPr>
            <w:pStyle w:val="TOC2"/>
            <w:tabs>
              <w:tab w:val="right" w:leader="dot" w:pos="8296"/>
            </w:tabs>
            <w:ind w:left="480"/>
            <w:rPr>
              <w:rFonts w:asciiTheme="minorHAnsi" w:eastAsiaTheme="minorEastAsia" w:hAnsiTheme="minorHAnsi" w:cstheme="minorBidi"/>
              <w:noProof/>
              <w:kern w:val="2"/>
              <w:sz w:val="21"/>
              <w:lang w:eastAsia="zh-CN" w:bidi="ar-SA"/>
            </w:rPr>
          </w:pPr>
          <w:hyperlink w:anchor="_Toc490571806" w:history="1">
            <w:r w:rsidR="00A00DDD" w:rsidRPr="006637A3">
              <w:rPr>
                <w:rStyle w:val="af8"/>
                <w:noProof/>
                <w:lang w:eastAsia="zh-CN"/>
              </w:rPr>
              <w:t>1</w:t>
            </w:r>
            <w:r w:rsidR="00A00DDD" w:rsidRPr="006637A3">
              <w:rPr>
                <w:rStyle w:val="af8"/>
                <w:rFonts w:hint="eastAsia"/>
                <w:noProof/>
                <w:lang w:eastAsia="zh-CN"/>
              </w:rPr>
              <w:t>、测试仪器</w:t>
            </w:r>
            <w:r w:rsidR="00A00DDD">
              <w:rPr>
                <w:noProof/>
                <w:webHidden/>
              </w:rPr>
              <w:tab/>
            </w:r>
            <w:r w:rsidR="00A00DDD">
              <w:rPr>
                <w:noProof/>
                <w:webHidden/>
              </w:rPr>
              <w:fldChar w:fldCharType="begin"/>
            </w:r>
            <w:r w:rsidR="00A00DDD">
              <w:rPr>
                <w:noProof/>
                <w:webHidden/>
              </w:rPr>
              <w:instrText xml:space="preserve"> PAGEREF _Toc490571806 \h </w:instrText>
            </w:r>
            <w:r w:rsidR="00A00DDD">
              <w:rPr>
                <w:noProof/>
                <w:webHidden/>
              </w:rPr>
            </w:r>
            <w:r w:rsidR="00A00DDD">
              <w:rPr>
                <w:noProof/>
                <w:webHidden/>
              </w:rPr>
              <w:fldChar w:fldCharType="separate"/>
            </w:r>
            <w:r w:rsidR="00A00DDD">
              <w:rPr>
                <w:noProof/>
                <w:webHidden/>
              </w:rPr>
              <w:t>6</w:t>
            </w:r>
            <w:r w:rsidR="00A00DDD">
              <w:rPr>
                <w:noProof/>
                <w:webHidden/>
              </w:rPr>
              <w:fldChar w:fldCharType="end"/>
            </w:r>
          </w:hyperlink>
        </w:p>
        <w:p w14:paraId="67A3FADA" w14:textId="77777777" w:rsidR="00A00DDD" w:rsidRDefault="00930BFD" w:rsidP="00A00DDD">
          <w:pPr>
            <w:pStyle w:val="TOC2"/>
            <w:tabs>
              <w:tab w:val="right" w:leader="dot" w:pos="8296"/>
            </w:tabs>
            <w:ind w:left="480"/>
            <w:rPr>
              <w:rFonts w:asciiTheme="minorHAnsi" w:eastAsiaTheme="minorEastAsia" w:hAnsiTheme="minorHAnsi" w:cstheme="minorBidi"/>
              <w:noProof/>
              <w:kern w:val="2"/>
              <w:sz w:val="21"/>
              <w:lang w:eastAsia="zh-CN" w:bidi="ar-SA"/>
            </w:rPr>
          </w:pPr>
          <w:hyperlink w:anchor="_Toc490571807" w:history="1">
            <w:r w:rsidR="00A00DDD" w:rsidRPr="006637A3">
              <w:rPr>
                <w:rStyle w:val="af8"/>
                <w:noProof/>
                <w:lang w:eastAsia="zh-CN"/>
              </w:rPr>
              <w:t>2</w:t>
            </w:r>
            <w:r w:rsidR="00A00DDD" w:rsidRPr="006637A3">
              <w:rPr>
                <w:rStyle w:val="af8"/>
                <w:rFonts w:hint="eastAsia"/>
                <w:noProof/>
                <w:lang w:eastAsia="zh-CN"/>
              </w:rPr>
              <w:t>、测试步骤及数据</w:t>
            </w:r>
            <w:r w:rsidR="00A00DDD">
              <w:rPr>
                <w:noProof/>
                <w:webHidden/>
              </w:rPr>
              <w:tab/>
            </w:r>
            <w:r w:rsidR="00A00DDD">
              <w:rPr>
                <w:noProof/>
                <w:webHidden/>
              </w:rPr>
              <w:fldChar w:fldCharType="begin"/>
            </w:r>
            <w:r w:rsidR="00A00DDD">
              <w:rPr>
                <w:noProof/>
                <w:webHidden/>
              </w:rPr>
              <w:instrText xml:space="preserve"> PAGEREF _Toc490571807 \h </w:instrText>
            </w:r>
            <w:r w:rsidR="00A00DDD">
              <w:rPr>
                <w:noProof/>
                <w:webHidden/>
              </w:rPr>
            </w:r>
            <w:r w:rsidR="00A00DDD">
              <w:rPr>
                <w:noProof/>
                <w:webHidden/>
              </w:rPr>
              <w:fldChar w:fldCharType="separate"/>
            </w:r>
            <w:r w:rsidR="00A00DDD">
              <w:rPr>
                <w:noProof/>
                <w:webHidden/>
              </w:rPr>
              <w:t>6</w:t>
            </w:r>
            <w:r w:rsidR="00A00DDD">
              <w:rPr>
                <w:noProof/>
                <w:webHidden/>
              </w:rPr>
              <w:fldChar w:fldCharType="end"/>
            </w:r>
          </w:hyperlink>
        </w:p>
        <w:p w14:paraId="18DB7C20" w14:textId="77777777" w:rsidR="00A00DDD" w:rsidRDefault="00930BFD" w:rsidP="00A00DDD">
          <w:pPr>
            <w:pStyle w:val="TOC3"/>
            <w:tabs>
              <w:tab w:val="right" w:leader="dot" w:pos="8296"/>
            </w:tabs>
            <w:ind w:left="960"/>
            <w:rPr>
              <w:rFonts w:asciiTheme="minorHAnsi" w:eastAsiaTheme="minorEastAsia" w:hAnsiTheme="minorHAnsi" w:cstheme="minorBidi"/>
              <w:noProof/>
              <w:kern w:val="2"/>
              <w:sz w:val="21"/>
              <w:lang w:eastAsia="zh-CN" w:bidi="ar-SA"/>
            </w:rPr>
          </w:pPr>
          <w:hyperlink w:anchor="_Toc490571808" w:history="1">
            <w:r w:rsidR="00A00DDD" w:rsidRPr="006637A3">
              <w:rPr>
                <w:rStyle w:val="af8"/>
                <w:rFonts w:hint="eastAsia"/>
                <w:noProof/>
                <w:lang w:eastAsia="zh-CN"/>
              </w:rPr>
              <w:t>（</w:t>
            </w:r>
            <w:r w:rsidR="00A00DDD" w:rsidRPr="006637A3">
              <w:rPr>
                <w:rStyle w:val="af8"/>
                <w:noProof/>
                <w:lang w:eastAsia="zh-CN"/>
              </w:rPr>
              <w:t>1</w:t>
            </w:r>
            <w:r w:rsidR="00A00DDD" w:rsidRPr="006637A3">
              <w:rPr>
                <w:rStyle w:val="af8"/>
                <w:rFonts w:hint="eastAsia"/>
                <w:noProof/>
                <w:lang w:eastAsia="zh-CN"/>
              </w:rPr>
              <w:t>）负载线电压有效值及逆变器效率测试</w:t>
            </w:r>
            <w:r w:rsidR="00A00DDD">
              <w:rPr>
                <w:noProof/>
                <w:webHidden/>
              </w:rPr>
              <w:tab/>
            </w:r>
            <w:r w:rsidR="00A00DDD">
              <w:rPr>
                <w:noProof/>
                <w:webHidden/>
              </w:rPr>
              <w:fldChar w:fldCharType="begin"/>
            </w:r>
            <w:r w:rsidR="00A00DDD">
              <w:rPr>
                <w:noProof/>
                <w:webHidden/>
              </w:rPr>
              <w:instrText xml:space="preserve"> PAGEREF _Toc490571808 \h </w:instrText>
            </w:r>
            <w:r w:rsidR="00A00DDD">
              <w:rPr>
                <w:noProof/>
                <w:webHidden/>
              </w:rPr>
            </w:r>
            <w:r w:rsidR="00A00DDD">
              <w:rPr>
                <w:noProof/>
                <w:webHidden/>
              </w:rPr>
              <w:fldChar w:fldCharType="separate"/>
            </w:r>
            <w:r w:rsidR="00A00DDD">
              <w:rPr>
                <w:noProof/>
                <w:webHidden/>
              </w:rPr>
              <w:t>7</w:t>
            </w:r>
            <w:r w:rsidR="00A00DDD">
              <w:rPr>
                <w:noProof/>
                <w:webHidden/>
              </w:rPr>
              <w:fldChar w:fldCharType="end"/>
            </w:r>
          </w:hyperlink>
        </w:p>
        <w:p w14:paraId="3735A5ED" w14:textId="77777777" w:rsidR="00A00DDD" w:rsidRDefault="00930BFD" w:rsidP="00A00DDD">
          <w:pPr>
            <w:pStyle w:val="TOC3"/>
            <w:tabs>
              <w:tab w:val="right" w:leader="dot" w:pos="8296"/>
            </w:tabs>
            <w:ind w:left="960"/>
            <w:rPr>
              <w:rFonts w:asciiTheme="minorHAnsi" w:eastAsiaTheme="minorEastAsia" w:hAnsiTheme="minorHAnsi" w:cstheme="minorBidi"/>
              <w:noProof/>
              <w:kern w:val="2"/>
              <w:sz w:val="21"/>
              <w:lang w:eastAsia="zh-CN" w:bidi="ar-SA"/>
            </w:rPr>
          </w:pPr>
          <w:hyperlink w:anchor="_Toc490571809" w:history="1">
            <w:r w:rsidR="00A00DDD" w:rsidRPr="006637A3">
              <w:rPr>
                <w:rStyle w:val="af8"/>
                <w:rFonts w:hint="eastAsia"/>
                <w:noProof/>
                <w:lang w:eastAsia="zh-CN"/>
              </w:rPr>
              <w:t>（</w:t>
            </w:r>
            <w:r w:rsidR="00A00DDD" w:rsidRPr="006637A3">
              <w:rPr>
                <w:rStyle w:val="af8"/>
                <w:noProof/>
                <w:lang w:eastAsia="zh-CN"/>
              </w:rPr>
              <w:t>2</w:t>
            </w:r>
            <w:r w:rsidR="00A00DDD" w:rsidRPr="006637A3">
              <w:rPr>
                <w:rStyle w:val="af8"/>
                <w:rFonts w:hint="eastAsia"/>
                <w:noProof/>
                <w:lang w:eastAsia="zh-CN"/>
              </w:rPr>
              <w:t>）交流母线电压</w:t>
            </w:r>
            <w:r w:rsidR="00A00DDD" w:rsidRPr="006637A3">
              <w:rPr>
                <w:rStyle w:val="af8"/>
                <w:noProof/>
                <w:lang w:eastAsia="zh-CN"/>
              </w:rPr>
              <w:t>THD</w:t>
            </w:r>
            <w:r w:rsidR="00A00DDD" w:rsidRPr="006637A3">
              <w:rPr>
                <w:rStyle w:val="af8"/>
                <w:rFonts w:hint="eastAsia"/>
                <w:noProof/>
                <w:lang w:eastAsia="zh-CN"/>
              </w:rPr>
              <w:t>测试</w:t>
            </w:r>
            <w:r w:rsidR="00A00DDD">
              <w:rPr>
                <w:noProof/>
                <w:webHidden/>
              </w:rPr>
              <w:tab/>
            </w:r>
            <w:r w:rsidR="00A00DDD">
              <w:rPr>
                <w:noProof/>
                <w:webHidden/>
              </w:rPr>
              <w:fldChar w:fldCharType="begin"/>
            </w:r>
            <w:r w:rsidR="00A00DDD">
              <w:rPr>
                <w:noProof/>
                <w:webHidden/>
              </w:rPr>
              <w:instrText xml:space="preserve"> PAGEREF _Toc490571809 \h </w:instrText>
            </w:r>
            <w:r w:rsidR="00A00DDD">
              <w:rPr>
                <w:noProof/>
                <w:webHidden/>
              </w:rPr>
            </w:r>
            <w:r w:rsidR="00A00DDD">
              <w:rPr>
                <w:noProof/>
                <w:webHidden/>
              </w:rPr>
              <w:fldChar w:fldCharType="separate"/>
            </w:r>
            <w:r w:rsidR="00A00DDD">
              <w:rPr>
                <w:noProof/>
                <w:webHidden/>
              </w:rPr>
              <w:t>7</w:t>
            </w:r>
            <w:r w:rsidR="00A00DDD">
              <w:rPr>
                <w:noProof/>
                <w:webHidden/>
              </w:rPr>
              <w:fldChar w:fldCharType="end"/>
            </w:r>
          </w:hyperlink>
        </w:p>
        <w:p w14:paraId="202B47D2" w14:textId="77777777" w:rsidR="00A00DDD" w:rsidRDefault="00930BFD" w:rsidP="00A00DDD">
          <w:pPr>
            <w:pStyle w:val="TOC3"/>
            <w:tabs>
              <w:tab w:val="right" w:leader="dot" w:pos="8296"/>
            </w:tabs>
            <w:ind w:left="960"/>
            <w:rPr>
              <w:rFonts w:asciiTheme="minorHAnsi" w:eastAsiaTheme="minorEastAsia" w:hAnsiTheme="minorHAnsi" w:cstheme="minorBidi"/>
              <w:noProof/>
              <w:kern w:val="2"/>
              <w:sz w:val="21"/>
              <w:lang w:eastAsia="zh-CN" w:bidi="ar-SA"/>
            </w:rPr>
          </w:pPr>
          <w:hyperlink w:anchor="_Toc490571810" w:history="1">
            <w:r w:rsidR="00A00DDD" w:rsidRPr="006637A3">
              <w:rPr>
                <w:rStyle w:val="af8"/>
                <w:rFonts w:hint="eastAsia"/>
                <w:noProof/>
                <w:lang w:eastAsia="zh-CN"/>
              </w:rPr>
              <w:t>（</w:t>
            </w:r>
            <w:r w:rsidR="00A00DDD" w:rsidRPr="006637A3">
              <w:rPr>
                <w:rStyle w:val="af8"/>
                <w:noProof/>
                <w:lang w:eastAsia="zh-CN"/>
              </w:rPr>
              <w:t>3</w:t>
            </w:r>
            <w:r w:rsidR="00A00DDD" w:rsidRPr="006637A3">
              <w:rPr>
                <w:rStyle w:val="af8"/>
                <w:rFonts w:hint="eastAsia"/>
                <w:noProof/>
                <w:lang w:eastAsia="zh-CN"/>
              </w:rPr>
              <w:t>）负载调整率</w:t>
            </w:r>
            <w:r w:rsidR="00A00DDD" w:rsidRPr="006637A3">
              <w:rPr>
                <w:rStyle w:val="af8"/>
                <w:noProof/>
                <w:lang w:eastAsia="zh-CN"/>
              </w:rPr>
              <w:t>S</w:t>
            </w:r>
            <w:r w:rsidR="00A00DDD" w:rsidRPr="006637A3">
              <w:rPr>
                <w:rStyle w:val="af8"/>
                <w:noProof/>
                <w:vertAlign w:val="subscript"/>
                <w:lang w:eastAsia="zh-CN"/>
              </w:rPr>
              <w:t>n</w:t>
            </w:r>
            <w:r w:rsidR="00A00DDD" w:rsidRPr="006637A3">
              <w:rPr>
                <w:rStyle w:val="af8"/>
                <w:rFonts w:hint="eastAsia"/>
                <w:noProof/>
                <w:lang w:eastAsia="zh-CN"/>
              </w:rPr>
              <w:t>测试</w:t>
            </w:r>
            <w:r w:rsidR="00A00DDD">
              <w:rPr>
                <w:noProof/>
                <w:webHidden/>
              </w:rPr>
              <w:tab/>
            </w:r>
            <w:r w:rsidR="00A00DDD">
              <w:rPr>
                <w:noProof/>
                <w:webHidden/>
              </w:rPr>
              <w:fldChar w:fldCharType="begin"/>
            </w:r>
            <w:r w:rsidR="00A00DDD">
              <w:rPr>
                <w:noProof/>
                <w:webHidden/>
              </w:rPr>
              <w:instrText xml:space="preserve"> PAGEREF _Toc490571810 \h </w:instrText>
            </w:r>
            <w:r w:rsidR="00A00DDD">
              <w:rPr>
                <w:noProof/>
                <w:webHidden/>
              </w:rPr>
            </w:r>
            <w:r w:rsidR="00A00DDD">
              <w:rPr>
                <w:noProof/>
                <w:webHidden/>
              </w:rPr>
              <w:fldChar w:fldCharType="separate"/>
            </w:r>
            <w:r w:rsidR="00A00DDD">
              <w:rPr>
                <w:noProof/>
                <w:webHidden/>
              </w:rPr>
              <w:t>7</w:t>
            </w:r>
            <w:r w:rsidR="00A00DDD">
              <w:rPr>
                <w:noProof/>
                <w:webHidden/>
              </w:rPr>
              <w:fldChar w:fldCharType="end"/>
            </w:r>
          </w:hyperlink>
        </w:p>
        <w:p w14:paraId="376F0B25" w14:textId="77777777" w:rsidR="00A00DDD" w:rsidRDefault="00930BFD" w:rsidP="00A00DDD">
          <w:pPr>
            <w:pStyle w:val="TOC3"/>
            <w:tabs>
              <w:tab w:val="right" w:leader="dot" w:pos="8296"/>
            </w:tabs>
            <w:ind w:left="960"/>
            <w:rPr>
              <w:rFonts w:asciiTheme="minorHAnsi" w:eastAsiaTheme="minorEastAsia" w:hAnsiTheme="minorHAnsi" w:cstheme="minorBidi"/>
              <w:noProof/>
              <w:kern w:val="2"/>
              <w:sz w:val="21"/>
              <w:lang w:eastAsia="zh-CN" w:bidi="ar-SA"/>
            </w:rPr>
          </w:pPr>
          <w:hyperlink w:anchor="_Toc490571811" w:history="1">
            <w:r w:rsidR="00A00DDD" w:rsidRPr="006637A3">
              <w:rPr>
                <w:rStyle w:val="af8"/>
                <w:rFonts w:hint="eastAsia"/>
                <w:noProof/>
                <w:lang w:eastAsia="zh-CN"/>
              </w:rPr>
              <w:t>（</w:t>
            </w:r>
            <w:r w:rsidR="00A00DDD" w:rsidRPr="006637A3">
              <w:rPr>
                <w:rStyle w:val="af8"/>
                <w:noProof/>
                <w:lang w:eastAsia="zh-CN"/>
              </w:rPr>
              <w:t>4</w:t>
            </w:r>
            <w:r w:rsidR="00A00DDD" w:rsidRPr="006637A3">
              <w:rPr>
                <w:rStyle w:val="af8"/>
                <w:rFonts w:hint="eastAsia"/>
                <w:noProof/>
                <w:lang w:eastAsia="zh-CN"/>
              </w:rPr>
              <w:t>）逆变器并网测试</w:t>
            </w:r>
            <w:r w:rsidR="00A00DDD">
              <w:rPr>
                <w:noProof/>
                <w:webHidden/>
              </w:rPr>
              <w:tab/>
            </w:r>
            <w:r w:rsidR="00A00DDD">
              <w:rPr>
                <w:noProof/>
                <w:webHidden/>
              </w:rPr>
              <w:fldChar w:fldCharType="begin"/>
            </w:r>
            <w:r w:rsidR="00A00DDD">
              <w:rPr>
                <w:noProof/>
                <w:webHidden/>
              </w:rPr>
              <w:instrText xml:space="preserve"> PAGEREF _Toc490571811 \h </w:instrText>
            </w:r>
            <w:r w:rsidR="00A00DDD">
              <w:rPr>
                <w:noProof/>
                <w:webHidden/>
              </w:rPr>
            </w:r>
            <w:r w:rsidR="00A00DDD">
              <w:rPr>
                <w:noProof/>
                <w:webHidden/>
              </w:rPr>
              <w:fldChar w:fldCharType="separate"/>
            </w:r>
            <w:r w:rsidR="00A00DDD">
              <w:rPr>
                <w:noProof/>
                <w:webHidden/>
              </w:rPr>
              <w:t>7</w:t>
            </w:r>
            <w:r w:rsidR="00A00DDD">
              <w:rPr>
                <w:noProof/>
                <w:webHidden/>
              </w:rPr>
              <w:fldChar w:fldCharType="end"/>
            </w:r>
          </w:hyperlink>
        </w:p>
        <w:p w14:paraId="3A0B6BB3" w14:textId="77777777" w:rsidR="00A00DDD" w:rsidRDefault="00930BFD" w:rsidP="00A00DDD">
          <w:pPr>
            <w:pStyle w:val="TOC3"/>
            <w:tabs>
              <w:tab w:val="right" w:leader="dot" w:pos="8296"/>
            </w:tabs>
            <w:ind w:left="960"/>
            <w:rPr>
              <w:rFonts w:asciiTheme="minorHAnsi" w:eastAsiaTheme="minorEastAsia" w:hAnsiTheme="minorHAnsi" w:cstheme="minorBidi"/>
              <w:noProof/>
              <w:kern w:val="2"/>
              <w:sz w:val="21"/>
              <w:lang w:eastAsia="zh-CN" w:bidi="ar-SA"/>
            </w:rPr>
          </w:pPr>
          <w:hyperlink w:anchor="_Toc490571812" w:history="1">
            <w:r w:rsidR="00A00DDD" w:rsidRPr="006637A3">
              <w:rPr>
                <w:rStyle w:val="af8"/>
                <w:rFonts w:hint="eastAsia"/>
                <w:noProof/>
                <w:lang w:eastAsia="zh-CN"/>
              </w:rPr>
              <w:t>（</w:t>
            </w:r>
            <w:r w:rsidR="00A00DDD" w:rsidRPr="006637A3">
              <w:rPr>
                <w:rStyle w:val="af8"/>
                <w:noProof/>
                <w:lang w:eastAsia="zh-CN"/>
              </w:rPr>
              <w:t>5</w:t>
            </w:r>
            <w:r w:rsidR="00A00DDD" w:rsidRPr="006637A3">
              <w:rPr>
                <w:rStyle w:val="af8"/>
                <w:rFonts w:hint="eastAsia"/>
                <w:noProof/>
                <w:lang w:eastAsia="zh-CN"/>
              </w:rPr>
              <w:t>）负载调整率</w:t>
            </w:r>
            <w:r w:rsidR="00A00DDD" w:rsidRPr="006637A3">
              <w:rPr>
                <w:rStyle w:val="af8"/>
                <w:noProof/>
                <w:lang w:eastAsia="zh-CN"/>
              </w:rPr>
              <w:t>S</w:t>
            </w:r>
            <w:r w:rsidR="00A00DDD" w:rsidRPr="006637A3">
              <w:rPr>
                <w:rStyle w:val="af8"/>
                <w:noProof/>
                <w:vertAlign w:val="subscript"/>
                <w:lang w:eastAsia="zh-CN"/>
              </w:rPr>
              <w:t>12</w:t>
            </w:r>
            <w:r w:rsidR="00A00DDD" w:rsidRPr="006637A3">
              <w:rPr>
                <w:rStyle w:val="af8"/>
                <w:rFonts w:hint="eastAsia"/>
                <w:noProof/>
                <w:lang w:eastAsia="zh-CN"/>
              </w:rPr>
              <w:t>测试</w:t>
            </w:r>
            <w:r w:rsidR="00A00DDD">
              <w:rPr>
                <w:noProof/>
                <w:webHidden/>
              </w:rPr>
              <w:tab/>
            </w:r>
            <w:r w:rsidR="00A00DDD">
              <w:rPr>
                <w:noProof/>
                <w:webHidden/>
              </w:rPr>
              <w:fldChar w:fldCharType="begin"/>
            </w:r>
            <w:r w:rsidR="00A00DDD">
              <w:rPr>
                <w:noProof/>
                <w:webHidden/>
              </w:rPr>
              <w:instrText xml:space="preserve"> PAGEREF _Toc490571812 \h </w:instrText>
            </w:r>
            <w:r w:rsidR="00A00DDD">
              <w:rPr>
                <w:noProof/>
                <w:webHidden/>
              </w:rPr>
            </w:r>
            <w:r w:rsidR="00A00DDD">
              <w:rPr>
                <w:noProof/>
                <w:webHidden/>
              </w:rPr>
              <w:fldChar w:fldCharType="separate"/>
            </w:r>
            <w:r w:rsidR="00A00DDD">
              <w:rPr>
                <w:noProof/>
                <w:webHidden/>
              </w:rPr>
              <w:t>7</w:t>
            </w:r>
            <w:r w:rsidR="00A00DDD">
              <w:rPr>
                <w:noProof/>
                <w:webHidden/>
              </w:rPr>
              <w:fldChar w:fldCharType="end"/>
            </w:r>
          </w:hyperlink>
        </w:p>
        <w:p w14:paraId="632F8306" w14:textId="77777777" w:rsidR="00A00DDD" w:rsidRDefault="00930BFD">
          <w:pPr>
            <w:pStyle w:val="TOC1"/>
            <w:tabs>
              <w:tab w:val="right" w:leader="dot" w:pos="8296"/>
            </w:tabs>
            <w:rPr>
              <w:rFonts w:asciiTheme="minorHAnsi" w:eastAsiaTheme="minorEastAsia" w:hAnsiTheme="minorHAnsi" w:cstheme="minorBidi"/>
              <w:noProof/>
              <w:kern w:val="2"/>
              <w:sz w:val="21"/>
              <w:lang w:eastAsia="zh-CN" w:bidi="ar-SA"/>
            </w:rPr>
          </w:pPr>
          <w:hyperlink w:anchor="_Toc490571813" w:history="1">
            <w:r w:rsidR="00A00DDD" w:rsidRPr="006637A3">
              <w:rPr>
                <w:rStyle w:val="af8"/>
                <w:rFonts w:hint="eastAsia"/>
                <w:noProof/>
                <w:lang w:eastAsia="zh-CN"/>
              </w:rPr>
              <w:t>五、参考文献</w:t>
            </w:r>
            <w:r w:rsidR="00A00DDD">
              <w:rPr>
                <w:noProof/>
                <w:webHidden/>
              </w:rPr>
              <w:tab/>
            </w:r>
            <w:r w:rsidR="00A00DDD">
              <w:rPr>
                <w:noProof/>
                <w:webHidden/>
              </w:rPr>
              <w:fldChar w:fldCharType="begin"/>
            </w:r>
            <w:r w:rsidR="00A00DDD">
              <w:rPr>
                <w:noProof/>
                <w:webHidden/>
              </w:rPr>
              <w:instrText xml:space="preserve"> PAGEREF _Toc490571813 \h </w:instrText>
            </w:r>
            <w:r w:rsidR="00A00DDD">
              <w:rPr>
                <w:noProof/>
                <w:webHidden/>
              </w:rPr>
            </w:r>
            <w:r w:rsidR="00A00DDD">
              <w:rPr>
                <w:noProof/>
                <w:webHidden/>
              </w:rPr>
              <w:fldChar w:fldCharType="separate"/>
            </w:r>
            <w:r w:rsidR="00A00DDD">
              <w:rPr>
                <w:noProof/>
                <w:webHidden/>
              </w:rPr>
              <w:t>7</w:t>
            </w:r>
            <w:r w:rsidR="00A00DDD">
              <w:rPr>
                <w:noProof/>
                <w:webHidden/>
              </w:rPr>
              <w:fldChar w:fldCharType="end"/>
            </w:r>
          </w:hyperlink>
        </w:p>
        <w:p w14:paraId="30C26495" w14:textId="77777777" w:rsidR="00A00DDD" w:rsidRDefault="00930BFD">
          <w:pPr>
            <w:pStyle w:val="TOC1"/>
            <w:tabs>
              <w:tab w:val="right" w:leader="dot" w:pos="8296"/>
            </w:tabs>
            <w:rPr>
              <w:rFonts w:asciiTheme="minorHAnsi" w:eastAsiaTheme="minorEastAsia" w:hAnsiTheme="minorHAnsi" w:cstheme="minorBidi"/>
              <w:noProof/>
              <w:kern w:val="2"/>
              <w:sz w:val="21"/>
              <w:lang w:eastAsia="zh-CN" w:bidi="ar-SA"/>
            </w:rPr>
          </w:pPr>
          <w:hyperlink w:anchor="_Toc490571814" w:history="1">
            <w:r w:rsidR="00A00DDD" w:rsidRPr="006637A3">
              <w:rPr>
                <w:rStyle w:val="af8"/>
                <w:rFonts w:hint="eastAsia"/>
                <w:noProof/>
                <w:lang w:eastAsia="zh-CN"/>
              </w:rPr>
              <w:t>六、附录</w:t>
            </w:r>
            <w:r w:rsidR="00A00DDD">
              <w:rPr>
                <w:noProof/>
                <w:webHidden/>
              </w:rPr>
              <w:tab/>
            </w:r>
            <w:r w:rsidR="00A00DDD">
              <w:rPr>
                <w:noProof/>
                <w:webHidden/>
              </w:rPr>
              <w:fldChar w:fldCharType="begin"/>
            </w:r>
            <w:r w:rsidR="00A00DDD">
              <w:rPr>
                <w:noProof/>
                <w:webHidden/>
              </w:rPr>
              <w:instrText xml:space="preserve"> PAGEREF _Toc490571814 \h </w:instrText>
            </w:r>
            <w:r w:rsidR="00A00DDD">
              <w:rPr>
                <w:noProof/>
                <w:webHidden/>
              </w:rPr>
            </w:r>
            <w:r w:rsidR="00A00DDD">
              <w:rPr>
                <w:noProof/>
                <w:webHidden/>
              </w:rPr>
              <w:fldChar w:fldCharType="separate"/>
            </w:r>
            <w:r w:rsidR="00A00DDD">
              <w:rPr>
                <w:noProof/>
                <w:webHidden/>
              </w:rPr>
              <w:t>8</w:t>
            </w:r>
            <w:r w:rsidR="00A00DDD">
              <w:rPr>
                <w:noProof/>
                <w:webHidden/>
              </w:rPr>
              <w:fldChar w:fldCharType="end"/>
            </w:r>
          </w:hyperlink>
        </w:p>
        <w:p w14:paraId="2C997515" w14:textId="77777777" w:rsidR="00202C6C" w:rsidRDefault="00016121">
          <w:pPr>
            <w:rPr>
              <w:lang w:eastAsia="zh-CN"/>
            </w:rPr>
          </w:pPr>
          <w:r>
            <w:rPr>
              <w:lang w:eastAsia="zh-CN"/>
            </w:rPr>
            <w:fldChar w:fldCharType="end"/>
          </w:r>
        </w:p>
      </w:sdtContent>
    </w:sdt>
    <w:p w14:paraId="162D6F03" w14:textId="77777777" w:rsidR="00312479" w:rsidRDefault="00BF2DA7">
      <w:pPr>
        <w:spacing w:after="200" w:line="252" w:lineRule="auto"/>
        <w:rPr>
          <w:lang w:eastAsia="zh-CN"/>
        </w:rPr>
        <w:sectPr w:rsidR="00312479" w:rsidSect="003F60F1">
          <w:footerReference w:type="default" r:id="rId8"/>
          <w:pgSz w:w="11906" w:h="16838"/>
          <w:pgMar w:top="1440" w:right="1800" w:bottom="1440" w:left="1800" w:header="851" w:footer="992" w:gutter="0"/>
          <w:cols w:space="425"/>
          <w:docGrid w:type="lines" w:linePitch="312"/>
        </w:sectPr>
      </w:pPr>
      <w:r>
        <w:rPr>
          <w:lang w:eastAsia="zh-CN"/>
        </w:rPr>
        <w:br w:type="page"/>
      </w:r>
    </w:p>
    <w:p w14:paraId="68088B65" w14:textId="77777777" w:rsidR="00C139E9" w:rsidRPr="00C139E9" w:rsidRDefault="0063248D" w:rsidP="00C932E5">
      <w:pPr>
        <w:pStyle w:val="1"/>
        <w:spacing w:before="312" w:after="312"/>
        <w:rPr>
          <w:lang w:eastAsia="zh-CN"/>
        </w:rPr>
      </w:pPr>
      <w:bookmarkStart w:id="0" w:name="_Toc490571793"/>
      <w:r>
        <w:rPr>
          <w:lang w:eastAsia="zh-CN"/>
        </w:rPr>
        <w:lastRenderedPageBreak/>
        <w:t>一</w:t>
      </w:r>
      <w:r>
        <w:rPr>
          <w:rFonts w:hint="eastAsia"/>
          <w:lang w:eastAsia="zh-CN"/>
        </w:rPr>
        <w:t>、</w:t>
      </w:r>
      <w:r w:rsidR="00C139E9" w:rsidRPr="00C139E9">
        <w:rPr>
          <w:lang w:eastAsia="zh-CN"/>
        </w:rPr>
        <w:t>方案论证与选取</w:t>
      </w:r>
      <w:bookmarkEnd w:id="0"/>
    </w:p>
    <w:p w14:paraId="2AD8A292" w14:textId="77777777" w:rsidR="00C139E9" w:rsidRDefault="0063248D" w:rsidP="0063248D">
      <w:pPr>
        <w:pStyle w:val="2"/>
        <w:rPr>
          <w:lang w:eastAsia="zh-CN"/>
        </w:rPr>
      </w:pPr>
      <w:bookmarkStart w:id="1" w:name="_Toc490571794"/>
      <w:r>
        <w:rPr>
          <w:rFonts w:hint="eastAsia"/>
          <w:lang w:eastAsia="zh-CN"/>
        </w:rPr>
        <w:t>1</w:t>
      </w:r>
      <w:r>
        <w:rPr>
          <w:rFonts w:hint="eastAsia"/>
          <w:lang w:eastAsia="zh-CN"/>
        </w:rPr>
        <w:t>、</w:t>
      </w:r>
      <w:r w:rsidR="001903D6">
        <w:rPr>
          <w:rFonts w:hint="eastAsia"/>
          <w:lang w:eastAsia="zh-CN"/>
        </w:rPr>
        <w:t>主拓扑方案论证与选取</w:t>
      </w:r>
      <w:bookmarkEnd w:id="1"/>
    </w:p>
    <w:p w14:paraId="53E17EB3" w14:textId="77777777" w:rsidR="00EF034E" w:rsidRDefault="007C67E3" w:rsidP="00EF034E">
      <w:pPr>
        <w:ind w:firstLineChars="200" w:firstLine="480"/>
        <w:rPr>
          <w:lang w:eastAsia="zh-CN"/>
        </w:rPr>
      </w:pPr>
      <w:r>
        <w:rPr>
          <w:rFonts w:hint="eastAsia"/>
          <w:lang w:eastAsia="zh-CN"/>
        </w:rPr>
        <w:t>方案一</w:t>
      </w:r>
      <w:r w:rsidR="001903D6">
        <w:rPr>
          <w:rFonts w:hint="eastAsia"/>
          <w:lang w:eastAsia="zh-CN"/>
        </w:rPr>
        <w:t>：</w:t>
      </w:r>
      <w:r w:rsidR="001903D6" w:rsidRPr="001903D6">
        <w:rPr>
          <w:rFonts w:hint="eastAsia"/>
          <w:lang w:eastAsia="zh-CN"/>
        </w:rPr>
        <w:t>三相桥式逆变器</w:t>
      </w:r>
    </w:p>
    <w:p w14:paraId="0CC673B2" w14:textId="77777777" w:rsidR="0063248D" w:rsidRPr="0063248D" w:rsidRDefault="001903D6" w:rsidP="00C932E5">
      <w:pPr>
        <w:ind w:firstLineChars="200" w:firstLine="480"/>
        <w:rPr>
          <w:lang w:eastAsia="zh-CN"/>
        </w:rPr>
      </w:pPr>
      <w:r w:rsidRPr="001903D6">
        <w:rPr>
          <w:rFonts w:hint="eastAsia"/>
          <w:lang w:eastAsia="zh-CN"/>
        </w:rPr>
        <w:t>三相桥式逆变电路的基本工作方式是</w:t>
      </w:r>
      <w:r w:rsidRPr="001903D6">
        <w:rPr>
          <w:lang w:eastAsia="zh-CN"/>
        </w:rPr>
        <w:t>180</w:t>
      </w:r>
      <w:r w:rsidRPr="001903D6">
        <w:rPr>
          <w:lang w:eastAsia="zh-CN"/>
        </w:rPr>
        <w:t>导电方式，</w:t>
      </w:r>
      <w:r w:rsidR="00377811" w:rsidRPr="00944DC0">
        <w:rPr>
          <w:lang w:eastAsia="zh-CN"/>
        </w:rPr>
        <w:t>即每个桥臂的导电角度为</w:t>
      </w:r>
      <w:r w:rsidR="00377811" w:rsidRPr="00944DC0">
        <w:rPr>
          <w:lang w:eastAsia="zh-CN"/>
        </w:rPr>
        <w:t>180</w:t>
      </w:r>
      <w:r w:rsidR="00377811">
        <w:rPr>
          <w:rFonts w:hint="eastAsia"/>
          <w:lang w:eastAsia="zh-CN"/>
        </w:rPr>
        <w:t>。</w:t>
      </w:r>
      <w:r w:rsidR="00D522D2">
        <w:rPr>
          <w:lang w:eastAsia="zh-CN"/>
        </w:rPr>
        <w:t>桥式逆变器应用广泛</w:t>
      </w:r>
      <w:r w:rsidR="00D522D2">
        <w:rPr>
          <w:rFonts w:hint="eastAsia"/>
          <w:lang w:eastAsia="zh-CN"/>
        </w:rPr>
        <w:t>，</w:t>
      </w:r>
      <w:r w:rsidR="00D522D2">
        <w:rPr>
          <w:lang w:eastAsia="zh-CN"/>
        </w:rPr>
        <w:t>母线电压利用率高</w:t>
      </w:r>
      <w:r w:rsidR="00D522D2">
        <w:rPr>
          <w:rFonts w:hint="eastAsia"/>
          <w:lang w:eastAsia="zh-CN"/>
        </w:rPr>
        <w:t>，</w:t>
      </w:r>
      <w:r w:rsidR="00D522D2">
        <w:rPr>
          <w:lang w:eastAsia="zh-CN"/>
        </w:rPr>
        <w:t>可以实现各种控制方案</w:t>
      </w:r>
      <w:r w:rsidR="00D522D2">
        <w:rPr>
          <w:rFonts w:hint="eastAsia"/>
          <w:lang w:eastAsia="zh-CN"/>
        </w:rPr>
        <w:t>。</w:t>
      </w:r>
    </w:p>
    <w:p w14:paraId="34511EE6" w14:textId="77777777" w:rsidR="001903D6" w:rsidRPr="00EF034E" w:rsidRDefault="005F613A" w:rsidP="00EF034E">
      <w:pPr>
        <w:ind w:firstLineChars="200" w:firstLine="480"/>
        <w:rPr>
          <w:lang w:eastAsia="zh-CN"/>
        </w:rPr>
      </w:pPr>
      <w:r>
        <w:rPr>
          <w:rFonts w:hint="eastAsia"/>
          <w:lang w:eastAsia="zh-CN"/>
        </w:rPr>
        <w:t>方案二</w:t>
      </w:r>
      <w:r w:rsidR="001903D6" w:rsidRPr="00EF034E">
        <w:rPr>
          <w:rFonts w:hint="eastAsia"/>
          <w:lang w:eastAsia="zh-CN"/>
        </w:rPr>
        <w:t>：组合式三相逆变器</w:t>
      </w:r>
    </w:p>
    <w:p w14:paraId="271B2FFA" w14:textId="77777777" w:rsidR="001903D6" w:rsidRPr="00EF034E" w:rsidRDefault="001903D6" w:rsidP="00EF034E">
      <w:pPr>
        <w:ind w:firstLineChars="200" w:firstLine="480"/>
        <w:rPr>
          <w:lang w:eastAsia="zh-CN"/>
        </w:rPr>
      </w:pPr>
      <w:r w:rsidRPr="00EF034E">
        <w:rPr>
          <w:rFonts w:hint="eastAsia"/>
          <w:lang w:eastAsia="zh-CN"/>
        </w:rPr>
        <w:t>由三个单相全桥逆变器构成。每相之间相互独立，可以三相独立控制，也可以统一控制。在相同功率条件下，六桥臂十二个开关管的三相逆变器，与三桥臂的三相逆变器相比，每个</w:t>
      </w:r>
      <w:r w:rsidRPr="00EF034E">
        <w:rPr>
          <w:lang w:eastAsia="zh-CN"/>
        </w:rPr>
        <w:t xml:space="preserve"> </w:t>
      </w:r>
      <w:r w:rsidRPr="00EF034E">
        <w:rPr>
          <w:rFonts w:hint="eastAsia"/>
          <w:lang w:eastAsia="zh-CN"/>
        </w:rPr>
        <w:t>MOS</w:t>
      </w:r>
      <w:r w:rsidRPr="00EF034E">
        <w:rPr>
          <w:rFonts w:hint="eastAsia"/>
          <w:lang w:eastAsia="zh-CN"/>
        </w:rPr>
        <w:t>管承担的电流低一半，被广泛应用于大功率场合。</w:t>
      </w:r>
      <w:r w:rsidRPr="00EF034E">
        <w:rPr>
          <w:rFonts w:hint="eastAsia"/>
          <w:lang w:eastAsia="zh-CN"/>
        </w:rPr>
        <w:t xml:space="preserve"> </w:t>
      </w:r>
    </w:p>
    <w:p w14:paraId="590C5C2A" w14:textId="77777777" w:rsidR="00D522D2" w:rsidRPr="00221C38" w:rsidRDefault="001903D6" w:rsidP="00221C38">
      <w:pPr>
        <w:ind w:firstLineChars="200" w:firstLine="480"/>
        <w:rPr>
          <w:sz w:val="28"/>
          <w:szCs w:val="28"/>
          <w:lang w:eastAsia="zh-CN"/>
        </w:rPr>
      </w:pPr>
      <w:r w:rsidRPr="00EF034E">
        <w:rPr>
          <w:rFonts w:hint="eastAsia"/>
          <w:lang w:eastAsia="zh-CN"/>
        </w:rPr>
        <w:t>考虑到实际设计需要的单个三相逆变器功率不超过</w:t>
      </w:r>
      <w:r w:rsidRPr="00EF034E">
        <w:rPr>
          <w:rFonts w:hint="eastAsia"/>
          <w:lang w:eastAsia="zh-CN"/>
        </w:rPr>
        <w:t>100W</w:t>
      </w:r>
      <w:r w:rsidRPr="00EF034E">
        <w:rPr>
          <w:rFonts w:hint="eastAsia"/>
          <w:lang w:eastAsia="zh-CN"/>
        </w:rPr>
        <w:t>，以及电路的复</w:t>
      </w:r>
      <w:r w:rsidR="00D42108" w:rsidRPr="00EF034E">
        <w:rPr>
          <w:rFonts w:hint="eastAsia"/>
          <w:lang w:eastAsia="zh-CN"/>
        </w:rPr>
        <w:t>杂程度，</w:t>
      </w:r>
      <w:r w:rsidR="00D522D2">
        <w:rPr>
          <w:rFonts w:hint="eastAsia"/>
          <w:lang w:eastAsia="zh-CN"/>
        </w:rPr>
        <w:t>方案</w:t>
      </w:r>
      <w:r w:rsidR="005F613A">
        <w:rPr>
          <w:rFonts w:hint="eastAsia"/>
          <w:lang w:eastAsia="zh-CN"/>
        </w:rPr>
        <w:t>二</w:t>
      </w:r>
      <w:r w:rsidR="00D522D2">
        <w:rPr>
          <w:rFonts w:hint="eastAsia"/>
          <w:lang w:eastAsia="zh-CN"/>
        </w:rPr>
        <w:t>的</w:t>
      </w:r>
      <w:r w:rsidR="00D42108" w:rsidRPr="00EF034E">
        <w:rPr>
          <w:rFonts w:hint="eastAsia"/>
          <w:lang w:eastAsia="zh-CN"/>
        </w:rPr>
        <w:t>设计量过于庞大。因此选用</w:t>
      </w:r>
      <w:r w:rsidR="005F613A">
        <w:rPr>
          <w:rFonts w:hint="eastAsia"/>
          <w:lang w:eastAsia="zh-CN"/>
        </w:rPr>
        <w:t>方案一</w:t>
      </w:r>
      <w:r w:rsidR="00D522D2">
        <w:rPr>
          <w:rFonts w:hint="eastAsia"/>
          <w:lang w:eastAsia="zh-CN"/>
        </w:rPr>
        <w:t>。</w:t>
      </w:r>
    </w:p>
    <w:p w14:paraId="4A38A900" w14:textId="77777777" w:rsidR="001903D6" w:rsidRDefault="001A5AC6" w:rsidP="0063248D">
      <w:pPr>
        <w:pStyle w:val="2"/>
        <w:rPr>
          <w:lang w:eastAsia="zh-CN"/>
        </w:rPr>
      </w:pPr>
      <w:bookmarkStart w:id="2" w:name="_Toc490571795"/>
      <w:r>
        <w:rPr>
          <w:rFonts w:hint="eastAsia"/>
          <w:lang w:eastAsia="zh-CN"/>
        </w:rPr>
        <w:t>2</w:t>
      </w:r>
      <w:r w:rsidR="0063248D">
        <w:rPr>
          <w:rFonts w:hint="eastAsia"/>
          <w:lang w:eastAsia="zh-CN"/>
        </w:rPr>
        <w:t>、</w:t>
      </w:r>
      <w:r w:rsidR="00D42108">
        <w:rPr>
          <w:rFonts w:hint="eastAsia"/>
          <w:lang w:eastAsia="zh-CN"/>
        </w:rPr>
        <w:t>均流方案比较与选取</w:t>
      </w:r>
      <w:bookmarkEnd w:id="2"/>
    </w:p>
    <w:p w14:paraId="7AB8347F" w14:textId="77777777" w:rsidR="001A5AC6" w:rsidRDefault="001A5AC6" w:rsidP="001A5AC6">
      <w:pPr>
        <w:ind w:firstLineChars="200" w:firstLine="480"/>
        <w:rPr>
          <w:lang w:eastAsia="zh-CN"/>
        </w:rPr>
      </w:pPr>
      <w:r>
        <w:rPr>
          <w:rFonts w:hint="eastAsia"/>
          <w:lang w:eastAsia="zh-CN"/>
        </w:rPr>
        <w:t>方案一：</w:t>
      </w:r>
      <w:r w:rsidR="00725232">
        <w:rPr>
          <w:rFonts w:hint="eastAsia"/>
          <w:lang w:eastAsia="zh-CN"/>
        </w:rPr>
        <w:t>下垂特性控制</w:t>
      </w:r>
    </w:p>
    <w:p w14:paraId="07C2E1A1" w14:textId="77777777" w:rsidR="00725232" w:rsidRDefault="00725232" w:rsidP="001A5AC6">
      <w:pPr>
        <w:ind w:firstLineChars="200" w:firstLine="480"/>
        <w:rPr>
          <w:lang w:eastAsia="zh-CN"/>
        </w:rPr>
      </w:pPr>
      <w:r>
        <w:rPr>
          <w:rFonts w:hint="eastAsia"/>
          <w:lang w:eastAsia="zh-CN"/>
        </w:rPr>
        <w:t>利用逆变器输出的下垂特性，各个逆变器模块以自身的有功和无功功率为依据，调整自身输出电压的频率和幅值，来达到各台逆变器的均流控制功能。优点是不存在各个模块间的通讯问题，可以实现冗余控制。缺点是动态响应慢，输出电压和频率存在稳态偏差。</w:t>
      </w:r>
    </w:p>
    <w:p w14:paraId="5A5689C5" w14:textId="77777777" w:rsidR="001A5AC6" w:rsidRDefault="00725232" w:rsidP="001A5AC6">
      <w:pPr>
        <w:ind w:firstLineChars="200" w:firstLine="480"/>
        <w:rPr>
          <w:lang w:eastAsia="zh-CN"/>
        </w:rPr>
      </w:pPr>
      <w:r>
        <w:rPr>
          <w:rFonts w:hint="eastAsia"/>
          <w:lang w:eastAsia="zh-CN"/>
        </w:rPr>
        <w:t>方案二：集中控制</w:t>
      </w:r>
    </w:p>
    <w:p w14:paraId="44F031D1" w14:textId="77777777" w:rsidR="00725232" w:rsidRDefault="00725232" w:rsidP="001A5AC6">
      <w:pPr>
        <w:ind w:firstLineChars="200" w:firstLine="480"/>
        <w:rPr>
          <w:lang w:eastAsia="zh-CN"/>
        </w:rPr>
      </w:pPr>
      <w:r>
        <w:rPr>
          <w:rFonts w:hint="eastAsia"/>
          <w:lang w:eastAsia="zh-CN"/>
        </w:rPr>
        <w:t>采用专门的、公共的同步和均流模块，统一调控各个逆变器。即集中控制单元控制脉冲产生统一的脉冲信号，然后各个逆变器模块经过所锁相环跟随同步信号，从而保证各个输出模块的输出电流相位幅值一致，消除环流，实现各逆变器的电流均流功能。优点是控制方法简单，均流效果好。缺点是无法实现冗余控制，一旦公共控制电路失效，会导致整个并联系统瘫痪。</w:t>
      </w:r>
    </w:p>
    <w:p w14:paraId="4DB4044E" w14:textId="77777777" w:rsidR="001A5AC6" w:rsidRDefault="001628E8" w:rsidP="001A5AC6">
      <w:pPr>
        <w:ind w:firstLineChars="200" w:firstLine="480"/>
        <w:rPr>
          <w:lang w:eastAsia="zh-CN"/>
        </w:rPr>
      </w:pPr>
      <w:r>
        <w:rPr>
          <w:rFonts w:hint="eastAsia"/>
          <w:lang w:eastAsia="zh-CN"/>
        </w:rPr>
        <w:t>方案三：</w:t>
      </w:r>
      <w:r w:rsidR="00725232">
        <w:rPr>
          <w:rFonts w:hint="eastAsia"/>
          <w:lang w:eastAsia="zh-CN"/>
        </w:rPr>
        <w:t>主从方式控制</w:t>
      </w:r>
    </w:p>
    <w:p w14:paraId="0E15F4F6" w14:textId="77777777" w:rsidR="00725232" w:rsidRDefault="00AC12D0" w:rsidP="00AC12D0">
      <w:pPr>
        <w:ind w:firstLineChars="200" w:firstLine="480"/>
        <w:rPr>
          <w:lang w:eastAsia="zh-CN"/>
        </w:rPr>
      </w:pPr>
      <w:r>
        <w:rPr>
          <w:rFonts w:hint="eastAsia"/>
          <w:lang w:eastAsia="zh-CN"/>
        </w:rPr>
        <w:t>该控制方式是</w:t>
      </w:r>
      <w:r w:rsidR="00725232">
        <w:rPr>
          <w:rFonts w:hint="eastAsia"/>
          <w:lang w:eastAsia="zh-CN"/>
        </w:rPr>
        <w:t>将均流控制的功能分散到各个并联模块中。主模块逆变器采用电压控制，从模块逆变器采用电流控制。从模块的电流指令均有主模块的电压指令决定。优点是该方法可以很好的实现静态均流。缺点是不能实现冗余控制，一旦主控制模块损坏，会导致整个并联系统瘫痪。</w:t>
      </w:r>
    </w:p>
    <w:p w14:paraId="7B6345EC" w14:textId="77777777" w:rsidR="006260EF" w:rsidRPr="006260EF" w:rsidRDefault="001A5AC6" w:rsidP="006260EF">
      <w:pPr>
        <w:rPr>
          <w:lang w:eastAsia="zh-CN"/>
        </w:rPr>
      </w:pPr>
      <w:r>
        <w:rPr>
          <w:rFonts w:hint="eastAsia"/>
          <w:lang w:eastAsia="zh-CN"/>
        </w:rPr>
        <w:tab/>
      </w:r>
      <w:r w:rsidR="00667831">
        <w:rPr>
          <w:rFonts w:hint="eastAsia"/>
          <w:lang w:eastAsia="zh-CN"/>
        </w:rPr>
        <w:t>考虑到本系统只有两个逆变器并联，从路数量少，选择主从方式控制方法实现简单，减少了控制电路的数量，因此</w:t>
      </w:r>
      <w:r w:rsidR="00BF2DA7">
        <w:rPr>
          <w:rFonts w:hint="eastAsia"/>
          <w:lang w:eastAsia="zh-CN"/>
        </w:rPr>
        <w:t>选择</w:t>
      </w:r>
      <w:r>
        <w:rPr>
          <w:rFonts w:hint="eastAsia"/>
          <w:lang w:eastAsia="zh-CN"/>
        </w:rPr>
        <w:t>方案三。</w:t>
      </w:r>
    </w:p>
    <w:p w14:paraId="2A7E76A8" w14:textId="77777777" w:rsidR="00D42108" w:rsidRDefault="001A5AC6" w:rsidP="0063248D">
      <w:pPr>
        <w:pStyle w:val="2"/>
        <w:rPr>
          <w:lang w:eastAsia="zh-CN"/>
        </w:rPr>
      </w:pPr>
      <w:bookmarkStart w:id="3" w:name="_Toc490571796"/>
      <w:r>
        <w:rPr>
          <w:rFonts w:hint="eastAsia"/>
          <w:lang w:eastAsia="zh-CN"/>
        </w:rPr>
        <w:lastRenderedPageBreak/>
        <w:t>3</w:t>
      </w:r>
      <w:r w:rsidR="0063248D">
        <w:rPr>
          <w:rFonts w:hint="eastAsia"/>
          <w:lang w:eastAsia="zh-CN"/>
        </w:rPr>
        <w:t>、</w:t>
      </w:r>
      <w:r w:rsidR="00D42108" w:rsidRPr="006460DA">
        <w:rPr>
          <w:rFonts w:hint="eastAsia"/>
          <w:lang w:eastAsia="zh-CN"/>
        </w:rPr>
        <w:t>整体设计</w:t>
      </w:r>
      <w:bookmarkEnd w:id="3"/>
    </w:p>
    <w:p w14:paraId="509AD1B0" w14:textId="77777777" w:rsidR="0034046E" w:rsidRDefault="00337636" w:rsidP="00337636">
      <w:pPr>
        <w:ind w:firstLineChars="200" w:firstLine="480"/>
        <w:rPr>
          <w:lang w:eastAsia="zh-CN"/>
        </w:rPr>
      </w:pPr>
      <w:r>
        <w:rPr>
          <w:rFonts w:hint="eastAsia"/>
          <w:lang w:eastAsia="zh-CN"/>
        </w:rPr>
        <w:t>主电路结构为两个</w:t>
      </w:r>
      <w:r w:rsidRPr="001903D6">
        <w:rPr>
          <w:rFonts w:hint="eastAsia"/>
          <w:lang w:eastAsia="zh-CN"/>
        </w:rPr>
        <w:t>三相桥式逆变器</w:t>
      </w:r>
      <w:r>
        <w:rPr>
          <w:rFonts w:hint="eastAsia"/>
          <w:lang w:eastAsia="zh-CN"/>
        </w:rPr>
        <w:t>并联连接</w:t>
      </w:r>
      <w:r>
        <w:rPr>
          <w:rFonts w:hint="eastAsia"/>
          <w:lang w:eastAsia="zh-CN"/>
        </w:rPr>
        <w:t>Y</w:t>
      </w:r>
      <w:r>
        <w:rPr>
          <w:rFonts w:hint="eastAsia"/>
          <w:lang w:eastAsia="zh-CN"/>
        </w:rPr>
        <w:t>型连接的可调负载</w:t>
      </w:r>
      <w:r w:rsidR="0034046E">
        <w:rPr>
          <w:rFonts w:hint="eastAsia"/>
          <w:lang w:eastAsia="zh-CN"/>
        </w:rPr>
        <w:t>。</w:t>
      </w:r>
    </w:p>
    <w:p w14:paraId="5E6B31CA" w14:textId="77777777" w:rsidR="0034046E" w:rsidRDefault="0034046E" w:rsidP="00337636">
      <w:pPr>
        <w:ind w:firstLineChars="200" w:firstLine="480"/>
        <w:rPr>
          <w:lang w:eastAsia="zh-CN"/>
        </w:rPr>
      </w:pPr>
      <w:r>
        <w:rPr>
          <w:rFonts w:hint="eastAsia"/>
          <w:lang w:eastAsia="zh-CN"/>
        </w:rPr>
        <w:t>单个逆变器的主电路采用三相桥式逆变器结构，由单片机提供双极性</w:t>
      </w:r>
      <w:r>
        <w:rPr>
          <w:rFonts w:hint="eastAsia"/>
          <w:lang w:eastAsia="zh-CN"/>
        </w:rPr>
        <w:t>SPWM</w:t>
      </w:r>
      <w:r>
        <w:rPr>
          <w:rFonts w:hint="eastAsia"/>
          <w:lang w:eastAsia="zh-CN"/>
        </w:rPr>
        <w:t>波控制</w:t>
      </w:r>
      <w:r>
        <w:rPr>
          <w:rFonts w:hint="eastAsia"/>
          <w:lang w:eastAsia="zh-CN"/>
        </w:rPr>
        <w:t>MOS</w:t>
      </w:r>
      <w:r>
        <w:rPr>
          <w:rFonts w:hint="eastAsia"/>
          <w:lang w:eastAsia="zh-CN"/>
        </w:rPr>
        <w:t>管开断，经过</w:t>
      </w:r>
      <w:r>
        <w:rPr>
          <w:rFonts w:hint="eastAsia"/>
          <w:lang w:eastAsia="zh-CN"/>
        </w:rPr>
        <w:t>LC</w:t>
      </w:r>
      <w:r>
        <w:rPr>
          <w:rFonts w:hint="eastAsia"/>
          <w:lang w:eastAsia="zh-CN"/>
        </w:rPr>
        <w:t>滤波器得到三相正弦交流电。通过采集输出端线电压的有效值实现稳压输出。</w:t>
      </w:r>
    </w:p>
    <w:p w14:paraId="5161FEF4" w14:textId="77777777" w:rsidR="00AD6F98" w:rsidRDefault="00683DF0" w:rsidP="00AD6F98">
      <w:pPr>
        <w:spacing w:line="240" w:lineRule="auto"/>
        <w:ind w:firstLineChars="200" w:firstLine="480"/>
        <w:jc w:val="center"/>
        <w:rPr>
          <w:lang w:eastAsia="zh-CN"/>
        </w:rPr>
      </w:pPr>
      <w:r>
        <w:rPr>
          <w:rFonts w:hint="eastAsia"/>
          <w:noProof/>
          <w:lang w:eastAsia="zh-CN" w:bidi="ar-SA"/>
        </w:rPr>
        <w:drawing>
          <wp:inline distT="0" distB="0" distL="0" distR="0" wp14:anchorId="44331106" wp14:editId="7620F389">
            <wp:extent cx="4095750" cy="2163445"/>
            <wp:effectExtent l="19050" t="0" r="0" b="0"/>
            <wp:docPr id="13" name="图片 12" descr="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bmp"/>
                    <pic:cNvPicPr/>
                  </pic:nvPicPr>
                  <pic:blipFill>
                    <a:blip r:embed="rId9" cstate="print"/>
                    <a:stretch>
                      <a:fillRect/>
                    </a:stretch>
                  </pic:blipFill>
                  <pic:spPr>
                    <a:xfrm>
                      <a:off x="0" y="0"/>
                      <a:ext cx="4095750" cy="2163445"/>
                    </a:xfrm>
                    <a:prstGeom prst="rect">
                      <a:avLst/>
                    </a:prstGeom>
                  </pic:spPr>
                </pic:pic>
              </a:graphicData>
            </a:graphic>
          </wp:inline>
        </w:drawing>
      </w:r>
    </w:p>
    <w:p w14:paraId="377EB80C" w14:textId="77777777" w:rsidR="00AD6F98" w:rsidRDefault="00AD6F98" w:rsidP="00AD6F98">
      <w:pPr>
        <w:ind w:firstLineChars="200" w:firstLine="480"/>
        <w:jc w:val="center"/>
        <w:rPr>
          <w:lang w:eastAsia="zh-CN"/>
        </w:rPr>
      </w:pPr>
      <w:r>
        <w:rPr>
          <w:rFonts w:hint="eastAsia"/>
          <w:lang w:eastAsia="zh-CN"/>
        </w:rPr>
        <w:t>图</w:t>
      </w:r>
      <w:r>
        <w:rPr>
          <w:rFonts w:hint="eastAsia"/>
          <w:lang w:eastAsia="zh-CN"/>
        </w:rPr>
        <w:t>1</w:t>
      </w:r>
      <w:r>
        <w:rPr>
          <w:rFonts w:hint="eastAsia"/>
          <w:lang w:eastAsia="zh-CN"/>
        </w:rPr>
        <w:t>主电路结构图</w:t>
      </w:r>
    </w:p>
    <w:p w14:paraId="1367834C" w14:textId="77777777" w:rsidR="00337636" w:rsidRDefault="0034046E" w:rsidP="00337636">
      <w:pPr>
        <w:ind w:firstLineChars="200" w:firstLine="480"/>
        <w:rPr>
          <w:lang w:eastAsia="zh-CN"/>
        </w:rPr>
      </w:pPr>
      <w:r>
        <w:rPr>
          <w:rFonts w:hint="eastAsia"/>
          <w:lang w:eastAsia="zh-CN"/>
        </w:rPr>
        <w:t>整个系统由两个相同的逆变器组成，并联的控制方式采用主从方式，采集主机的输出电压、电流有效值和从机的输出电流有效值，通过</w:t>
      </w:r>
      <w:r>
        <w:rPr>
          <w:rFonts w:hint="eastAsia"/>
          <w:lang w:eastAsia="zh-CN"/>
        </w:rPr>
        <w:t>PID</w:t>
      </w:r>
      <w:r w:rsidR="00B27224">
        <w:rPr>
          <w:rFonts w:hint="eastAsia"/>
          <w:lang w:eastAsia="zh-CN"/>
        </w:rPr>
        <w:t>串级控制，控制主逆变器的电压和从逆变器的电流，</w:t>
      </w:r>
      <w:r>
        <w:rPr>
          <w:rFonts w:hint="eastAsia"/>
          <w:lang w:eastAsia="zh-CN"/>
        </w:rPr>
        <w:t>通过</w:t>
      </w:r>
      <w:r>
        <w:rPr>
          <w:rFonts w:hint="eastAsia"/>
          <w:lang w:eastAsia="zh-CN"/>
        </w:rPr>
        <w:t>UART</w:t>
      </w:r>
      <w:r w:rsidR="00B27224">
        <w:rPr>
          <w:rFonts w:hint="eastAsia"/>
          <w:lang w:eastAsia="zh-CN"/>
        </w:rPr>
        <w:t>通信实现主从机电流分配控制，</w:t>
      </w:r>
      <w:r>
        <w:rPr>
          <w:rFonts w:hint="eastAsia"/>
          <w:lang w:eastAsia="zh-CN"/>
        </w:rPr>
        <w:t>从而达到并网均流、输出功率自动调整分配的目的。</w:t>
      </w:r>
      <w:r w:rsidR="00337636">
        <w:rPr>
          <w:rFonts w:hint="eastAsia"/>
          <w:lang w:eastAsia="zh-CN"/>
        </w:rPr>
        <w:t>如下图：</w:t>
      </w:r>
    </w:p>
    <w:p w14:paraId="0524B369" w14:textId="77777777" w:rsidR="0034046E" w:rsidRDefault="00AD6F98" w:rsidP="00AD6F98">
      <w:pPr>
        <w:spacing w:line="240" w:lineRule="auto"/>
        <w:ind w:firstLineChars="200" w:firstLine="480"/>
        <w:jc w:val="center"/>
        <w:rPr>
          <w:lang w:eastAsia="zh-CN"/>
        </w:rPr>
      </w:pPr>
      <w:r>
        <w:rPr>
          <w:rFonts w:hint="eastAsia"/>
          <w:noProof/>
          <w:lang w:eastAsia="zh-CN" w:bidi="ar-SA"/>
        </w:rPr>
        <w:drawing>
          <wp:inline distT="0" distB="0" distL="0" distR="0" wp14:anchorId="692BBF3C" wp14:editId="4E54535D">
            <wp:extent cx="3755390" cy="3035300"/>
            <wp:effectExtent l="19050" t="0" r="0" b="0"/>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3755390" cy="3035300"/>
                    </a:xfrm>
                    <a:prstGeom prst="rect">
                      <a:avLst/>
                    </a:prstGeom>
                    <a:noFill/>
                    <a:ln w="9525">
                      <a:noFill/>
                      <a:miter lim="800000"/>
                      <a:headEnd/>
                      <a:tailEnd/>
                    </a:ln>
                  </pic:spPr>
                </pic:pic>
              </a:graphicData>
            </a:graphic>
          </wp:inline>
        </w:drawing>
      </w:r>
    </w:p>
    <w:p w14:paraId="6C036A7B" w14:textId="77777777" w:rsidR="0034046E" w:rsidRPr="00287811" w:rsidRDefault="0034046E" w:rsidP="0034046E">
      <w:pPr>
        <w:jc w:val="center"/>
        <w:rPr>
          <w:lang w:eastAsia="zh-CN"/>
        </w:rPr>
      </w:pPr>
      <w:r>
        <w:rPr>
          <w:rFonts w:hint="eastAsia"/>
          <w:lang w:eastAsia="zh-CN"/>
        </w:rPr>
        <w:t>图</w:t>
      </w:r>
      <w:r>
        <w:rPr>
          <w:rFonts w:hint="eastAsia"/>
          <w:lang w:eastAsia="zh-CN"/>
        </w:rPr>
        <w:t xml:space="preserve">2 </w:t>
      </w:r>
      <w:r>
        <w:rPr>
          <w:rFonts w:hint="eastAsia"/>
          <w:lang w:eastAsia="zh-CN"/>
        </w:rPr>
        <w:t>系统设计框图</w:t>
      </w:r>
    </w:p>
    <w:p w14:paraId="5A18D862" w14:textId="77777777" w:rsidR="00287811" w:rsidRDefault="00287811" w:rsidP="00AD6F98">
      <w:pPr>
        <w:spacing w:line="240" w:lineRule="auto"/>
        <w:rPr>
          <w:lang w:eastAsia="zh-CN"/>
        </w:rPr>
      </w:pPr>
    </w:p>
    <w:p w14:paraId="0632106E" w14:textId="77777777" w:rsidR="00B27224" w:rsidRPr="00B27224" w:rsidRDefault="00285AE8" w:rsidP="00B27224">
      <w:pPr>
        <w:pStyle w:val="1"/>
        <w:spacing w:before="312" w:after="312"/>
        <w:rPr>
          <w:lang w:eastAsia="zh-CN"/>
        </w:rPr>
      </w:pPr>
      <w:bookmarkStart w:id="4" w:name="_Toc490571797"/>
      <w:r>
        <w:rPr>
          <w:rFonts w:hint="eastAsia"/>
          <w:lang w:eastAsia="zh-CN"/>
        </w:rPr>
        <w:lastRenderedPageBreak/>
        <w:t>二、</w:t>
      </w:r>
      <w:r w:rsidR="00C139E9" w:rsidRPr="00C139E9">
        <w:rPr>
          <w:rFonts w:hint="eastAsia"/>
          <w:lang w:eastAsia="zh-CN"/>
        </w:rPr>
        <w:t>理论分析与参数计算</w:t>
      </w:r>
      <w:bookmarkEnd w:id="4"/>
    </w:p>
    <w:p w14:paraId="49AD03DB" w14:textId="77777777" w:rsidR="001903D6" w:rsidRDefault="00DA323F" w:rsidP="00C932E5">
      <w:pPr>
        <w:pStyle w:val="2"/>
        <w:rPr>
          <w:lang w:eastAsia="zh-CN"/>
        </w:rPr>
      </w:pPr>
      <w:bookmarkStart w:id="5" w:name="_Toc490571798"/>
      <w:r>
        <w:rPr>
          <w:rFonts w:hint="eastAsia"/>
          <w:lang w:eastAsia="zh-CN"/>
        </w:rPr>
        <w:t>1</w:t>
      </w:r>
      <w:r w:rsidR="00202C6C">
        <w:rPr>
          <w:rFonts w:hint="eastAsia"/>
          <w:lang w:eastAsia="zh-CN"/>
        </w:rPr>
        <w:t>、</w:t>
      </w:r>
      <w:r w:rsidR="001903D6">
        <w:rPr>
          <w:rFonts w:hint="eastAsia"/>
          <w:lang w:eastAsia="zh-CN"/>
        </w:rPr>
        <w:t>效率提高方案</w:t>
      </w:r>
      <w:bookmarkEnd w:id="5"/>
    </w:p>
    <w:p w14:paraId="0D79D5BC" w14:textId="77777777" w:rsidR="00202C6C" w:rsidRDefault="006260EF" w:rsidP="006260EF">
      <w:pPr>
        <w:ind w:firstLineChars="200" w:firstLine="480"/>
        <w:rPr>
          <w:lang w:eastAsia="zh-CN"/>
        </w:rPr>
      </w:pPr>
      <w:r>
        <w:rPr>
          <w:rFonts w:hint="eastAsia"/>
          <w:lang w:eastAsia="zh-CN"/>
        </w:rPr>
        <w:t>该系统的消耗主要集中在滤波电感、开关管等器件，做好这些器件的吸收缓冲和参数选择是提高系统效率的有效途径，方法如下：</w:t>
      </w:r>
    </w:p>
    <w:p w14:paraId="1609335D" w14:textId="77777777" w:rsidR="006260EF" w:rsidRDefault="006260EF" w:rsidP="006260EF">
      <w:pPr>
        <w:pStyle w:val="ac"/>
        <w:numPr>
          <w:ilvl w:val="0"/>
          <w:numId w:val="9"/>
        </w:numPr>
        <w:rPr>
          <w:lang w:eastAsia="zh-CN"/>
        </w:rPr>
      </w:pPr>
      <w:r>
        <w:rPr>
          <w:rFonts w:hint="eastAsia"/>
          <w:lang w:eastAsia="zh-CN"/>
        </w:rPr>
        <w:t>在开关管</w:t>
      </w:r>
      <w:r>
        <w:rPr>
          <w:rFonts w:hint="eastAsia"/>
          <w:lang w:eastAsia="zh-CN"/>
        </w:rPr>
        <w:t>D,S</w:t>
      </w:r>
      <w:r>
        <w:rPr>
          <w:rFonts w:hint="eastAsia"/>
          <w:lang w:eastAsia="zh-CN"/>
        </w:rPr>
        <w:t>之间加</w:t>
      </w:r>
      <w:r>
        <w:rPr>
          <w:rFonts w:hint="eastAsia"/>
          <w:lang w:eastAsia="zh-CN"/>
        </w:rPr>
        <w:t>RC</w:t>
      </w:r>
      <w:r>
        <w:rPr>
          <w:rFonts w:hint="eastAsia"/>
          <w:lang w:eastAsia="zh-CN"/>
        </w:rPr>
        <w:t>吸收回路。合理的吸收回路降低了功率器件的浪涌电压和电路，降低了开关损耗和</w:t>
      </w:r>
      <w:r>
        <w:rPr>
          <w:rFonts w:hint="eastAsia"/>
          <w:lang w:eastAsia="zh-CN"/>
        </w:rPr>
        <w:t>EMI</w:t>
      </w:r>
      <w:r>
        <w:rPr>
          <w:rFonts w:hint="eastAsia"/>
          <w:lang w:eastAsia="zh-CN"/>
        </w:rPr>
        <w:t>，避免了器件的二次击穿；</w:t>
      </w:r>
    </w:p>
    <w:p w14:paraId="7A0434BF" w14:textId="77777777" w:rsidR="006260EF" w:rsidRDefault="006260EF" w:rsidP="006260EF">
      <w:pPr>
        <w:pStyle w:val="ac"/>
        <w:numPr>
          <w:ilvl w:val="0"/>
          <w:numId w:val="9"/>
        </w:numPr>
        <w:rPr>
          <w:lang w:eastAsia="zh-CN"/>
        </w:rPr>
      </w:pPr>
      <w:r>
        <w:rPr>
          <w:rFonts w:hint="eastAsia"/>
          <w:lang w:eastAsia="zh-CN"/>
        </w:rPr>
        <w:t>选择导通电阻小的开关管，减小开关管的损耗；</w:t>
      </w:r>
    </w:p>
    <w:p w14:paraId="0E688BE9" w14:textId="77777777" w:rsidR="006260EF" w:rsidRDefault="006260EF" w:rsidP="006260EF">
      <w:pPr>
        <w:pStyle w:val="ac"/>
        <w:numPr>
          <w:ilvl w:val="0"/>
          <w:numId w:val="9"/>
        </w:numPr>
        <w:rPr>
          <w:lang w:eastAsia="zh-CN"/>
        </w:rPr>
      </w:pPr>
      <w:r>
        <w:rPr>
          <w:rFonts w:hint="eastAsia"/>
          <w:lang w:eastAsia="zh-CN"/>
        </w:rPr>
        <w:t>选择合适的</w:t>
      </w:r>
      <w:r>
        <w:rPr>
          <w:rFonts w:hint="eastAsia"/>
          <w:lang w:eastAsia="zh-CN"/>
        </w:rPr>
        <w:t>SPWM</w:t>
      </w:r>
      <w:r>
        <w:rPr>
          <w:rFonts w:hint="eastAsia"/>
          <w:lang w:eastAsia="zh-CN"/>
        </w:rPr>
        <w:t>载波频率。开关管的导通损耗会随着系统的工作频率增大而增大，为了降低开关损耗，</w:t>
      </w:r>
      <w:r w:rsidR="005A1311">
        <w:rPr>
          <w:rFonts w:hint="eastAsia"/>
          <w:lang w:eastAsia="zh-CN"/>
        </w:rPr>
        <w:t>而</w:t>
      </w:r>
      <w:r>
        <w:rPr>
          <w:rFonts w:hint="eastAsia"/>
          <w:lang w:eastAsia="zh-CN"/>
        </w:rPr>
        <w:t>并且</w:t>
      </w:r>
      <w:r w:rsidR="005A1311">
        <w:rPr>
          <w:rFonts w:hint="eastAsia"/>
          <w:lang w:eastAsia="zh-CN"/>
        </w:rPr>
        <w:t>过低的频率会给滤波器的设计带来困难，使</w:t>
      </w:r>
      <w:r w:rsidR="005A1311">
        <w:rPr>
          <w:rFonts w:hint="eastAsia"/>
          <w:lang w:eastAsia="zh-CN"/>
        </w:rPr>
        <w:t>THD</w:t>
      </w:r>
      <w:r w:rsidR="005A1311">
        <w:rPr>
          <w:rFonts w:hint="eastAsia"/>
          <w:lang w:eastAsia="zh-CN"/>
        </w:rPr>
        <w:t>升高，且</w:t>
      </w:r>
      <w:r>
        <w:rPr>
          <w:rFonts w:hint="eastAsia"/>
          <w:lang w:eastAsia="zh-CN"/>
        </w:rPr>
        <w:t>避开音频噪声，选用的</w:t>
      </w:r>
      <w:r>
        <w:rPr>
          <w:rFonts w:hint="eastAsia"/>
          <w:lang w:eastAsia="zh-CN"/>
        </w:rPr>
        <w:t>SPWM</w:t>
      </w:r>
      <w:r>
        <w:rPr>
          <w:rFonts w:hint="eastAsia"/>
          <w:lang w:eastAsia="zh-CN"/>
        </w:rPr>
        <w:t>的载波频率为</w:t>
      </w:r>
      <w:r>
        <w:rPr>
          <w:rFonts w:hint="eastAsia"/>
          <w:lang w:eastAsia="zh-CN"/>
        </w:rPr>
        <w:t>40kHz</w:t>
      </w:r>
      <w:r>
        <w:rPr>
          <w:rFonts w:hint="eastAsia"/>
          <w:lang w:eastAsia="zh-CN"/>
        </w:rPr>
        <w:t>；</w:t>
      </w:r>
    </w:p>
    <w:p w14:paraId="5BCC1B52" w14:textId="77777777" w:rsidR="006260EF" w:rsidRPr="00202C6C" w:rsidRDefault="006260EF" w:rsidP="006260EF">
      <w:pPr>
        <w:pStyle w:val="ac"/>
        <w:numPr>
          <w:ilvl w:val="0"/>
          <w:numId w:val="9"/>
        </w:numPr>
        <w:rPr>
          <w:lang w:eastAsia="zh-CN"/>
        </w:rPr>
      </w:pPr>
      <w:r>
        <w:rPr>
          <w:rFonts w:hint="eastAsia"/>
          <w:lang w:eastAsia="zh-CN"/>
        </w:rPr>
        <w:t>选择低</w:t>
      </w:r>
      <w:r>
        <w:rPr>
          <w:rFonts w:hint="eastAsia"/>
          <w:lang w:eastAsia="zh-CN"/>
        </w:rPr>
        <w:t>ESR</w:t>
      </w:r>
      <w:r>
        <w:rPr>
          <w:rFonts w:hint="eastAsia"/>
          <w:lang w:eastAsia="zh-CN"/>
        </w:rPr>
        <w:t>的滤波电感</w:t>
      </w:r>
      <w:r w:rsidR="00667831">
        <w:rPr>
          <w:rFonts w:hint="eastAsia"/>
          <w:lang w:eastAsia="zh-CN"/>
        </w:rPr>
        <w:t>L=1mH</w:t>
      </w:r>
      <w:r>
        <w:rPr>
          <w:rFonts w:hint="eastAsia"/>
          <w:lang w:eastAsia="zh-CN"/>
        </w:rPr>
        <w:t>。</w:t>
      </w:r>
    </w:p>
    <w:p w14:paraId="4041030A" w14:textId="77777777" w:rsidR="00287811" w:rsidRDefault="00287811" w:rsidP="00287811">
      <w:pPr>
        <w:pStyle w:val="2"/>
        <w:rPr>
          <w:lang w:eastAsia="zh-CN"/>
        </w:rPr>
      </w:pPr>
      <w:bookmarkStart w:id="6" w:name="_Toc490571799"/>
      <w:r>
        <w:rPr>
          <w:rFonts w:hint="eastAsia"/>
          <w:lang w:eastAsia="zh-CN"/>
        </w:rPr>
        <w:t>2</w:t>
      </w:r>
      <w:r>
        <w:rPr>
          <w:rFonts w:hint="eastAsia"/>
          <w:lang w:eastAsia="zh-CN"/>
        </w:rPr>
        <w:t>、</w:t>
      </w:r>
      <w:r w:rsidRPr="00095C89">
        <w:rPr>
          <w:rFonts w:hint="eastAsia"/>
          <w:lang w:eastAsia="zh-CN"/>
        </w:rPr>
        <w:t>逆变器同时运行模式控制策略</w:t>
      </w:r>
      <w:bookmarkEnd w:id="6"/>
    </w:p>
    <w:p w14:paraId="191E5FD7" w14:textId="77777777" w:rsidR="00B539D2" w:rsidRDefault="00B539D2" w:rsidP="00B539D2">
      <w:pPr>
        <w:ind w:firstLineChars="200" w:firstLine="480"/>
        <w:rPr>
          <w:lang w:eastAsia="zh-CN"/>
        </w:rPr>
      </w:pPr>
      <w:r>
        <w:rPr>
          <w:rFonts w:hint="eastAsia"/>
          <w:lang w:eastAsia="zh-CN"/>
        </w:rPr>
        <w:t>当两个逆变器并联运行时，逆变器的直流侧和交流侧直接并联，形成环流通路。环流的存在会使得系统损耗大大增加，严重影响并联系统的正常运行。而环流主要是由各逆变单元输出电压的不一致引起的，因此各逆变单元输出电压的幅值、频率及相位的严格一致成为逆变器并联系统稳定供能的最大前提。</w:t>
      </w:r>
    </w:p>
    <w:p w14:paraId="3D4F8057" w14:textId="77777777" w:rsidR="00B539D2" w:rsidRDefault="00B539D2" w:rsidP="00B539D2">
      <w:pPr>
        <w:ind w:firstLineChars="200" w:firstLine="480"/>
        <w:rPr>
          <w:lang w:eastAsia="zh-CN"/>
        </w:rPr>
      </w:pPr>
      <w:r>
        <w:rPr>
          <w:rFonts w:hint="eastAsia"/>
          <w:lang w:eastAsia="zh-CN"/>
        </w:rPr>
        <w:t>两个三相逆变器的并联等效原理图如图所示：</w:t>
      </w:r>
    </w:p>
    <w:p w14:paraId="2DFB5D27" w14:textId="77777777" w:rsidR="00B539D2" w:rsidRDefault="00B539D2" w:rsidP="00095C89">
      <w:pPr>
        <w:spacing w:line="240" w:lineRule="auto"/>
        <w:ind w:firstLineChars="200" w:firstLine="480"/>
        <w:jc w:val="center"/>
        <w:rPr>
          <w:lang w:eastAsia="zh-CN"/>
        </w:rPr>
      </w:pPr>
      <w:r>
        <w:rPr>
          <w:rFonts w:hint="eastAsia"/>
          <w:noProof/>
          <w:lang w:eastAsia="zh-CN" w:bidi="ar-SA"/>
        </w:rPr>
        <w:drawing>
          <wp:inline distT="0" distB="0" distL="0" distR="0" wp14:anchorId="140EE636" wp14:editId="1AA26DC7">
            <wp:extent cx="3700145" cy="1318260"/>
            <wp:effectExtent l="19050" t="0" r="0" b="0"/>
            <wp:docPr id="2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srcRect/>
                    <a:stretch>
                      <a:fillRect/>
                    </a:stretch>
                  </pic:blipFill>
                  <pic:spPr bwMode="auto">
                    <a:xfrm>
                      <a:off x="0" y="0"/>
                      <a:ext cx="3700145" cy="1318260"/>
                    </a:xfrm>
                    <a:prstGeom prst="rect">
                      <a:avLst/>
                    </a:prstGeom>
                    <a:noFill/>
                    <a:ln w="9525">
                      <a:noFill/>
                      <a:miter lim="800000"/>
                      <a:headEnd/>
                      <a:tailEnd/>
                    </a:ln>
                  </pic:spPr>
                </pic:pic>
              </a:graphicData>
            </a:graphic>
          </wp:inline>
        </w:drawing>
      </w:r>
    </w:p>
    <w:p w14:paraId="1F3168F4" w14:textId="77777777" w:rsidR="00095C89" w:rsidRDefault="00095C89" w:rsidP="00095C89">
      <w:pPr>
        <w:spacing w:line="240" w:lineRule="auto"/>
        <w:ind w:firstLineChars="200" w:firstLine="480"/>
        <w:jc w:val="center"/>
        <w:rPr>
          <w:lang w:eastAsia="zh-CN"/>
        </w:rPr>
      </w:pPr>
      <w:r>
        <w:rPr>
          <w:rFonts w:hint="eastAsia"/>
          <w:lang w:eastAsia="zh-CN"/>
        </w:rPr>
        <w:t>图</w:t>
      </w:r>
      <w:r>
        <w:rPr>
          <w:rFonts w:hint="eastAsia"/>
          <w:lang w:eastAsia="zh-CN"/>
        </w:rPr>
        <w:t xml:space="preserve">3 </w:t>
      </w:r>
      <w:r>
        <w:rPr>
          <w:rFonts w:hint="eastAsia"/>
          <w:lang w:eastAsia="zh-CN"/>
        </w:rPr>
        <w:t>三相逆变器的并联等效原理图</w:t>
      </w:r>
    </w:p>
    <w:p w14:paraId="45940C91" w14:textId="77777777" w:rsidR="00B539D2" w:rsidRDefault="00B539D2" w:rsidP="00B539D2">
      <w:pPr>
        <w:rPr>
          <w:lang w:eastAsia="zh-CN"/>
        </w:rPr>
      </w:pPr>
      <w:r>
        <w:rPr>
          <w:rFonts w:hint="eastAsia"/>
          <w:lang w:eastAsia="zh-CN"/>
        </w:rPr>
        <w:tab/>
        <w:t>U1</w:t>
      </w:r>
      <w:r>
        <w:rPr>
          <w:rFonts w:hint="eastAsia"/>
          <w:lang w:eastAsia="zh-CN"/>
        </w:rPr>
        <w:t>和</w:t>
      </w:r>
      <w:r>
        <w:rPr>
          <w:rFonts w:hint="eastAsia"/>
          <w:lang w:eastAsia="zh-CN"/>
        </w:rPr>
        <w:t>U2</w:t>
      </w:r>
      <w:r w:rsidR="00095C89">
        <w:rPr>
          <w:rFonts w:hint="eastAsia"/>
          <w:lang w:eastAsia="zh-CN"/>
        </w:rPr>
        <w:t>分别为两个</w:t>
      </w:r>
      <w:r>
        <w:rPr>
          <w:rFonts w:hint="eastAsia"/>
          <w:lang w:eastAsia="zh-CN"/>
        </w:rPr>
        <w:t>逆变器输出电压的有效值，</w:t>
      </w:r>
      <m:oMath>
        <m:sSub>
          <m:sSubPr>
            <m:ctrlPr>
              <w:rPr>
                <w:rFonts w:ascii="Cambria Math" w:eastAsia="MS Mincho" w:hAnsi="Cambria Math" w:cs="MS Mincho"/>
                <w:sz w:val="22"/>
                <w:lang w:eastAsia="zh-CN"/>
              </w:rPr>
            </m:ctrlPr>
          </m:sSubPr>
          <m:e>
            <m:r>
              <m:rPr>
                <m:sty m:val="p"/>
              </m:rPr>
              <w:rPr>
                <w:rFonts w:ascii="Cambria Math" w:eastAsia="MS Mincho" w:hAnsi="Cambria Math" w:cs="MS Mincho"/>
                <w:lang w:eastAsia="zh-CN"/>
              </w:rPr>
              <m:t>φ</m:t>
            </m:r>
          </m:e>
          <m:sub>
            <m:r>
              <m:rPr>
                <m:sty m:val="p"/>
              </m:rPr>
              <w:rPr>
                <w:rFonts w:ascii="Cambria Math" w:eastAsia="MS Mincho" w:hAnsi="Cambria Math" w:cs="MS Mincho"/>
                <w:lang w:eastAsia="zh-CN"/>
              </w:rPr>
              <m:t>1</m:t>
            </m:r>
          </m:sub>
        </m:sSub>
      </m:oMath>
      <w:r>
        <w:rPr>
          <w:lang w:eastAsia="zh-CN"/>
        </w:rPr>
        <w:t>和</w:t>
      </w:r>
      <m:oMath>
        <m:sSub>
          <m:sSubPr>
            <m:ctrlPr>
              <w:rPr>
                <w:rFonts w:ascii="Cambria Math" w:hAnsi="Cambria Math"/>
                <w:sz w:val="22"/>
                <w:lang w:eastAsia="zh-CN"/>
              </w:rPr>
            </m:ctrlPr>
          </m:sSubPr>
          <m:e>
            <m:r>
              <m:rPr>
                <m:sty m:val="p"/>
              </m:rPr>
              <w:rPr>
                <w:rFonts w:ascii="Cambria Math" w:hAnsi="Cambria Math"/>
                <w:lang w:eastAsia="zh-CN"/>
              </w:rPr>
              <m:t>φ</m:t>
            </m:r>
          </m:e>
          <m:sub>
            <m:r>
              <m:rPr>
                <m:sty m:val="p"/>
              </m:rPr>
              <w:rPr>
                <w:rFonts w:ascii="Cambria Math" w:hAnsi="Cambria Math"/>
                <w:lang w:eastAsia="zh-CN"/>
              </w:rPr>
              <m:t>2</m:t>
            </m:r>
          </m:sub>
        </m:sSub>
      </m:oMath>
      <w:r w:rsidR="00095C89">
        <w:rPr>
          <w:lang w:eastAsia="zh-CN"/>
        </w:rPr>
        <w:t>为两个</w:t>
      </w:r>
      <w:r>
        <w:rPr>
          <w:lang w:eastAsia="zh-CN"/>
        </w:rPr>
        <w:t>逆变器与负载端电压的相位差</w:t>
      </w:r>
      <w:r>
        <w:rPr>
          <w:rFonts w:hint="eastAsia"/>
          <w:lang w:eastAsia="zh-CN"/>
        </w:rPr>
        <w:t>。简单认为两个逆变器等效输出电抗和连线电抗之和相等，即</w:t>
      </w:r>
      <w:r w:rsidRPr="009708AD">
        <w:rPr>
          <w:rFonts w:hint="eastAsia"/>
          <w:i/>
          <w:lang w:eastAsia="zh-CN"/>
        </w:rPr>
        <w:t>X1=X2=X</w:t>
      </w:r>
      <w:r>
        <w:rPr>
          <w:rFonts w:hint="eastAsia"/>
          <w:lang w:eastAsia="zh-CN"/>
        </w:rPr>
        <w:t>，逆变器等效输出电阻相等，即</w:t>
      </w:r>
      <w:r w:rsidRPr="009708AD">
        <w:rPr>
          <w:rFonts w:hint="eastAsia"/>
          <w:i/>
          <w:lang w:eastAsia="zh-CN"/>
        </w:rPr>
        <w:t>r1=r2=r</w:t>
      </w:r>
      <w:r>
        <w:rPr>
          <w:rFonts w:hint="eastAsia"/>
          <w:lang w:eastAsia="zh-CN"/>
        </w:rPr>
        <w:t>。系统环流为</w:t>
      </w:r>
      <w:r w:rsidRPr="009708AD">
        <w:rPr>
          <w:rFonts w:hint="eastAsia"/>
          <w:i/>
          <w:lang w:eastAsia="zh-CN"/>
        </w:rPr>
        <w:t>i</w:t>
      </w:r>
      <w:r w:rsidRPr="009708AD">
        <w:rPr>
          <w:rFonts w:hint="eastAsia"/>
          <w:i/>
          <w:vertAlign w:val="subscript"/>
          <w:lang w:eastAsia="zh-CN"/>
        </w:rPr>
        <w:t>H</w:t>
      </w:r>
      <w:r>
        <w:rPr>
          <w:rFonts w:hint="eastAsia"/>
          <w:lang w:eastAsia="zh-CN"/>
        </w:rPr>
        <w:t>。则环流的公式为：</w:t>
      </w:r>
    </w:p>
    <w:p w14:paraId="5BB2EBCB" w14:textId="77777777" w:rsidR="00B539D2" w:rsidRPr="009708AD" w:rsidRDefault="00930BFD" w:rsidP="00095C89">
      <w:pPr>
        <w:spacing w:line="240" w:lineRule="auto"/>
        <w:jc w:val="center"/>
        <w:rPr>
          <w:i/>
          <w:lang w:eastAsia="zh-CN"/>
        </w:rPr>
      </w:pPr>
      <m:oMathPara>
        <m:oMath>
          <m:sSub>
            <m:sSubPr>
              <m:ctrlPr>
                <w:rPr>
                  <w:rFonts w:ascii="Cambria Math" w:hAnsi="Cambria Math"/>
                  <w:i/>
                  <w:sz w:val="22"/>
                  <w:lang w:eastAsia="zh-CN"/>
                </w:rPr>
              </m:ctrlPr>
            </m:sSubPr>
            <m:e>
              <m:r>
                <w:rPr>
                  <w:rFonts w:ascii="Cambria Math" w:hAnsi="Cambria Math"/>
                  <w:lang w:eastAsia="zh-CN"/>
                </w:rPr>
                <m:t>i</m:t>
              </m:r>
            </m:e>
            <m:sub>
              <m:r>
                <w:rPr>
                  <w:rFonts w:ascii="Cambria Math" w:hAnsi="Cambria Math"/>
                  <w:lang w:eastAsia="zh-CN"/>
                </w:rPr>
                <m:t>H</m:t>
              </m:r>
            </m:sub>
          </m:sSub>
          <m:r>
            <w:rPr>
              <w:rFonts w:ascii="Cambria Math" w:hAnsi="Cambria Math" w:hint="eastAsia"/>
              <w:lang w:eastAsia="zh-CN"/>
            </w:rPr>
            <m:t>=</m:t>
          </m:r>
          <m:f>
            <m:fPr>
              <m:ctrlPr>
                <w:rPr>
                  <w:rFonts w:ascii="Cambria Math" w:hAnsi="Cambria Math"/>
                  <w:i/>
                  <w:sz w:val="22"/>
                  <w:lang w:eastAsia="zh-CN"/>
                </w:rPr>
              </m:ctrlPr>
            </m:fPr>
            <m:num>
              <m:sSub>
                <m:sSubPr>
                  <m:ctrlPr>
                    <w:rPr>
                      <w:rFonts w:ascii="Cambria Math" w:hAnsi="Cambria Math"/>
                      <w:i/>
                      <w:sz w:val="22"/>
                      <w:lang w:eastAsia="zh-CN"/>
                    </w:rPr>
                  </m:ctrlPr>
                </m:sSubPr>
                <m:e>
                  <m:r>
                    <w:rPr>
                      <w:rFonts w:ascii="Cambria Math" w:hAnsi="Cambria Math"/>
                      <w:lang w:eastAsia="zh-CN"/>
                    </w:rPr>
                    <m:t>U</m:t>
                  </m:r>
                </m:e>
                <m:sub>
                  <m:r>
                    <w:rPr>
                      <w:rFonts w:ascii="Cambria Math" w:hAnsi="Cambria Math"/>
                      <w:lang w:eastAsia="zh-CN"/>
                    </w:rPr>
                    <m:t>1</m:t>
                  </m:r>
                </m:sub>
              </m:sSub>
              <m:r>
                <w:rPr>
                  <w:rFonts w:ascii="Cambria Math" w:eastAsia="MS Mincho" w:hAnsi="Cambria Math" w:cs="MS Mincho" w:hint="eastAsia"/>
                  <w:lang w:eastAsia="zh-CN"/>
                </w:rPr>
                <m:t>-</m:t>
              </m:r>
              <m:sSub>
                <m:sSubPr>
                  <m:ctrlPr>
                    <w:rPr>
                      <w:rFonts w:ascii="Cambria Math" w:hAnsi="Cambria Math"/>
                      <w:i/>
                      <w:sz w:val="22"/>
                      <w:lang w:eastAsia="zh-CN"/>
                    </w:rPr>
                  </m:ctrlPr>
                </m:sSubPr>
                <m:e>
                  <m:r>
                    <w:rPr>
                      <w:rFonts w:ascii="Cambria Math" w:hAnsi="Cambria Math"/>
                      <w:lang w:eastAsia="zh-CN"/>
                    </w:rPr>
                    <m:t>U</m:t>
                  </m:r>
                </m:e>
                <m:sub>
                  <m:r>
                    <w:rPr>
                      <w:rFonts w:ascii="Cambria Math" w:hAnsi="Cambria Math"/>
                      <w:lang w:eastAsia="zh-CN"/>
                    </w:rPr>
                    <m:t>2</m:t>
                  </m:r>
                </m:sub>
              </m:sSub>
            </m:num>
            <m:den>
              <m:r>
                <m:rPr>
                  <m:sty m:val="p"/>
                </m:rPr>
                <w:rPr>
                  <w:rFonts w:ascii="Cambria Math" w:hAnsi="Cambria Math"/>
                  <w:lang w:eastAsia="zh-CN"/>
                </w:rPr>
                <m:t>2</m:t>
              </m:r>
              <m:r>
                <w:rPr>
                  <w:rFonts w:ascii="Cambria Math" w:hAnsi="Cambria Math" w:hint="eastAsia"/>
                  <w:lang w:eastAsia="zh-CN"/>
                </w:rPr>
                <m:t>（</m:t>
              </m:r>
              <m:r>
                <w:rPr>
                  <w:rFonts w:ascii="Cambria Math" w:hAnsi="Cambria Math" w:hint="eastAsia"/>
                  <w:lang w:eastAsia="zh-CN"/>
                </w:rPr>
                <m:t>r+jX</m:t>
              </m:r>
              <m:r>
                <w:rPr>
                  <w:rFonts w:ascii="Cambria Math" w:hAnsi="Cambria Math" w:hint="eastAsia"/>
                  <w:lang w:eastAsia="zh-CN"/>
                </w:rPr>
                <m:t>）</m:t>
              </m:r>
            </m:den>
          </m:f>
        </m:oMath>
      </m:oMathPara>
    </w:p>
    <w:p w14:paraId="7A0CB1C5" w14:textId="77777777" w:rsidR="00B539D2" w:rsidRDefault="00B539D2" w:rsidP="00B539D2">
      <w:pPr>
        <w:ind w:firstLineChars="200" w:firstLine="480"/>
        <w:rPr>
          <w:lang w:eastAsia="zh-CN"/>
        </w:rPr>
      </w:pPr>
      <w:r>
        <w:rPr>
          <w:rFonts w:hint="eastAsia"/>
          <w:lang w:eastAsia="zh-CN"/>
        </w:rPr>
        <w:lastRenderedPageBreak/>
        <w:t>从上可知，并联系统各单元模块输出电压特性的不一致是造成环流的最本质原因，主要表现为：各逆变单元输出电压幅值与相位的不一致；各单元外特性的不一致，即等效输出阻抗的不一致；并联系统线路阻抗的不一致。</w:t>
      </w:r>
    </w:p>
    <w:p w14:paraId="540CC967" w14:textId="77777777" w:rsidR="00B539D2" w:rsidRDefault="00B539D2" w:rsidP="00B539D2">
      <w:pPr>
        <w:ind w:firstLineChars="200" w:firstLine="480"/>
        <w:rPr>
          <w:lang w:eastAsia="zh-CN"/>
        </w:rPr>
      </w:pPr>
      <w:r>
        <w:rPr>
          <w:rFonts w:hint="eastAsia"/>
          <w:lang w:eastAsia="zh-CN"/>
        </w:rPr>
        <w:t>通过调节两个逆变器的输出电压幅值，使输出电压幅值差减小到可控制的范围内；调整输出电压的相位，使输出电压相位差近似为</w:t>
      </w:r>
      <w:r>
        <w:rPr>
          <w:rFonts w:hint="eastAsia"/>
          <w:lang w:eastAsia="zh-CN"/>
        </w:rPr>
        <w:t>0</w:t>
      </w:r>
      <w:r>
        <w:rPr>
          <w:rFonts w:hint="eastAsia"/>
          <w:lang w:eastAsia="zh-CN"/>
        </w:rPr>
        <w:t>，减小环流，从而达到两个逆变器同时运行的目的。</w:t>
      </w:r>
    </w:p>
    <w:p w14:paraId="0997518F" w14:textId="77777777" w:rsidR="00095C89" w:rsidRPr="00FB3617" w:rsidRDefault="00095C89" w:rsidP="00B539D2">
      <w:pPr>
        <w:ind w:firstLineChars="200" w:firstLine="480"/>
        <w:rPr>
          <w:lang w:eastAsia="zh-CN"/>
        </w:rPr>
      </w:pPr>
      <w:r>
        <w:rPr>
          <w:rFonts w:hint="eastAsia"/>
          <w:lang w:eastAsia="zh-CN"/>
        </w:rPr>
        <w:t>对于发挥部分的稳压均流，采用电压电流串级</w:t>
      </w:r>
      <w:r w:rsidR="00445184">
        <w:rPr>
          <w:rFonts w:hint="eastAsia"/>
          <w:lang w:eastAsia="zh-CN"/>
        </w:rPr>
        <w:t>PID</w:t>
      </w:r>
      <w:r w:rsidR="00445184">
        <w:rPr>
          <w:rFonts w:hint="eastAsia"/>
          <w:lang w:eastAsia="zh-CN"/>
        </w:rPr>
        <w:t>控制，对于电流波动和阻抗波动引起的干扰能起到很好的抑制作用。</w:t>
      </w:r>
      <w:r w:rsidR="0095299F">
        <w:rPr>
          <w:rFonts w:hint="eastAsia"/>
          <w:lang w:eastAsia="zh-CN"/>
        </w:rPr>
        <w:t>从而保证了电压和电流的分配精度。</w:t>
      </w:r>
    </w:p>
    <w:p w14:paraId="0D2085F6" w14:textId="77777777" w:rsidR="00C139E9" w:rsidRDefault="00285AE8" w:rsidP="00AC12D0">
      <w:pPr>
        <w:pStyle w:val="1"/>
        <w:spacing w:before="312" w:after="312"/>
        <w:rPr>
          <w:lang w:eastAsia="zh-CN"/>
        </w:rPr>
      </w:pPr>
      <w:bookmarkStart w:id="7" w:name="_Toc490571800"/>
      <w:r>
        <w:rPr>
          <w:rFonts w:hint="eastAsia"/>
          <w:lang w:eastAsia="zh-CN"/>
        </w:rPr>
        <w:t>三、</w:t>
      </w:r>
      <w:r w:rsidR="00C139E9" w:rsidRPr="00C139E9">
        <w:rPr>
          <w:rFonts w:hint="eastAsia"/>
          <w:lang w:eastAsia="zh-CN"/>
        </w:rPr>
        <w:t>电路与程序设计</w:t>
      </w:r>
      <w:bookmarkEnd w:id="7"/>
    </w:p>
    <w:p w14:paraId="33BFEBE2" w14:textId="77777777" w:rsidR="001903D6" w:rsidRDefault="00285AE8" w:rsidP="00C932E5">
      <w:pPr>
        <w:pStyle w:val="2"/>
        <w:rPr>
          <w:lang w:eastAsia="zh-CN"/>
        </w:rPr>
      </w:pPr>
      <w:bookmarkStart w:id="8" w:name="_Toc490571801"/>
      <w:r>
        <w:rPr>
          <w:rFonts w:hint="eastAsia"/>
          <w:lang w:eastAsia="zh-CN"/>
        </w:rPr>
        <w:t>1</w:t>
      </w:r>
      <w:r>
        <w:rPr>
          <w:rFonts w:hint="eastAsia"/>
          <w:lang w:eastAsia="zh-CN"/>
        </w:rPr>
        <w:t>、</w:t>
      </w:r>
      <w:r w:rsidR="001903D6">
        <w:rPr>
          <w:rFonts w:hint="eastAsia"/>
          <w:lang w:eastAsia="zh-CN"/>
        </w:rPr>
        <w:t>硬件电路设计</w:t>
      </w:r>
      <w:bookmarkEnd w:id="8"/>
    </w:p>
    <w:p w14:paraId="64C91BCF" w14:textId="77777777" w:rsidR="001903D6" w:rsidRDefault="00285AE8" w:rsidP="00C932E5">
      <w:pPr>
        <w:pStyle w:val="3"/>
        <w:rPr>
          <w:lang w:eastAsia="zh-CN"/>
        </w:rPr>
      </w:pPr>
      <w:bookmarkStart w:id="9" w:name="_Toc490571802"/>
      <w:r>
        <w:rPr>
          <w:rFonts w:hint="eastAsia"/>
          <w:lang w:eastAsia="zh-CN"/>
        </w:rPr>
        <w:t>（</w:t>
      </w:r>
      <w:r>
        <w:rPr>
          <w:rFonts w:hint="eastAsia"/>
          <w:lang w:eastAsia="zh-CN"/>
        </w:rPr>
        <w:t>1</w:t>
      </w:r>
      <w:r>
        <w:rPr>
          <w:rFonts w:hint="eastAsia"/>
          <w:lang w:eastAsia="zh-CN"/>
        </w:rPr>
        <w:t>）</w:t>
      </w:r>
      <w:r w:rsidR="001903D6">
        <w:rPr>
          <w:rFonts w:hint="eastAsia"/>
          <w:lang w:eastAsia="zh-CN"/>
        </w:rPr>
        <w:t>三相</w:t>
      </w:r>
      <w:r w:rsidR="006E2977">
        <w:rPr>
          <w:rFonts w:hint="eastAsia"/>
          <w:lang w:eastAsia="zh-CN"/>
        </w:rPr>
        <w:t>桥式</w:t>
      </w:r>
      <w:r w:rsidR="001903D6">
        <w:rPr>
          <w:rFonts w:hint="eastAsia"/>
          <w:lang w:eastAsia="zh-CN"/>
        </w:rPr>
        <w:t>逆变器主回路与器件选择</w:t>
      </w:r>
      <w:bookmarkEnd w:id="9"/>
    </w:p>
    <w:p w14:paraId="123CC4D2" w14:textId="77777777" w:rsidR="00BF2DA7" w:rsidRDefault="00BF2DA7" w:rsidP="00BF2DA7">
      <w:pPr>
        <w:ind w:firstLineChars="200" w:firstLine="480"/>
        <w:rPr>
          <w:lang w:eastAsia="zh-CN"/>
        </w:rPr>
      </w:pPr>
      <w:r>
        <w:rPr>
          <w:rFonts w:hint="eastAsia"/>
          <w:lang w:eastAsia="zh-CN"/>
        </w:rPr>
        <w:t>两块三相桥式逆变器，均采用专用的半桥驱动芯片</w:t>
      </w:r>
      <w:r>
        <w:rPr>
          <w:rFonts w:hint="eastAsia"/>
          <w:lang w:eastAsia="zh-CN"/>
        </w:rPr>
        <w:t>IR2110</w:t>
      </w:r>
      <w:r>
        <w:rPr>
          <w:rFonts w:hint="eastAsia"/>
          <w:lang w:eastAsia="zh-CN"/>
        </w:rPr>
        <w:t>，其基本工作方式</w:t>
      </w:r>
      <w:r w:rsidRPr="00944DC0">
        <w:rPr>
          <w:rFonts w:hint="eastAsia"/>
          <w:lang w:eastAsia="zh-CN"/>
        </w:rPr>
        <w:t>是</w:t>
      </w:r>
      <w:r w:rsidRPr="00944DC0">
        <w:rPr>
          <w:lang w:eastAsia="zh-CN"/>
        </w:rPr>
        <w:t>180</w:t>
      </w:r>
      <w:r w:rsidRPr="00944DC0">
        <w:rPr>
          <w:lang w:eastAsia="zh-CN"/>
        </w:rPr>
        <w:t>导电方式</w:t>
      </w:r>
      <w:r w:rsidR="00377811">
        <w:rPr>
          <w:rFonts w:hint="eastAsia"/>
          <w:lang w:eastAsia="zh-CN"/>
        </w:rPr>
        <w:t>，</w:t>
      </w:r>
      <w:r w:rsidR="00377811">
        <w:rPr>
          <w:lang w:eastAsia="zh-CN"/>
        </w:rPr>
        <w:t>同一相）上下</w:t>
      </w:r>
      <w:r w:rsidRPr="00944DC0">
        <w:rPr>
          <w:lang w:eastAsia="zh-CN"/>
        </w:rPr>
        <w:t>两个臂交替导电，各相开始导电的电角度依此相差</w:t>
      </w:r>
      <w:r w:rsidRPr="00944DC0">
        <w:rPr>
          <w:lang w:eastAsia="zh-CN"/>
        </w:rPr>
        <w:t>120</w:t>
      </w:r>
      <w:r w:rsidRPr="00944DC0">
        <w:rPr>
          <w:lang w:eastAsia="zh-CN"/>
        </w:rPr>
        <w:t>。这样，在任一瞬间，将有三个桥臂同时导通</w:t>
      </w:r>
      <w:r w:rsidR="0015271B">
        <w:rPr>
          <w:rFonts w:hint="eastAsia"/>
          <w:lang w:eastAsia="zh-CN"/>
        </w:rPr>
        <w:t>、</w:t>
      </w:r>
      <w:r>
        <w:rPr>
          <w:lang w:eastAsia="zh-CN"/>
        </w:rPr>
        <w:t>从而达到逆变的要求</w:t>
      </w:r>
      <w:r>
        <w:rPr>
          <w:rFonts w:hint="eastAsia"/>
          <w:lang w:eastAsia="zh-CN"/>
        </w:rPr>
        <w:t>。</w:t>
      </w:r>
    </w:p>
    <w:p w14:paraId="40575FFD" w14:textId="77777777" w:rsidR="006E2977" w:rsidRPr="00BF2DA7" w:rsidRDefault="00BF2DA7" w:rsidP="00095C89">
      <w:pPr>
        <w:ind w:firstLineChars="200" w:firstLine="480"/>
        <w:rPr>
          <w:lang w:eastAsia="zh-CN"/>
        </w:rPr>
      </w:pPr>
      <w:r>
        <w:rPr>
          <w:rFonts w:hint="eastAsia"/>
          <w:lang w:eastAsia="zh-CN"/>
        </w:rPr>
        <w:t>由于输入电压在</w:t>
      </w:r>
      <w:r>
        <w:rPr>
          <w:rFonts w:hint="eastAsia"/>
          <w:lang w:eastAsia="zh-CN"/>
        </w:rPr>
        <w:t>45V</w:t>
      </w:r>
      <w:r>
        <w:rPr>
          <w:rFonts w:hint="eastAsia"/>
          <w:lang w:eastAsia="zh-CN"/>
        </w:rPr>
        <w:t>以上，电流要求在</w:t>
      </w:r>
      <w:r>
        <w:rPr>
          <w:rFonts w:hint="eastAsia"/>
          <w:lang w:eastAsia="zh-CN"/>
        </w:rPr>
        <w:t>2A</w:t>
      </w:r>
      <w:r>
        <w:rPr>
          <w:rFonts w:hint="eastAsia"/>
          <w:lang w:eastAsia="zh-CN"/>
        </w:rPr>
        <w:t>左右，则</w:t>
      </w:r>
      <w:r>
        <w:rPr>
          <w:rFonts w:ascii="宋体" w:eastAsia="宋体" w:hAnsi="宋体" w:cs="宋体" w:hint="eastAsia"/>
          <w:lang w:eastAsia="zh-CN"/>
        </w:rPr>
        <w:t>考虑到峰值电流因素并留有2~3倍的电流裕量，且为了减少开关管损耗，选择额定电流大的MOSFET有助于提高电路整体效率。所以选择开关管为CSD19353。</w:t>
      </w:r>
    </w:p>
    <w:p w14:paraId="730A537C" w14:textId="77777777" w:rsidR="00DA323F" w:rsidRDefault="009645B2" w:rsidP="00683DF0">
      <w:pPr>
        <w:spacing w:line="240" w:lineRule="auto"/>
        <w:ind w:firstLineChars="200" w:firstLine="480"/>
        <w:jc w:val="center"/>
        <w:rPr>
          <w:lang w:eastAsia="zh-CN"/>
        </w:rPr>
      </w:pPr>
      <w:r>
        <w:rPr>
          <w:noProof/>
          <w:lang w:eastAsia="zh-CN" w:bidi="ar-SA"/>
        </w:rPr>
        <w:drawing>
          <wp:inline distT="0" distB="0" distL="0" distR="0" wp14:anchorId="645A1BB2" wp14:editId="6FE5628A">
            <wp:extent cx="3383368" cy="1806283"/>
            <wp:effectExtent l="19050" t="0" r="7532"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3392709" cy="1811270"/>
                    </a:xfrm>
                    <a:prstGeom prst="rect">
                      <a:avLst/>
                    </a:prstGeom>
                    <a:noFill/>
                    <a:ln w="9525">
                      <a:noFill/>
                      <a:miter lim="800000"/>
                      <a:headEnd/>
                      <a:tailEnd/>
                    </a:ln>
                  </pic:spPr>
                </pic:pic>
              </a:graphicData>
            </a:graphic>
          </wp:inline>
        </w:drawing>
      </w:r>
    </w:p>
    <w:p w14:paraId="6E31AF6F" w14:textId="77777777" w:rsidR="009645B2" w:rsidRDefault="009645B2" w:rsidP="009645B2">
      <w:pPr>
        <w:spacing w:line="240" w:lineRule="auto"/>
        <w:ind w:firstLineChars="200" w:firstLine="480"/>
        <w:jc w:val="center"/>
        <w:rPr>
          <w:lang w:eastAsia="zh-CN"/>
        </w:rPr>
      </w:pPr>
      <w:r>
        <w:rPr>
          <w:rFonts w:hint="eastAsia"/>
          <w:lang w:eastAsia="zh-CN"/>
        </w:rPr>
        <w:t>图</w:t>
      </w:r>
      <w:r w:rsidR="00B41844">
        <w:rPr>
          <w:rFonts w:hint="eastAsia"/>
          <w:lang w:eastAsia="zh-CN"/>
        </w:rPr>
        <w:t>2</w:t>
      </w:r>
      <w:r>
        <w:rPr>
          <w:rFonts w:hint="eastAsia"/>
          <w:lang w:eastAsia="zh-CN"/>
        </w:rPr>
        <w:t xml:space="preserve"> IR2110</w:t>
      </w:r>
      <w:r>
        <w:rPr>
          <w:rFonts w:hint="eastAsia"/>
          <w:lang w:eastAsia="zh-CN"/>
        </w:rPr>
        <w:t>驱动电路</w:t>
      </w:r>
    </w:p>
    <w:p w14:paraId="03242B0A" w14:textId="77777777" w:rsidR="00095C89" w:rsidRDefault="00124A2B" w:rsidP="009645B2">
      <w:pPr>
        <w:spacing w:line="240" w:lineRule="auto"/>
        <w:ind w:firstLineChars="200" w:firstLine="480"/>
        <w:jc w:val="center"/>
        <w:rPr>
          <w:lang w:eastAsia="zh-CN"/>
        </w:rPr>
      </w:pPr>
      <w:r>
        <w:rPr>
          <w:rFonts w:hint="eastAsia"/>
          <w:noProof/>
          <w:lang w:eastAsia="zh-CN" w:bidi="ar-SA"/>
        </w:rPr>
        <w:lastRenderedPageBreak/>
        <w:drawing>
          <wp:inline distT="0" distB="0" distL="0" distR="0" wp14:anchorId="4E023108" wp14:editId="451FE522">
            <wp:extent cx="4071195" cy="1551479"/>
            <wp:effectExtent l="19050" t="0" r="55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4080927" cy="1555188"/>
                    </a:xfrm>
                    <a:prstGeom prst="rect">
                      <a:avLst/>
                    </a:prstGeom>
                    <a:noFill/>
                    <a:ln w="9525">
                      <a:noFill/>
                      <a:miter lim="800000"/>
                      <a:headEnd/>
                      <a:tailEnd/>
                    </a:ln>
                  </pic:spPr>
                </pic:pic>
              </a:graphicData>
            </a:graphic>
          </wp:inline>
        </w:drawing>
      </w:r>
    </w:p>
    <w:p w14:paraId="1D93DFE6" w14:textId="77777777" w:rsidR="009645B2" w:rsidRPr="009645B2" w:rsidRDefault="009645B2" w:rsidP="009645B2">
      <w:pPr>
        <w:spacing w:line="240" w:lineRule="auto"/>
        <w:ind w:firstLineChars="200" w:firstLine="480"/>
        <w:jc w:val="center"/>
        <w:rPr>
          <w:lang w:eastAsia="zh-CN"/>
        </w:rPr>
      </w:pPr>
      <w:r>
        <w:rPr>
          <w:rFonts w:hint="eastAsia"/>
          <w:lang w:eastAsia="zh-CN"/>
        </w:rPr>
        <w:t>图</w:t>
      </w:r>
      <w:r w:rsidR="00B41844">
        <w:rPr>
          <w:rFonts w:hint="eastAsia"/>
          <w:lang w:eastAsia="zh-CN"/>
        </w:rPr>
        <w:t>3</w:t>
      </w:r>
      <w:r>
        <w:rPr>
          <w:rFonts w:hint="eastAsia"/>
          <w:lang w:eastAsia="zh-CN"/>
        </w:rPr>
        <w:t xml:space="preserve"> </w:t>
      </w:r>
      <w:r>
        <w:rPr>
          <w:rFonts w:hint="eastAsia"/>
          <w:lang w:eastAsia="zh-CN"/>
        </w:rPr>
        <w:t>三相桥式逆变器和</w:t>
      </w:r>
      <w:r>
        <w:rPr>
          <w:rFonts w:hint="eastAsia"/>
          <w:lang w:eastAsia="zh-CN"/>
        </w:rPr>
        <w:t>LC</w:t>
      </w:r>
      <w:r>
        <w:rPr>
          <w:rFonts w:hint="eastAsia"/>
          <w:lang w:eastAsia="zh-CN"/>
        </w:rPr>
        <w:t>滤波</w:t>
      </w:r>
    </w:p>
    <w:p w14:paraId="4D01360D" w14:textId="77777777" w:rsidR="00202C6C" w:rsidRPr="00DA323F" w:rsidRDefault="00202C6C" w:rsidP="00202C6C">
      <w:pPr>
        <w:rPr>
          <w:lang w:eastAsia="zh-CN"/>
        </w:rPr>
      </w:pPr>
    </w:p>
    <w:p w14:paraId="428363BE" w14:textId="77777777" w:rsidR="001903D6" w:rsidRDefault="00285AE8" w:rsidP="00C932E5">
      <w:pPr>
        <w:pStyle w:val="3"/>
        <w:rPr>
          <w:lang w:eastAsia="zh-CN"/>
        </w:rPr>
      </w:pPr>
      <w:bookmarkStart w:id="10" w:name="_Toc490571803"/>
      <w:r>
        <w:rPr>
          <w:rFonts w:hint="eastAsia"/>
          <w:lang w:eastAsia="zh-CN"/>
        </w:rPr>
        <w:t>（</w:t>
      </w:r>
      <w:r>
        <w:rPr>
          <w:rFonts w:hint="eastAsia"/>
          <w:lang w:eastAsia="zh-CN"/>
        </w:rPr>
        <w:t>2</w:t>
      </w:r>
      <w:r>
        <w:rPr>
          <w:rFonts w:hint="eastAsia"/>
          <w:lang w:eastAsia="zh-CN"/>
        </w:rPr>
        <w:t>）</w:t>
      </w:r>
      <w:r w:rsidR="00FA2083">
        <w:rPr>
          <w:rFonts w:hint="eastAsia"/>
          <w:lang w:eastAsia="zh-CN"/>
        </w:rPr>
        <w:t>检测</w:t>
      </w:r>
      <w:r w:rsidR="001903D6">
        <w:rPr>
          <w:rFonts w:hint="eastAsia"/>
          <w:lang w:eastAsia="zh-CN"/>
        </w:rPr>
        <w:t>电路设计</w:t>
      </w:r>
      <w:bookmarkEnd w:id="10"/>
    </w:p>
    <w:p w14:paraId="459653C1" w14:textId="77777777" w:rsidR="009645B2" w:rsidRPr="009645B2" w:rsidRDefault="009645B2" w:rsidP="009645B2">
      <w:pPr>
        <w:ind w:firstLineChars="200" w:firstLine="480"/>
        <w:rPr>
          <w:lang w:eastAsia="zh-CN"/>
        </w:rPr>
      </w:pPr>
      <w:r>
        <w:rPr>
          <w:rFonts w:hint="eastAsia"/>
          <w:lang w:eastAsia="zh-CN"/>
        </w:rPr>
        <w:t>检测电路设计包括电流有效值检测、电压有效值检测和相位检测</w:t>
      </w:r>
    </w:p>
    <w:p w14:paraId="3317E3E3" w14:textId="77777777" w:rsidR="00B41844" w:rsidRDefault="00B41844" w:rsidP="00B41844">
      <w:pPr>
        <w:ind w:firstLineChars="200" w:firstLine="480"/>
        <w:rPr>
          <w:lang w:eastAsia="zh-CN"/>
        </w:rPr>
      </w:pPr>
      <w:r>
        <w:rPr>
          <w:rFonts w:hint="eastAsia"/>
          <w:lang w:eastAsia="zh-CN"/>
        </w:rPr>
        <w:t>多个电压模块各自的电流及电流比例依赖于对输出电流的精确测量，采用</w:t>
      </w:r>
      <w:r w:rsidR="00667831">
        <w:rPr>
          <w:rFonts w:hint="eastAsia"/>
          <w:lang w:eastAsia="zh-CN"/>
        </w:rPr>
        <w:t>电流互感器采集输出交流电流</w:t>
      </w:r>
      <w:r>
        <w:rPr>
          <w:rFonts w:hint="eastAsia"/>
          <w:lang w:eastAsia="zh-CN"/>
        </w:rPr>
        <w:t>，</w:t>
      </w:r>
      <w:r w:rsidR="00667831">
        <w:rPr>
          <w:rFonts w:hint="eastAsia"/>
          <w:lang w:eastAsia="zh-CN"/>
        </w:rPr>
        <w:t>进行合理放大，然后送入</w:t>
      </w:r>
      <w:r w:rsidR="00CC1E5F">
        <w:rPr>
          <w:lang w:eastAsia="zh-CN"/>
        </w:rPr>
        <w:t>ADI</w:t>
      </w:r>
      <w:r w:rsidR="00CC1E5F">
        <w:rPr>
          <w:lang w:eastAsia="zh-CN"/>
        </w:rPr>
        <w:t>公司生产的</w:t>
      </w:r>
      <w:r w:rsidR="00667831">
        <w:rPr>
          <w:rFonts w:hint="eastAsia"/>
          <w:lang w:eastAsia="zh-CN"/>
        </w:rPr>
        <w:t>有效值芯片</w:t>
      </w:r>
      <w:r w:rsidR="00667831">
        <w:rPr>
          <w:rFonts w:hint="eastAsia"/>
          <w:lang w:eastAsia="zh-CN"/>
        </w:rPr>
        <w:t>AD637</w:t>
      </w:r>
      <w:r w:rsidR="00667831">
        <w:rPr>
          <w:rFonts w:hint="eastAsia"/>
          <w:lang w:eastAsia="zh-CN"/>
        </w:rPr>
        <w:t>输出</w:t>
      </w:r>
      <w:r w:rsidR="00CC1E5F">
        <w:rPr>
          <w:rFonts w:hint="eastAsia"/>
          <w:lang w:eastAsia="zh-CN"/>
        </w:rPr>
        <w:t>交流电流的有效值。</w:t>
      </w:r>
      <w:r w:rsidR="00667831">
        <w:rPr>
          <w:lang w:eastAsia="zh-CN"/>
        </w:rPr>
        <w:t xml:space="preserve"> </w:t>
      </w:r>
    </w:p>
    <w:p w14:paraId="368E4DF6" w14:textId="77777777" w:rsidR="00B41844" w:rsidRPr="00AD6F98" w:rsidRDefault="002A357F" w:rsidP="00AD6F98">
      <w:pPr>
        <w:spacing w:line="240" w:lineRule="auto"/>
        <w:rPr>
          <w:lang w:eastAsia="zh-CN"/>
        </w:rPr>
      </w:pPr>
      <w:r>
        <w:rPr>
          <w:noProof/>
          <w:lang w:eastAsia="zh-CN" w:bidi="ar-SA"/>
        </w:rPr>
        <w:drawing>
          <wp:inline distT="0" distB="0" distL="0" distR="0" wp14:anchorId="73A63266" wp14:editId="49E86638">
            <wp:extent cx="5271135" cy="1637030"/>
            <wp:effectExtent l="19050" t="0" r="5715" b="0"/>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5271135" cy="1637030"/>
                    </a:xfrm>
                    <a:prstGeom prst="rect">
                      <a:avLst/>
                    </a:prstGeom>
                    <a:noFill/>
                    <a:ln w="9525">
                      <a:noFill/>
                      <a:miter lim="800000"/>
                      <a:headEnd/>
                      <a:tailEnd/>
                    </a:ln>
                  </pic:spPr>
                </pic:pic>
              </a:graphicData>
            </a:graphic>
          </wp:inline>
        </w:drawing>
      </w:r>
    </w:p>
    <w:p w14:paraId="0C51AFAF" w14:textId="77777777" w:rsidR="00202C6C" w:rsidRDefault="00B41844" w:rsidP="00AD6F98">
      <w:pPr>
        <w:ind w:firstLineChars="200" w:firstLine="480"/>
        <w:jc w:val="center"/>
        <w:rPr>
          <w:lang w:eastAsia="zh-CN"/>
        </w:rPr>
      </w:pPr>
      <w:r w:rsidRPr="002A357F">
        <w:rPr>
          <w:rFonts w:hint="eastAsia"/>
          <w:lang w:eastAsia="zh-CN"/>
        </w:rPr>
        <w:t>图四</w:t>
      </w:r>
      <w:r w:rsidRPr="002A357F">
        <w:rPr>
          <w:rFonts w:hint="eastAsia"/>
          <w:lang w:eastAsia="zh-CN"/>
        </w:rPr>
        <w:t xml:space="preserve"> </w:t>
      </w:r>
      <w:r w:rsidR="00C376F1" w:rsidRPr="002A357F">
        <w:rPr>
          <w:rFonts w:hint="eastAsia"/>
          <w:lang w:eastAsia="zh-CN"/>
        </w:rPr>
        <w:t>电流互感器电流</w:t>
      </w:r>
      <w:r w:rsidRPr="002A357F">
        <w:rPr>
          <w:rFonts w:hint="eastAsia"/>
          <w:lang w:eastAsia="zh-CN"/>
        </w:rPr>
        <w:t>检测电路</w:t>
      </w:r>
    </w:p>
    <w:p w14:paraId="34CD93D5" w14:textId="77777777" w:rsidR="00202C6C" w:rsidRDefault="00B41844" w:rsidP="002A357F">
      <w:pPr>
        <w:ind w:firstLineChars="200" w:firstLine="480"/>
        <w:rPr>
          <w:lang w:eastAsia="zh-CN"/>
        </w:rPr>
      </w:pPr>
      <w:r>
        <w:rPr>
          <w:lang w:eastAsia="zh-CN"/>
        </w:rPr>
        <w:t>采用电压互感器采集电压</w:t>
      </w:r>
      <w:r>
        <w:rPr>
          <w:rFonts w:hint="eastAsia"/>
          <w:lang w:eastAsia="zh-CN"/>
        </w:rPr>
        <w:t>，</w:t>
      </w:r>
      <w:r>
        <w:rPr>
          <w:lang w:eastAsia="zh-CN"/>
        </w:rPr>
        <w:t>采用</w:t>
      </w:r>
      <w:r>
        <w:rPr>
          <w:lang w:eastAsia="zh-CN"/>
        </w:rPr>
        <w:t>AD</w:t>
      </w:r>
      <w:r>
        <w:rPr>
          <w:rFonts w:hint="eastAsia"/>
          <w:lang w:eastAsia="zh-CN"/>
        </w:rPr>
        <w:t>637</w:t>
      </w:r>
      <w:r>
        <w:rPr>
          <w:rFonts w:hint="eastAsia"/>
          <w:lang w:eastAsia="zh-CN"/>
        </w:rPr>
        <w:t>将交流电压转发为有效值，送入单片机，进行电压采集。而通过比较器</w:t>
      </w:r>
      <w:r>
        <w:rPr>
          <w:rFonts w:hint="eastAsia"/>
          <w:lang w:eastAsia="zh-CN"/>
        </w:rPr>
        <w:t>LM393</w:t>
      </w:r>
      <w:r w:rsidR="001628E8">
        <w:rPr>
          <w:rFonts w:hint="eastAsia"/>
          <w:lang w:eastAsia="zh-CN"/>
        </w:rPr>
        <w:t>和迟滞电路设计，将</w:t>
      </w:r>
      <w:r w:rsidR="00667831">
        <w:rPr>
          <w:rFonts w:hint="eastAsia"/>
          <w:lang w:eastAsia="zh-CN"/>
        </w:rPr>
        <w:t xml:space="preserve">   </w:t>
      </w:r>
      <w:r w:rsidR="00CC1E5F">
        <w:rPr>
          <w:rFonts w:hint="eastAsia"/>
          <w:lang w:eastAsia="zh-CN"/>
        </w:rPr>
        <w:t>电压互感器采集到的正弦波转化为方波，送入单片机，通过上升沿识别中断</w:t>
      </w:r>
      <w:r>
        <w:rPr>
          <w:rFonts w:hint="eastAsia"/>
          <w:lang w:eastAsia="zh-CN"/>
        </w:rPr>
        <w:t>，进行相位检测。</w:t>
      </w:r>
    </w:p>
    <w:p w14:paraId="4DAD2241" w14:textId="77777777" w:rsidR="00B41844" w:rsidRPr="00B41844" w:rsidRDefault="00B41844" w:rsidP="00B41844">
      <w:pPr>
        <w:spacing w:line="240" w:lineRule="auto"/>
        <w:ind w:firstLineChars="200" w:firstLine="480"/>
        <w:rPr>
          <w:lang w:eastAsia="zh-CN"/>
        </w:rPr>
      </w:pPr>
      <w:r>
        <w:rPr>
          <w:noProof/>
          <w:lang w:eastAsia="zh-CN" w:bidi="ar-SA"/>
        </w:rPr>
        <w:drawing>
          <wp:inline distT="0" distB="0" distL="0" distR="0" wp14:anchorId="73A65339" wp14:editId="4ED3AC97">
            <wp:extent cx="4835274" cy="2132403"/>
            <wp:effectExtent l="19050" t="0" r="3426"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srcRect/>
                    <a:stretch>
                      <a:fillRect/>
                    </a:stretch>
                  </pic:blipFill>
                  <pic:spPr bwMode="auto">
                    <a:xfrm>
                      <a:off x="0" y="0"/>
                      <a:ext cx="4836086" cy="2132761"/>
                    </a:xfrm>
                    <a:prstGeom prst="rect">
                      <a:avLst/>
                    </a:prstGeom>
                    <a:noFill/>
                    <a:ln w="9525">
                      <a:noFill/>
                      <a:miter lim="800000"/>
                      <a:headEnd/>
                      <a:tailEnd/>
                    </a:ln>
                  </pic:spPr>
                </pic:pic>
              </a:graphicData>
            </a:graphic>
          </wp:inline>
        </w:drawing>
      </w:r>
    </w:p>
    <w:p w14:paraId="0607E338" w14:textId="77777777" w:rsidR="001903D6" w:rsidRPr="00B41844" w:rsidRDefault="00B41844" w:rsidP="00B41844">
      <w:pPr>
        <w:ind w:firstLineChars="200" w:firstLine="480"/>
        <w:jc w:val="center"/>
        <w:rPr>
          <w:lang w:eastAsia="zh-CN"/>
        </w:rPr>
      </w:pPr>
      <w:r w:rsidRPr="00B41844">
        <w:rPr>
          <w:lang w:eastAsia="zh-CN"/>
        </w:rPr>
        <w:t>图</w:t>
      </w:r>
      <w:r w:rsidRPr="00B41844">
        <w:rPr>
          <w:rFonts w:hint="eastAsia"/>
          <w:lang w:eastAsia="zh-CN"/>
        </w:rPr>
        <w:t>五</w:t>
      </w:r>
      <w:r w:rsidRPr="00B41844">
        <w:rPr>
          <w:rFonts w:hint="eastAsia"/>
          <w:lang w:eastAsia="zh-CN"/>
        </w:rPr>
        <w:t xml:space="preserve"> </w:t>
      </w:r>
      <w:r w:rsidRPr="00B41844">
        <w:rPr>
          <w:rFonts w:hint="eastAsia"/>
          <w:lang w:eastAsia="zh-CN"/>
        </w:rPr>
        <w:t>电压有效值检测和相位检测</w:t>
      </w:r>
    </w:p>
    <w:p w14:paraId="77A49962" w14:textId="77777777" w:rsidR="001903D6" w:rsidRPr="00AC12D0" w:rsidRDefault="00285AE8" w:rsidP="00C932E5">
      <w:pPr>
        <w:pStyle w:val="2"/>
        <w:rPr>
          <w:lang w:eastAsia="zh-CN"/>
        </w:rPr>
      </w:pPr>
      <w:bookmarkStart w:id="11" w:name="_Toc490571804"/>
      <w:r>
        <w:rPr>
          <w:rFonts w:hint="eastAsia"/>
          <w:lang w:eastAsia="zh-CN"/>
        </w:rPr>
        <w:lastRenderedPageBreak/>
        <w:t>2</w:t>
      </w:r>
      <w:r>
        <w:rPr>
          <w:rFonts w:hint="eastAsia"/>
          <w:lang w:eastAsia="zh-CN"/>
        </w:rPr>
        <w:t>、</w:t>
      </w:r>
      <w:r w:rsidR="001903D6" w:rsidRPr="00095C89">
        <w:rPr>
          <w:rFonts w:hint="eastAsia"/>
          <w:lang w:eastAsia="zh-CN"/>
        </w:rPr>
        <w:t>软件程序设计</w:t>
      </w:r>
      <w:bookmarkEnd w:id="11"/>
    </w:p>
    <w:p w14:paraId="009D2DBB" w14:textId="77777777" w:rsidR="00466430" w:rsidRDefault="00515F5C" w:rsidP="00DA323F">
      <w:pPr>
        <w:spacing w:line="240" w:lineRule="auto"/>
        <w:jc w:val="center"/>
        <w:rPr>
          <w:lang w:eastAsia="zh-CN"/>
        </w:rPr>
      </w:pPr>
      <w:r>
        <w:rPr>
          <w:noProof/>
          <w:lang w:eastAsia="zh-CN" w:bidi="ar-SA"/>
        </w:rPr>
        <w:drawing>
          <wp:inline distT="0" distB="0" distL="0" distR="0" wp14:anchorId="2990F280" wp14:editId="38B3E394">
            <wp:extent cx="4135197" cy="3838353"/>
            <wp:effectExtent l="19050" t="0" r="0" b="0"/>
            <wp:docPr id="2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srcRect/>
                    <a:stretch>
                      <a:fillRect/>
                    </a:stretch>
                  </pic:blipFill>
                  <pic:spPr bwMode="auto">
                    <a:xfrm>
                      <a:off x="0" y="0"/>
                      <a:ext cx="4139186" cy="3842056"/>
                    </a:xfrm>
                    <a:prstGeom prst="rect">
                      <a:avLst/>
                    </a:prstGeom>
                    <a:noFill/>
                    <a:ln w="9525">
                      <a:noFill/>
                      <a:miter lim="800000"/>
                      <a:headEnd/>
                      <a:tailEnd/>
                    </a:ln>
                  </pic:spPr>
                </pic:pic>
              </a:graphicData>
            </a:graphic>
          </wp:inline>
        </w:drawing>
      </w:r>
    </w:p>
    <w:p w14:paraId="28F00C6B" w14:textId="77777777" w:rsidR="00466430" w:rsidRDefault="00466430" w:rsidP="00DA323F">
      <w:pPr>
        <w:spacing w:line="240" w:lineRule="auto"/>
        <w:jc w:val="center"/>
        <w:rPr>
          <w:lang w:eastAsia="zh-CN"/>
        </w:rPr>
      </w:pPr>
    </w:p>
    <w:p w14:paraId="1C19222B" w14:textId="77777777" w:rsidR="00DA323F" w:rsidRDefault="00377811" w:rsidP="00DA323F">
      <w:pPr>
        <w:jc w:val="center"/>
        <w:rPr>
          <w:lang w:eastAsia="zh-CN"/>
        </w:rPr>
      </w:pPr>
      <w:r>
        <w:rPr>
          <w:rFonts w:hint="eastAsia"/>
          <w:lang w:eastAsia="zh-CN"/>
        </w:rPr>
        <w:t>图六</w:t>
      </w:r>
      <w:r w:rsidR="00DA323F">
        <w:rPr>
          <w:rFonts w:hint="eastAsia"/>
          <w:lang w:eastAsia="zh-CN"/>
        </w:rPr>
        <w:t xml:space="preserve"> </w:t>
      </w:r>
      <w:r w:rsidR="00DA323F">
        <w:rPr>
          <w:rFonts w:hint="eastAsia"/>
          <w:lang w:eastAsia="zh-CN"/>
        </w:rPr>
        <w:t>软件流程图</w:t>
      </w:r>
    </w:p>
    <w:p w14:paraId="0B407A91" w14:textId="77777777" w:rsidR="00515F5C" w:rsidRDefault="00515F5C" w:rsidP="00515F5C">
      <w:pPr>
        <w:spacing w:line="240" w:lineRule="auto"/>
        <w:jc w:val="center"/>
        <w:rPr>
          <w:lang w:eastAsia="zh-CN"/>
        </w:rPr>
      </w:pPr>
      <w:r>
        <w:rPr>
          <w:rFonts w:hint="eastAsia"/>
          <w:noProof/>
          <w:lang w:eastAsia="zh-CN" w:bidi="ar-SA"/>
        </w:rPr>
        <w:drawing>
          <wp:inline distT="0" distB="0" distL="0" distR="0" wp14:anchorId="682E7EC1" wp14:editId="5AC191B8">
            <wp:extent cx="4720531" cy="940724"/>
            <wp:effectExtent l="19050" t="0" r="3869"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cstate="print"/>
                    <a:srcRect/>
                    <a:stretch>
                      <a:fillRect/>
                    </a:stretch>
                  </pic:blipFill>
                  <pic:spPr bwMode="auto">
                    <a:xfrm>
                      <a:off x="0" y="0"/>
                      <a:ext cx="4721324" cy="940882"/>
                    </a:xfrm>
                    <a:prstGeom prst="rect">
                      <a:avLst/>
                    </a:prstGeom>
                    <a:noFill/>
                    <a:ln w="9525">
                      <a:noFill/>
                      <a:miter lim="800000"/>
                      <a:headEnd/>
                      <a:tailEnd/>
                    </a:ln>
                  </pic:spPr>
                </pic:pic>
              </a:graphicData>
            </a:graphic>
          </wp:inline>
        </w:drawing>
      </w:r>
    </w:p>
    <w:p w14:paraId="43AACB94" w14:textId="77777777" w:rsidR="00515F5C" w:rsidRDefault="00515F5C" w:rsidP="00DA323F">
      <w:pPr>
        <w:jc w:val="center"/>
        <w:rPr>
          <w:lang w:eastAsia="zh-CN"/>
        </w:rPr>
      </w:pPr>
      <w:r>
        <w:rPr>
          <w:rFonts w:hint="eastAsia"/>
          <w:lang w:eastAsia="zh-CN"/>
        </w:rPr>
        <w:t>图七</w:t>
      </w:r>
      <w:r>
        <w:rPr>
          <w:rFonts w:hint="eastAsia"/>
          <w:lang w:eastAsia="zh-CN"/>
        </w:rPr>
        <w:t xml:space="preserve"> PID</w:t>
      </w:r>
      <w:r>
        <w:rPr>
          <w:rFonts w:hint="eastAsia"/>
          <w:lang w:eastAsia="zh-CN"/>
        </w:rPr>
        <w:t>串级控制流程图</w:t>
      </w:r>
    </w:p>
    <w:p w14:paraId="0A50C61F" w14:textId="77777777" w:rsidR="00C139E9" w:rsidRPr="00C139E9" w:rsidRDefault="00285AE8" w:rsidP="00C932E5">
      <w:pPr>
        <w:pStyle w:val="1"/>
        <w:spacing w:before="312" w:after="312"/>
        <w:rPr>
          <w:lang w:eastAsia="zh-CN"/>
        </w:rPr>
      </w:pPr>
      <w:bookmarkStart w:id="12" w:name="_Toc490571805"/>
      <w:r>
        <w:rPr>
          <w:rFonts w:hint="eastAsia"/>
          <w:lang w:eastAsia="zh-CN"/>
        </w:rPr>
        <w:t>四、</w:t>
      </w:r>
      <w:r w:rsidR="00C139E9" w:rsidRPr="00C139E9">
        <w:rPr>
          <w:rFonts w:hint="eastAsia"/>
          <w:lang w:eastAsia="zh-CN"/>
        </w:rPr>
        <w:t>测试方案与测试结果</w:t>
      </w:r>
      <w:bookmarkEnd w:id="12"/>
    </w:p>
    <w:p w14:paraId="57CD4ADB" w14:textId="77777777" w:rsidR="00C139E9" w:rsidRDefault="00285AE8" w:rsidP="00C932E5">
      <w:pPr>
        <w:pStyle w:val="2"/>
        <w:rPr>
          <w:lang w:eastAsia="zh-CN"/>
        </w:rPr>
      </w:pPr>
      <w:bookmarkStart w:id="13" w:name="_Toc490571806"/>
      <w:r>
        <w:rPr>
          <w:rFonts w:hint="eastAsia"/>
          <w:lang w:eastAsia="zh-CN"/>
        </w:rPr>
        <w:t>1</w:t>
      </w:r>
      <w:r>
        <w:rPr>
          <w:rFonts w:hint="eastAsia"/>
          <w:lang w:eastAsia="zh-CN"/>
        </w:rPr>
        <w:t>、</w:t>
      </w:r>
      <w:r w:rsidR="001903D6">
        <w:rPr>
          <w:rFonts w:hint="eastAsia"/>
          <w:lang w:eastAsia="zh-CN"/>
        </w:rPr>
        <w:t>测试仪器</w:t>
      </w:r>
      <w:bookmarkEnd w:id="13"/>
    </w:p>
    <w:p w14:paraId="79BDAB37" w14:textId="77777777" w:rsidR="0024631B" w:rsidRDefault="0024631B" w:rsidP="0024631B">
      <w:pPr>
        <w:rPr>
          <w:lang w:eastAsia="zh-CN"/>
        </w:rPr>
      </w:pPr>
      <w:r>
        <w:rPr>
          <w:rFonts w:hint="eastAsia"/>
          <w:lang w:eastAsia="zh-CN"/>
        </w:rPr>
        <w:t>（</w:t>
      </w:r>
      <w:r>
        <w:rPr>
          <w:rFonts w:hint="eastAsia"/>
          <w:lang w:eastAsia="zh-CN"/>
        </w:rPr>
        <w:t>1</w:t>
      </w:r>
      <w:r>
        <w:rPr>
          <w:rFonts w:hint="eastAsia"/>
          <w:lang w:eastAsia="zh-CN"/>
        </w:rPr>
        <w:t>）</w:t>
      </w:r>
      <w:r>
        <w:rPr>
          <w:rFonts w:hint="eastAsia"/>
          <w:lang w:eastAsia="zh-CN"/>
        </w:rPr>
        <w:t>GPD-33033</w:t>
      </w:r>
      <w:r>
        <w:rPr>
          <w:rFonts w:hint="eastAsia"/>
          <w:lang w:eastAsia="zh-CN"/>
        </w:rPr>
        <w:t>直流电源</w:t>
      </w:r>
    </w:p>
    <w:p w14:paraId="7C5E6040" w14:textId="77777777" w:rsidR="0024631B" w:rsidRDefault="0024631B" w:rsidP="0024631B">
      <w:pPr>
        <w:rPr>
          <w:lang w:eastAsia="zh-CN"/>
        </w:rPr>
      </w:pPr>
      <w:r>
        <w:rPr>
          <w:rFonts w:hint="eastAsia"/>
          <w:lang w:eastAsia="zh-CN"/>
        </w:rPr>
        <w:t>（</w:t>
      </w:r>
      <w:r>
        <w:rPr>
          <w:rFonts w:hint="eastAsia"/>
          <w:lang w:eastAsia="zh-CN"/>
        </w:rPr>
        <w:t>2</w:t>
      </w:r>
      <w:r>
        <w:rPr>
          <w:rFonts w:hint="eastAsia"/>
          <w:lang w:eastAsia="zh-CN"/>
        </w:rPr>
        <w:t>）</w:t>
      </w:r>
      <w:r>
        <w:rPr>
          <w:rFonts w:hint="eastAsia"/>
          <w:lang w:eastAsia="zh-CN"/>
        </w:rPr>
        <w:t>GDM-845G</w:t>
      </w:r>
      <w:r>
        <w:rPr>
          <w:rFonts w:hint="eastAsia"/>
          <w:lang w:eastAsia="zh-CN"/>
        </w:rPr>
        <w:t>四位半万用表</w:t>
      </w:r>
    </w:p>
    <w:p w14:paraId="4B9F8071" w14:textId="77777777" w:rsidR="0024631B" w:rsidRDefault="0024631B" w:rsidP="0024631B">
      <w:pPr>
        <w:rPr>
          <w:lang w:eastAsia="zh-CN"/>
        </w:rPr>
      </w:pPr>
      <w:r>
        <w:rPr>
          <w:rFonts w:hint="eastAsia"/>
          <w:lang w:eastAsia="zh-CN"/>
        </w:rPr>
        <w:t>（</w:t>
      </w:r>
      <w:r>
        <w:rPr>
          <w:rFonts w:hint="eastAsia"/>
          <w:lang w:eastAsia="zh-CN"/>
        </w:rPr>
        <w:t>3</w:t>
      </w:r>
      <w:r>
        <w:rPr>
          <w:rFonts w:hint="eastAsia"/>
          <w:lang w:eastAsia="zh-CN"/>
        </w:rPr>
        <w:t>）</w:t>
      </w:r>
      <w:r>
        <w:rPr>
          <w:rFonts w:hint="eastAsia"/>
          <w:lang w:eastAsia="zh-CN"/>
        </w:rPr>
        <w:t>MSO-X 4054A</w:t>
      </w:r>
      <w:r>
        <w:rPr>
          <w:rFonts w:hint="eastAsia"/>
          <w:lang w:eastAsia="zh-CN"/>
        </w:rPr>
        <w:t>示波器</w:t>
      </w:r>
    </w:p>
    <w:p w14:paraId="410F5F5E" w14:textId="77777777" w:rsidR="0024631B" w:rsidRDefault="0024631B" w:rsidP="0024631B">
      <w:pPr>
        <w:rPr>
          <w:lang w:eastAsia="zh-CN"/>
        </w:rPr>
      </w:pPr>
      <w:r>
        <w:rPr>
          <w:rFonts w:hint="eastAsia"/>
          <w:lang w:eastAsia="zh-CN"/>
        </w:rPr>
        <w:t>（</w:t>
      </w:r>
      <w:r>
        <w:rPr>
          <w:rFonts w:hint="eastAsia"/>
          <w:lang w:eastAsia="zh-CN"/>
        </w:rPr>
        <w:t>4</w:t>
      </w:r>
      <w:r>
        <w:rPr>
          <w:rFonts w:hint="eastAsia"/>
          <w:lang w:eastAsia="zh-CN"/>
        </w:rPr>
        <w:t>）</w:t>
      </w:r>
      <w:r>
        <w:rPr>
          <w:rFonts w:hint="eastAsia"/>
          <w:lang w:eastAsia="zh-CN"/>
        </w:rPr>
        <w:t>PA4000</w:t>
      </w:r>
      <w:r>
        <w:rPr>
          <w:rFonts w:hint="eastAsia"/>
          <w:lang w:eastAsia="zh-CN"/>
        </w:rPr>
        <w:t>电源分析仪</w:t>
      </w:r>
    </w:p>
    <w:p w14:paraId="05CA7DB5" w14:textId="77777777" w:rsidR="0024631B" w:rsidRPr="0024631B" w:rsidRDefault="0024631B" w:rsidP="0024631B">
      <w:pPr>
        <w:rPr>
          <w:lang w:eastAsia="zh-CN"/>
        </w:rPr>
      </w:pPr>
      <w:r>
        <w:rPr>
          <w:rFonts w:hint="eastAsia"/>
          <w:lang w:eastAsia="zh-CN"/>
        </w:rPr>
        <w:t>（</w:t>
      </w:r>
      <w:r>
        <w:rPr>
          <w:rFonts w:hint="eastAsia"/>
          <w:lang w:eastAsia="zh-CN"/>
        </w:rPr>
        <w:t>5</w:t>
      </w:r>
      <w:r>
        <w:rPr>
          <w:rFonts w:hint="eastAsia"/>
          <w:lang w:eastAsia="zh-CN"/>
        </w:rPr>
        <w:t>）</w:t>
      </w:r>
      <w:r>
        <w:rPr>
          <w:rFonts w:hint="eastAsia"/>
          <w:lang w:eastAsia="zh-CN"/>
        </w:rPr>
        <w:t>PS-605D</w:t>
      </w:r>
      <w:r>
        <w:rPr>
          <w:rFonts w:hint="eastAsia"/>
          <w:lang w:eastAsia="zh-CN"/>
        </w:rPr>
        <w:t>直流电源</w:t>
      </w:r>
    </w:p>
    <w:p w14:paraId="44453317" w14:textId="77777777" w:rsidR="001903D6" w:rsidRDefault="00285AE8" w:rsidP="00C932E5">
      <w:pPr>
        <w:pStyle w:val="2"/>
        <w:rPr>
          <w:lang w:eastAsia="zh-CN"/>
        </w:rPr>
      </w:pPr>
      <w:bookmarkStart w:id="14" w:name="_Toc490571807"/>
      <w:r>
        <w:rPr>
          <w:rFonts w:hint="eastAsia"/>
          <w:lang w:eastAsia="zh-CN"/>
        </w:rPr>
        <w:t>2</w:t>
      </w:r>
      <w:r>
        <w:rPr>
          <w:rFonts w:hint="eastAsia"/>
          <w:lang w:eastAsia="zh-CN"/>
        </w:rPr>
        <w:t>、</w:t>
      </w:r>
      <w:r w:rsidR="001903D6">
        <w:rPr>
          <w:rFonts w:hint="eastAsia"/>
          <w:lang w:eastAsia="zh-CN"/>
        </w:rPr>
        <w:t>测试步骤及数据</w:t>
      </w:r>
      <w:bookmarkEnd w:id="14"/>
    </w:p>
    <w:p w14:paraId="2DC5C4E2" w14:textId="77777777" w:rsidR="00D42108" w:rsidRPr="00EF034E" w:rsidRDefault="00285AE8" w:rsidP="00285AE8">
      <w:pPr>
        <w:pStyle w:val="3"/>
        <w:rPr>
          <w:lang w:eastAsia="zh-CN"/>
        </w:rPr>
      </w:pPr>
      <w:bookmarkStart w:id="15" w:name="_Toc490571808"/>
      <w:r>
        <w:rPr>
          <w:rFonts w:hint="eastAsia"/>
          <w:lang w:eastAsia="zh-CN"/>
        </w:rPr>
        <w:lastRenderedPageBreak/>
        <w:t>（</w:t>
      </w:r>
      <w:r>
        <w:rPr>
          <w:rFonts w:hint="eastAsia"/>
          <w:lang w:eastAsia="zh-CN"/>
        </w:rPr>
        <w:t>1</w:t>
      </w:r>
      <w:r>
        <w:rPr>
          <w:rFonts w:hint="eastAsia"/>
          <w:lang w:eastAsia="zh-CN"/>
        </w:rPr>
        <w:t>）</w:t>
      </w:r>
      <w:r w:rsidR="00D42108" w:rsidRPr="00EF034E">
        <w:rPr>
          <w:rFonts w:hint="eastAsia"/>
          <w:lang w:eastAsia="zh-CN"/>
        </w:rPr>
        <w:t>负载线电压有效值及逆变器效率测试</w:t>
      </w:r>
      <w:bookmarkEnd w:id="15"/>
    </w:p>
    <w:p w14:paraId="171EEF8A" w14:textId="77777777" w:rsidR="00095C89" w:rsidRDefault="00D42108" w:rsidP="00095C89">
      <w:pPr>
        <w:ind w:firstLineChars="200" w:firstLine="480"/>
        <w:rPr>
          <w:lang w:eastAsia="zh-CN"/>
        </w:rPr>
      </w:pPr>
      <w:r w:rsidRPr="00EF034E">
        <w:rPr>
          <w:rFonts w:hint="eastAsia"/>
          <w:lang w:eastAsia="zh-CN"/>
        </w:rPr>
        <w:t>测试方法：调整输入电压，使得输出电流</w:t>
      </w:r>
      <w:r w:rsidRPr="00EF034E">
        <w:rPr>
          <w:rFonts w:hint="eastAsia"/>
          <w:lang w:eastAsia="zh-CN"/>
        </w:rPr>
        <w:t>Io</w:t>
      </w:r>
      <w:r w:rsidRPr="00EF034E">
        <w:rPr>
          <w:rFonts w:hint="eastAsia"/>
          <w:lang w:eastAsia="zh-CN"/>
        </w:rPr>
        <w:t>为</w:t>
      </w:r>
      <w:r w:rsidRPr="00EF034E">
        <w:rPr>
          <w:rFonts w:hint="eastAsia"/>
          <w:lang w:eastAsia="zh-CN"/>
        </w:rPr>
        <w:t>2A</w:t>
      </w:r>
      <w:r w:rsidRPr="00EF034E">
        <w:rPr>
          <w:rFonts w:hint="eastAsia"/>
          <w:lang w:eastAsia="zh-CN"/>
        </w:rPr>
        <w:t>，记录</w:t>
      </w:r>
      <w:r w:rsidR="0024631B">
        <w:rPr>
          <w:rFonts w:hint="eastAsia"/>
          <w:lang w:eastAsia="zh-CN"/>
        </w:rPr>
        <w:t>负载线电压、负载效率输入电流的</w:t>
      </w:r>
      <w:r w:rsidRPr="00EF034E">
        <w:rPr>
          <w:rFonts w:hint="eastAsia"/>
          <w:lang w:eastAsia="zh-CN"/>
        </w:rPr>
        <w:t>于表</w:t>
      </w:r>
      <w:r w:rsidRPr="00EF034E">
        <w:rPr>
          <w:rFonts w:hint="eastAsia"/>
          <w:lang w:eastAsia="zh-CN"/>
        </w:rPr>
        <w:t>1</w:t>
      </w:r>
      <w:r w:rsidRPr="00EF034E">
        <w:rPr>
          <w:rFonts w:hint="eastAsia"/>
          <w:lang w:eastAsia="zh-CN"/>
        </w:rPr>
        <w:t>中</w:t>
      </w:r>
      <w:r w:rsidR="00AD6F98">
        <w:rPr>
          <w:rFonts w:hint="eastAsia"/>
          <w:lang w:eastAsia="zh-CN"/>
        </w:rPr>
        <w:t>。</w:t>
      </w:r>
    </w:p>
    <w:p w14:paraId="18D84805" w14:textId="77777777" w:rsidR="00D42108" w:rsidRPr="00EF034E" w:rsidRDefault="00D42108" w:rsidP="00095C89">
      <w:pPr>
        <w:ind w:firstLineChars="200" w:firstLine="480"/>
        <w:jc w:val="center"/>
        <w:rPr>
          <w:lang w:eastAsia="zh-CN"/>
        </w:rPr>
      </w:pPr>
      <w:r w:rsidRPr="00EF034E">
        <w:rPr>
          <w:rFonts w:hint="eastAsia"/>
          <w:lang w:eastAsia="zh-CN"/>
        </w:rPr>
        <w:t>表</w:t>
      </w:r>
      <w:r w:rsidRPr="00EF034E">
        <w:rPr>
          <w:rFonts w:hint="eastAsia"/>
          <w:lang w:eastAsia="zh-CN"/>
        </w:rPr>
        <w:t xml:space="preserve">1 </w:t>
      </w:r>
      <w:r w:rsidRPr="00EF034E">
        <w:rPr>
          <w:rFonts w:hint="eastAsia"/>
          <w:lang w:eastAsia="zh-CN"/>
        </w:rPr>
        <w:t>记录测试值</w:t>
      </w:r>
    </w:p>
    <w:tbl>
      <w:tblPr>
        <w:tblStyle w:val="af9"/>
        <w:tblW w:w="0" w:type="auto"/>
        <w:jc w:val="center"/>
        <w:tblLook w:val="04A0" w:firstRow="1" w:lastRow="0" w:firstColumn="1" w:lastColumn="0" w:noHBand="0" w:noVBand="1"/>
      </w:tblPr>
      <w:tblGrid>
        <w:gridCol w:w="1044"/>
        <w:gridCol w:w="1045"/>
        <w:gridCol w:w="1045"/>
        <w:gridCol w:w="1046"/>
        <w:gridCol w:w="1046"/>
      </w:tblGrid>
      <w:tr w:rsidR="0024631B" w:rsidRPr="00EF034E" w14:paraId="6EB9537B" w14:textId="77777777" w:rsidTr="00C932E5">
        <w:trPr>
          <w:jc w:val="center"/>
        </w:trPr>
        <w:tc>
          <w:tcPr>
            <w:tcW w:w="1044" w:type="dxa"/>
          </w:tcPr>
          <w:p w14:paraId="3C4F94D9" w14:textId="77777777" w:rsidR="0024631B" w:rsidRPr="00EF034E" w:rsidRDefault="0024631B" w:rsidP="00C932E5">
            <w:pPr>
              <w:rPr>
                <w:lang w:eastAsia="zh-CN"/>
              </w:rPr>
            </w:pPr>
            <w:r w:rsidRPr="00EF034E">
              <w:rPr>
                <w:rFonts w:hint="eastAsia"/>
                <w:lang w:eastAsia="zh-CN"/>
              </w:rPr>
              <w:t>Uo /V</w:t>
            </w:r>
          </w:p>
        </w:tc>
        <w:tc>
          <w:tcPr>
            <w:tcW w:w="1045" w:type="dxa"/>
          </w:tcPr>
          <w:p w14:paraId="540E290A" w14:textId="77777777" w:rsidR="0024631B" w:rsidRPr="00EF034E" w:rsidRDefault="0024631B" w:rsidP="00C932E5">
            <w:pPr>
              <w:rPr>
                <w:lang w:eastAsia="zh-CN"/>
              </w:rPr>
            </w:pPr>
            <w:r w:rsidRPr="00EF034E">
              <w:rPr>
                <w:rFonts w:hint="eastAsia"/>
                <w:lang w:eastAsia="zh-CN"/>
              </w:rPr>
              <w:t>I</w:t>
            </w:r>
            <w:r w:rsidRPr="0024631B">
              <w:rPr>
                <w:rFonts w:hint="eastAsia"/>
                <w:vertAlign w:val="subscript"/>
                <w:lang w:eastAsia="zh-CN"/>
              </w:rPr>
              <w:t>IN</w:t>
            </w:r>
            <w:r w:rsidRPr="00EF034E">
              <w:rPr>
                <w:rFonts w:hint="eastAsia"/>
                <w:lang w:eastAsia="zh-CN"/>
              </w:rPr>
              <w:t xml:space="preserve"> /A</w:t>
            </w:r>
          </w:p>
        </w:tc>
        <w:tc>
          <w:tcPr>
            <w:tcW w:w="1045" w:type="dxa"/>
          </w:tcPr>
          <w:p w14:paraId="3E49472A" w14:textId="77777777" w:rsidR="0024631B" w:rsidRPr="00EF034E" w:rsidRDefault="0024631B" w:rsidP="00C932E5">
            <w:pPr>
              <w:rPr>
                <w:lang w:eastAsia="zh-CN"/>
              </w:rPr>
            </w:pPr>
            <w:r w:rsidRPr="00EF034E">
              <w:rPr>
                <w:rFonts w:hint="eastAsia"/>
                <w:lang w:eastAsia="zh-CN"/>
              </w:rPr>
              <w:t>U</w:t>
            </w:r>
            <w:r w:rsidRPr="0024631B">
              <w:rPr>
                <w:rFonts w:hint="eastAsia"/>
                <w:vertAlign w:val="subscript"/>
                <w:lang w:eastAsia="zh-CN"/>
              </w:rPr>
              <w:t>IN</w:t>
            </w:r>
            <w:r w:rsidRPr="00EF034E">
              <w:rPr>
                <w:rFonts w:hint="eastAsia"/>
                <w:lang w:eastAsia="zh-CN"/>
              </w:rPr>
              <w:t xml:space="preserve"> /V</w:t>
            </w:r>
          </w:p>
        </w:tc>
        <w:tc>
          <w:tcPr>
            <w:tcW w:w="1046" w:type="dxa"/>
          </w:tcPr>
          <w:p w14:paraId="1C3BEAA1" w14:textId="77777777" w:rsidR="0024631B" w:rsidRPr="00EF034E" w:rsidRDefault="0024631B" w:rsidP="00C932E5">
            <w:pPr>
              <w:rPr>
                <w:lang w:eastAsia="zh-CN"/>
              </w:rPr>
            </w:pPr>
            <w:r w:rsidRPr="00EF034E">
              <w:rPr>
                <w:lang w:eastAsia="zh-CN"/>
              </w:rPr>
              <w:t>f</w:t>
            </w:r>
            <w:r w:rsidRPr="00EF034E">
              <w:rPr>
                <w:rFonts w:hint="eastAsia"/>
                <w:lang w:eastAsia="zh-CN"/>
              </w:rPr>
              <w:t>/Hz</w:t>
            </w:r>
          </w:p>
        </w:tc>
        <w:tc>
          <w:tcPr>
            <w:tcW w:w="1046" w:type="dxa"/>
          </w:tcPr>
          <w:p w14:paraId="41A4EA32" w14:textId="77777777" w:rsidR="0024631B" w:rsidRPr="00EF034E" w:rsidRDefault="0024631B" w:rsidP="00C932E5">
            <w:pPr>
              <w:rPr>
                <w:lang w:eastAsia="zh-CN"/>
              </w:rPr>
            </w:pPr>
            <w:r w:rsidRPr="00EF034E">
              <w:rPr>
                <w:rFonts w:hint="eastAsia"/>
                <w:lang w:eastAsia="zh-CN"/>
              </w:rPr>
              <w:t>效率</w:t>
            </w:r>
          </w:p>
        </w:tc>
      </w:tr>
      <w:tr w:rsidR="0024631B" w:rsidRPr="00EF034E" w14:paraId="56262C46" w14:textId="77777777" w:rsidTr="00C932E5">
        <w:trPr>
          <w:jc w:val="center"/>
        </w:trPr>
        <w:tc>
          <w:tcPr>
            <w:tcW w:w="1044" w:type="dxa"/>
          </w:tcPr>
          <w:p w14:paraId="56C49549" w14:textId="77777777" w:rsidR="0024631B" w:rsidRPr="00EF034E" w:rsidRDefault="0024631B" w:rsidP="00C932E5">
            <w:pPr>
              <w:rPr>
                <w:lang w:eastAsia="zh-CN"/>
              </w:rPr>
            </w:pPr>
            <w:r>
              <w:rPr>
                <w:rFonts w:hint="eastAsia"/>
                <w:lang w:eastAsia="zh-CN"/>
              </w:rPr>
              <w:t>24.02</w:t>
            </w:r>
          </w:p>
        </w:tc>
        <w:tc>
          <w:tcPr>
            <w:tcW w:w="1045" w:type="dxa"/>
          </w:tcPr>
          <w:p w14:paraId="4E9FF83F" w14:textId="77777777" w:rsidR="0024631B" w:rsidRPr="00EF034E" w:rsidRDefault="0024631B" w:rsidP="00C932E5">
            <w:pPr>
              <w:rPr>
                <w:lang w:eastAsia="zh-CN"/>
              </w:rPr>
            </w:pPr>
            <w:r>
              <w:rPr>
                <w:rFonts w:hint="eastAsia"/>
                <w:lang w:eastAsia="zh-CN"/>
              </w:rPr>
              <w:t>2.03</w:t>
            </w:r>
          </w:p>
        </w:tc>
        <w:tc>
          <w:tcPr>
            <w:tcW w:w="1045" w:type="dxa"/>
          </w:tcPr>
          <w:p w14:paraId="6A0363D9" w14:textId="77777777" w:rsidR="0024631B" w:rsidRPr="00EF034E" w:rsidRDefault="0024631B" w:rsidP="00C932E5">
            <w:pPr>
              <w:rPr>
                <w:lang w:eastAsia="zh-CN"/>
              </w:rPr>
            </w:pPr>
            <w:r>
              <w:rPr>
                <w:rFonts w:hint="eastAsia"/>
                <w:lang w:eastAsia="zh-CN"/>
              </w:rPr>
              <w:t>50</w:t>
            </w:r>
          </w:p>
        </w:tc>
        <w:tc>
          <w:tcPr>
            <w:tcW w:w="1046" w:type="dxa"/>
          </w:tcPr>
          <w:p w14:paraId="1F1A694E" w14:textId="77777777" w:rsidR="0024631B" w:rsidRPr="00EF034E" w:rsidRDefault="0024631B" w:rsidP="00C932E5">
            <w:pPr>
              <w:rPr>
                <w:lang w:eastAsia="zh-CN"/>
              </w:rPr>
            </w:pPr>
            <w:r>
              <w:rPr>
                <w:rFonts w:hint="eastAsia"/>
                <w:lang w:eastAsia="zh-CN"/>
              </w:rPr>
              <w:t>49.999</w:t>
            </w:r>
          </w:p>
        </w:tc>
        <w:tc>
          <w:tcPr>
            <w:tcW w:w="1046" w:type="dxa"/>
          </w:tcPr>
          <w:p w14:paraId="53469746" w14:textId="77777777" w:rsidR="0024631B" w:rsidRPr="00EF034E" w:rsidRDefault="0024631B" w:rsidP="00C932E5">
            <w:pPr>
              <w:rPr>
                <w:lang w:eastAsia="zh-CN"/>
              </w:rPr>
            </w:pPr>
            <w:r>
              <w:rPr>
                <w:rFonts w:hint="eastAsia"/>
                <w:lang w:eastAsia="zh-CN"/>
              </w:rPr>
              <w:t>88.92%</w:t>
            </w:r>
          </w:p>
        </w:tc>
      </w:tr>
    </w:tbl>
    <w:p w14:paraId="117D5D16" w14:textId="77777777" w:rsidR="00D42108" w:rsidRPr="00EF034E" w:rsidRDefault="00D42108" w:rsidP="00095C89">
      <w:pPr>
        <w:ind w:firstLineChars="200" w:firstLine="480"/>
        <w:rPr>
          <w:lang w:eastAsia="zh-CN"/>
        </w:rPr>
      </w:pPr>
      <w:r w:rsidRPr="00EF034E">
        <w:rPr>
          <w:rFonts w:hint="eastAsia"/>
          <w:lang w:eastAsia="zh-CN"/>
        </w:rPr>
        <w:t>结论：线电压有效值为</w:t>
      </w:r>
      <w:r w:rsidR="0024631B">
        <w:rPr>
          <w:rFonts w:hint="eastAsia"/>
          <w:lang w:eastAsia="zh-CN"/>
        </w:rPr>
        <w:t>24.02</w:t>
      </w:r>
      <w:r w:rsidRPr="00EF034E">
        <w:rPr>
          <w:rFonts w:hint="eastAsia"/>
          <w:lang w:eastAsia="zh-CN"/>
        </w:rPr>
        <w:t>V</w:t>
      </w:r>
      <w:r w:rsidRPr="00EF034E">
        <w:rPr>
          <w:rFonts w:hint="eastAsia"/>
          <w:lang w:eastAsia="zh-CN"/>
        </w:rPr>
        <w:t>，逆变器效率为</w:t>
      </w:r>
      <w:r w:rsidR="0024631B">
        <w:rPr>
          <w:rFonts w:hint="eastAsia"/>
          <w:lang w:eastAsia="zh-CN"/>
        </w:rPr>
        <w:t>88.92</w:t>
      </w:r>
      <w:r w:rsidRPr="00EF034E">
        <w:rPr>
          <w:rFonts w:hint="eastAsia"/>
          <w:lang w:eastAsia="zh-CN"/>
        </w:rPr>
        <w:t>%</w:t>
      </w:r>
    </w:p>
    <w:p w14:paraId="1168DECD" w14:textId="77777777" w:rsidR="001628E8" w:rsidRDefault="00285AE8" w:rsidP="001628E8">
      <w:pPr>
        <w:pStyle w:val="3"/>
        <w:rPr>
          <w:lang w:eastAsia="zh-CN"/>
        </w:rPr>
      </w:pPr>
      <w:bookmarkStart w:id="16" w:name="_Toc490571809"/>
      <w:r>
        <w:rPr>
          <w:rFonts w:hint="eastAsia"/>
          <w:lang w:eastAsia="zh-CN"/>
        </w:rPr>
        <w:t>（</w:t>
      </w:r>
      <w:r>
        <w:rPr>
          <w:rFonts w:hint="eastAsia"/>
          <w:lang w:eastAsia="zh-CN"/>
        </w:rPr>
        <w:t>2</w:t>
      </w:r>
      <w:r>
        <w:rPr>
          <w:rFonts w:hint="eastAsia"/>
          <w:lang w:eastAsia="zh-CN"/>
        </w:rPr>
        <w:t>）</w:t>
      </w:r>
      <w:r w:rsidR="00D42108" w:rsidRPr="00EF034E">
        <w:rPr>
          <w:rFonts w:hint="eastAsia"/>
          <w:lang w:eastAsia="zh-CN"/>
        </w:rPr>
        <w:t>交流母线电压</w:t>
      </w:r>
      <w:r w:rsidR="00D42108" w:rsidRPr="00EF034E">
        <w:rPr>
          <w:rFonts w:hint="eastAsia"/>
          <w:lang w:eastAsia="zh-CN"/>
        </w:rPr>
        <w:t>THD</w:t>
      </w:r>
      <w:r w:rsidR="00D42108" w:rsidRPr="00EF034E">
        <w:rPr>
          <w:rFonts w:hint="eastAsia"/>
          <w:lang w:eastAsia="zh-CN"/>
        </w:rPr>
        <w:t>测试</w:t>
      </w:r>
      <w:bookmarkEnd w:id="16"/>
    </w:p>
    <w:p w14:paraId="7F380EB9" w14:textId="77777777" w:rsidR="00D42108" w:rsidRDefault="007343C4" w:rsidP="00095C89">
      <w:pPr>
        <w:ind w:firstLineChars="200" w:firstLine="480"/>
        <w:rPr>
          <w:lang w:eastAsia="zh-CN"/>
        </w:rPr>
      </w:pPr>
      <w:r w:rsidRPr="00EF034E">
        <w:rPr>
          <w:rFonts w:hint="eastAsia"/>
          <w:lang w:eastAsia="zh-CN"/>
        </w:rPr>
        <w:t>测试方式：</w:t>
      </w:r>
      <w:r w:rsidR="00202C6C">
        <w:rPr>
          <w:rFonts w:hint="eastAsia"/>
          <w:lang w:eastAsia="zh-CN"/>
        </w:rPr>
        <w:t>将三相电</w:t>
      </w:r>
      <w:r w:rsidR="0024631B">
        <w:rPr>
          <w:rFonts w:hint="eastAsia"/>
          <w:lang w:eastAsia="zh-CN"/>
        </w:rPr>
        <w:t>桥式逆变器</w:t>
      </w:r>
      <w:r w:rsidR="00202C6C">
        <w:rPr>
          <w:rFonts w:hint="eastAsia"/>
          <w:lang w:eastAsia="zh-CN"/>
        </w:rPr>
        <w:t>接入电路，通过仪器检测出</w:t>
      </w:r>
      <w:r w:rsidR="00202C6C">
        <w:rPr>
          <w:rFonts w:hint="eastAsia"/>
          <w:lang w:eastAsia="zh-CN"/>
        </w:rPr>
        <w:t>THD</w:t>
      </w:r>
    </w:p>
    <w:p w14:paraId="2499CE83" w14:textId="77777777" w:rsidR="00202C6C" w:rsidRPr="00202C6C" w:rsidRDefault="00DA323F" w:rsidP="00095C89">
      <w:pPr>
        <w:ind w:firstLineChars="200" w:firstLine="480"/>
        <w:rPr>
          <w:lang w:eastAsia="zh-CN"/>
        </w:rPr>
      </w:pPr>
      <w:r>
        <w:rPr>
          <w:rFonts w:hint="eastAsia"/>
          <w:lang w:eastAsia="zh-CN"/>
        </w:rPr>
        <w:t>结论</w:t>
      </w:r>
      <w:r w:rsidR="00202C6C">
        <w:rPr>
          <w:rFonts w:hint="eastAsia"/>
          <w:lang w:eastAsia="zh-CN"/>
        </w:rPr>
        <w:t>：</w:t>
      </w:r>
      <w:r w:rsidR="00202C6C">
        <w:rPr>
          <w:rFonts w:hint="eastAsia"/>
          <w:lang w:eastAsia="zh-CN"/>
        </w:rPr>
        <w:t>THD=</w:t>
      </w:r>
      <w:r w:rsidR="0024631B">
        <w:rPr>
          <w:rFonts w:hint="eastAsia"/>
          <w:lang w:eastAsia="zh-CN"/>
        </w:rPr>
        <w:t>0.75%</w:t>
      </w:r>
      <w:r>
        <w:rPr>
          <w:rFonts w:hint="eastAsia"/>
          <w:lang w:eastAsia="zh-CN"/>
        </w:rPr>
        <w:t>，满足题目要求。</w:t>
      </w:r>
    </w:p>
    <w:p w14:paraId="3B944272" w14:textId="77777777" w:rsidR="00D42108" w:rsidRPr="00EF034E" w:rsidRDefault="00285AE8" w:rsidP="00DA323F">
      <w:pPr>
        <w:pStyle w:val="3"/>
        <w:rPr>
          <w:lang w:eastAsia="zh-CN"/>
        </w:rPr>
      </w:pPr>
      <w:bookmarkStart w:id="17" w:name="_Toc490571810"/>
      <w:r>
        <w:rPr>
          <w:rFonts w:hint="eastAsia"/>
          <w:lang w:eastAsia="zh-CN"/>
        </w:rPr>
        <w:t>（</w:t>
      </w:r>
      <w:r>
        <w:rPr>
          <w:rFonts w:hint="eastAsia"/>
          <w:lang w:eastAsia="zh-CN"/>
        </w:rPr>
        <w:t>3</w:t>
      </w:r>
      <w:r>
        <w:rPr>
          <w:rFonts w:hint="eastAsia"/>
          <w:lang w:eastAsia="zh-CN"/>
        </w:rPr>
        <w:t>）</w:t>
      </w:r>
      <w:r w:rsidR="00D42108" w:rsidRPr="00EF034E">
        <w:rPr>
          <w:rFonts w:hint="eastAsia"/>
          <w:lang w:eastAsia="zh-CN"/>
        </w:rPr>
        <w:t>负载调整率</w:t>
      </w:r>
      <w:r w:rsidR="00D42108" w:rsidRPr="00EF034E">
        <w:rPr>
          <w:rFonts w:hint="eastAsia"/>
          <w:lang w:eastAsia="zh-CN"/>
        </w:rPr>
        <w:t>S</w:t>
      </w:r>
      <w:r w:rsidR="0024631B">
        <w:rPr>
          <w:rFonts w:hint="eastAsia"/>
          <w:vertAlign w:val="subscript"/>
          <w:lang w:eastAsia="zh-CN"/>
        </w:rPr>
        <w:t>n</w:t>
      </w:r>
      <w:r w:rsidR="00D42108" w:rsidRPr="00EF034E">
        <w:rPr>
          <w:rFonts w:hint="eastAsia"/>
          <w:lang w:eastAsia="zh-CN"/>
        </w:rPr>
        <w:t>测试</w:t>
      </w:r>
      <w:bookmarkEnd w:id="17"/>
    </w:p>
    <w:p w14:paraId="41C5D480" w14:textId="77777777" w:rsidR="009155BC" w:rsidRPr="00EF034E" w:rsidRDefault="00202C6C" w:rsidP="00095C89">
      <w:pPr>
        <w:ind w:firstLineChars="200" w:firstLine="480"/>
        <w:rPr>
          <w:lang w:eastAsia="zh-CN"/>
        </w:rPr>
      </w:pPr>
      <w:r>
        <w:rPr>
          <w:rFonts w:hint="eastAsia"/>
          <w:lang w:eastAsia="zh-CN"/>
        </w:rPr>
        <w:t>测试方法：调整输入电压，让输出电流</w:t>
      </w:r>
      <w:r>
        <w:rPr>
          <w:rFonts w:hint="eastAsia"/>
          <w:lang w:eastAsia="zh-CN"/>
        </w:rPr>
        <w:t>I</w:t>
      </w:r>
      <w:r>
        <w:rPr>
          <w:rFonts w:hint="eastAsia"/>
          <w:vertAlign w:val="subscript"/>
          <w:lang w:eastAsia="zh-CN"/>
        </w:rPr>
        <w:t>o1</w:t>
      </w:r>
      <w:r>
        <w:rPr>
          <w:rFonts w:hint="eastAsia"/>
          <w:lang w:eastAsia="zh-CN"/>
        </w:rPr>
        <w:t>=0A</w:t>
      </w:r>
      <w:r>
        <w:rPr>
          <w:rFonts w:hint="eastAsia"/>
          <w:lang w:eastAsia="zh-CN"/>
        </w:rPr>
        <w:t>和</w:t>
      </w:r>
      <w:r>
        <w:rPr>
          <w:rFonts w:hint="eastAsia"/>
          <w:lang w:eastAsia="zh-CN"/>
        </w:rPr>
        <w:t>I</w:t>
      </w:r>
      <w:r>
        <w:rPr>
          <w:rFonts w:hint="eastAsia"/>
          <w:vertAlign w:val="subscript"/>
          <w:lang w:eastAsia="zh-CN"/>
        </w:rPr>
        <w:t>o2</w:t>
      </w:r>
      <w:r>
        <w:rPr>
          <w:rFonts w:hint="eastAsia"/>
          <w:lang w:eastAsia="zh-CN"/>
        </w:rPr>
        <w:t>=2A</w:t>
      </w:r>
      <w:r>
        <w:rPr>
          <w:rFonts w:hint="eastAsia"/>
          <w:lang w:eastAsia="zh-CN"/>
        </w:rPr>
        <w:t>时，</w:t>
      </w:r>
      <w:r w:rsidR="009155BC" w:rsidRPr="00EF034E">
        <w:rPr>
          <w:rFonts w:hint="eastAsia"/>
          <w:lang w:eastAsia="zh-CN"/>
        </w:rPr>
        <w:t>线电压值</w:t>
      </w:r>
      <w:r>
        <w:rPr>
          <w:rFonts w:hint="eastAsia"/>
          <w:lang w:eastAsia="zh-CN"/>
        </w:rPr>
        <w:t>分别为</w:t>
      </w:r>
      <w:r w:rsidR="009155BC" w:rsidRPr="00EF034E">
        <w:rPr>
          <w:rFonts w:hint="eastAsia"/>
          <w:lang w:eastAsia="zh-CN"/>
        </w:rPr>
        <w:t>Uo1</w:t>
      </w:r>
      <w:r w:rsidR="009155BC" w:rsidRPr="00EF034E">
        <w:rPr>
          <w:rFonts w:hint="eastAsia"/>
          <w:lang w:eastAsia="zh-CN"/>
        </w:rPr>
        <w:t>和</w:t>
      </w:r>
      <w:r w:rsidR="009155BC" w:rsidRPr="00EF034E">
        <w:rPr>
          <w:rFonts w:hint="eastAsia"/>
          <w:lang w:eastAsia="zh-CN"/>
        </w:rPr>
        <w:t>Uo2</w:t>
      </w:r>
      <w:r w:rsidR="009155BC" w:rsidRPr="00EF034E">
        <w:rPr>
          <w:rFonts w:hint="eastAsia"/>
          <w:lang w:eastAsia="zh-CN"/>
        </w:rPr>
        <w:t>。</w:t>
      </w:r>
      <w:r>
        <w:rPr>
          <w:rFonts w:hint="eastAsia"/>
          <w:lang w:eastAsia="zh-CN"/>
        </w:rPr>
        <w:t>根据负载调整率公式，测得</w:t>
      </w:r>
      <w:r w:rsidR="00DA323F">
        <w:rPr>
          <w:rFonts w:hint="eastAsia"/>
          <w:lang w:eastAsia="zh-CN"/>
        </w:rPr>
        <w:t>S</w:t>
      </w:r>
      <w:r w:rsidR="00DA323F" w:rsidRPr="00DA323F">
        <w:rPr>
          <w:rFonts w:hint="eastAsia"/>
          <w:vertAlign w:val="subscript"/>
          <w:lang w:eastAsia="zh-CN"/>
        </w:rPr>
        <w:t>n</w:t>
      </w:r>
    </w:p>
    <w:p w14:paraId="5D75F81B" w14:textId="77777777" w:rsidR="009155BC" w:rsidRPr="00EF034E" w:rsidRDefault="009155BC" w:rsidP="00095C89">
      <w:pPr>
        <w:ind w:firstLineChars="200" w:firstLine="480"/>
        <w:rPr>
          <w:lang w:eastAsia="zh-CN"/>
        </w:rPr>
      </w:pPr>
      <w:r w:rsidRPr="00EF034E">
        <w:rPr>
          <w:rFonts w:hint="eastAsia"/>
          <w:lang w:eastAsia="zh-CN"/>
        </w:rPr>
        <w:t>测量得：</w:t>
      </w:r>
      <w:r w:rsidRPr="00EF034E">
        <w:rPr>
          <w:rFonts w:hint="eastAsia"/>
          <w:lang w:eastAsia="zh-CN"/>
        </w:rPr>
        <w:t>Uo1=</w:t>
      </w:r>
      <w:r w:rsidR="0024631B">
        <w:rPr>
          <w:rFonts w:hint="eastAsia"/>
          <w:lang w:eastAsia="zh-CN"/>
        </w:rPr>
        <w:t>24.035V</w:t>
      </w:r>
    </w:p>
    <w:p w14:paraId="11BC1A33" w14:textId="2B6BF57F" w:rsidR="009155BC" w:rsidRPr="00EF034E" w:rsidRDefault="00DA323F" w:rsidP="00C932E5">
      <w:pPr>
        <w:rPr>
          <w:lang w:eastAsia="zh-CN"/>
        </w:rPr>
      </w:pPr>
      <w:r>
        <w:rPr>
          <w:rFonts w:hint="eastAsia"/>
          <w:lang w:eastAsia="zh-CN"/>
        </w:rPr>
        <w:tab/>
      </w:r>
      <w:r>
        <w:rPr>
          <w:rFonts w:hint="eastAsia"/>
          <w:lang w:eastAsia="zh-CN"/>
        </w:rPr>
        <w:tab/>
        <w:t xml:space="preserve"> </w:t>
      </w:r>
      <w:r w:rsidR="009155BC" w:rsidRPr="00EF034E">
        <w:rPr>
          <w:rFonts w:hint="eastAsia"/>
          <w:lang w:eastAsia="zh-CN"/>
        </w:rPr>
        <w:t>Uo2=</w:t>
      </w:r>
      <w:r w:rsidR="0024631B">
        <w:rPr>
          <w:rFonts w:hint="eastAsia"/>
          <w:lang w:eastAsia="zh-CN"/>
        </w:rPr>
        <w:t>24.02</w:t>
      </w:r>
      <w:r w:rsidR="00FB784B">
        <w:rPr>
          <w:rFonts w:hint="eastAsia"/>
          <w:lang w:eastAsia="zh-CN"/>
        </w:rPr>
        <w:t>0</w:t>
      </w:r>
      <w:bookmarkStart w:id="18" w:name="_GoBack"/>
      <w:bookmarkEnd w:id="18"/>
      <w:r w:rsidR="0024631B">
        <w:rPr>
          <w:rFonts w:hint="eastAsia"/>
          <w:lang w:eastAsia="zh-CN"/>
        </w:rPr>
        <w:t>V</w:t>
      </w:r>
    </w:p>
    <w:p w14:paraId="7845C9B3" w14:textId="77777777" w:rsidR="009155BC" w:rsidRPr="00EF034E" w:rsidRDefault="00930BFD" w:rsidP="00DA323F">
      <w:pPr>
        <w:spacing w:line="240" w:lineRule="auto"/>
        <w:jc w:val="center"/>
        <w:rPr>
          <w:lang w:eastAsia="zh-CN"/>
        </w:rPr>
      </w:pPr>
      <m:oMath>
        <m:sSub>
          <m:sSubPr>
            <m:ctrlPr>
              <w:rPr>
                <w:rFonts w:ascii="Cambria Math" w:hAnsi="Cambria Math"/>
                <w:lang w:eastAsia="zh-CN"/>
              </w:rPr>
            </m:ctrlPr>
          </m:sSubPr>
          <m:e>
            <m:r>
              <m:rPr>
                <m:sty m:val="p"/>
              </m:rPr>
              <w:rPr>
                <w:rFonts w:ascii="Cambria Math" w:hAnsi="Cambria Math"/>
                <w:lang w:eastAsia="zh-CN"/>
              </w:rPr>
              <m:t>S</m:t>
            </m:r>
          </m:e>
          <m:sub>
            <m:r>
              <m:rPr>
                <m:sty m:val="p"/>
              </m:rPr>
              <w:rPr>
                <w:rFonts w:ascii="Cambria Math" w:hAnsi="Cambria Math"/>
                <w:lang w:eastAsia="zh-CN"/>
              </w:rPr>
              <m:t>n</m:t>
            </m:r>
          </m:sub>
        </m:sSub>
        <m:r>
          <m:rPr>
            <m:sty m:val="p"/>
          </m:rPr>
          <w:rPr>
            <w:rFonts w:ascii="Cambria Math" w:hAnsi="Cambria Math" w:hint="eastAsia"/>
            <w:lang w:eastAsia="zh-CN"/>
          </w:rPr>
          <m:t>=</m:t>
        </m:r>
        <m:d>
          <m:dPr>
            <m:begChr m:val="|"/>
            <m:endChr m:val="|"/>
            <m:ctrlPr>
              <w:rPr>
                <w:rFonts w:ascii="Cambria Math" w:hAnsi="Cambria Math"/>
                <w:lang w:eastAsia="zh-CN"/>
              </w:rPr>
            </m:ctrlPr>
          </m:dPr>
          <m:e>
            <m:f>
              <m:fPr>
                <m:ctrlPr>
                  <w:rPr>
                    <w:rFonts w:ascii="Cambria Math" w:hAnsi="Cambria Math"/>
                    <w:lang w:eastAsia="zh-CN"/>
                  </w:rPr>
                </m:ctrlPr>
              </m:fPr>
              <m:num>
                <m:sSub>
                  <m:sSubPr>
                    <m:ctrlPr>
                      <w:rPr>
                        <w:rFonts w:ascii="Cambria Math" w:hAnsi="Cambria Math"/>
                        <w:lang w:eastAsia="zh-CN"/>
                      </w:rPr>
                    </m:ctrlPr>
                  </m:sSubPr>
                  <m:e>
                    <m:r>
                      <m:rPr>
                        <m:sty m:val="p"/>
                      </m:rPr>
                      <w:rPr>
                        <w:rFonts w:ascii="Cambria Math" w:hAnsi="Cambria Math"/>
                        <w:lang w:eastAsia="zh-CN"/>
                      </w:rPr>
                      <m:t>U</m:t>
                    </m:r>
                  </m:e>
                  <m:sub>
                    <m:r>
                      <m:rPr>
                        <m:sty m:val="p"/>
                      </m:rPr>
                      <w:rPr>
                        <w:rFonts w:ascii="Cambria Math" w:hAnsi="Cambria Math"/>
                        <w:lang w:eastAsia="zh-CN"/>
                      </w:rPr>
                      <m:t>o2</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U</m:t>
                    </m:r>
                  </m:e>
                  <m:sub>
                    <m:r>
                      <m:rPr>
                        <m:sty m:val="p"/>
                      </m:rPr>
                      <w:rPr>
                        <w:rFonts w:ascii="Cambria Math" w:hAnsi="Cambria Math"/>
                        <w:lang w:eastAsia="zh-CN"/>
                      </w:rPr>
                      <m:t>o1</m:t>
                    </m:r>
                  </m:sub>
                </m:sSub>
              </m:num>
              <m:den>
                <m:sSub>
                  <m:sSubPr>
                    <m:ctrlPr>
                      <w:rPr>
                        <w:rFonts w:ascii="Cambria Math" w:hAnsi="Cambria Math"/>
                        <w:lang w:eastAsia="zh-CN"/>
                      </w:rPr>
                    </m:ctrlPr>
                  </m:sSubPr>
                  <m:e>
                    <m:r>
                      <m:rPr>
                        <m:sty m:val="p"/>
                      </m:rPr>
                      <w:rPr>
                        <w:rFonts w:ascii="Cambria Math" w:hAnsi="Cambria Math"/>
                        <w:lang w:eastAsia="zh-CN"/>
                      </w:rPr>
                      <m:t>U</m:t>
                    </m:r>
                  </m:e>
                  <m:sub>
                    <m:r>
                      <m:rPr>
                        <m:sty m:val="p"/>
                      </m:rPr>
                      <w:rPr>
                        <w:rFonts w:ascii="Cambria Math" w:hAnsi="Cambria Math"/>
                        <w:lang w:eastAsia="zh-CN"/>
                      </w:rPr>
                      <m:t>o2</m:t>
                    </m:r>
                  </m:sub>
                </m:sSub>
              </m:den>
            </m:f>
          </m:e>
        </m:d>
      </m:oMath>
      <w:r w:rsidR="00DA323F">
        <w:rPr>
          <w:rFonts w:hint="eastAsia"/>
          <w:lang w:eastAsia="zh-CN"/>
        </w:rPr>
        <w:t>=</w:t>
      </w:r>
      <w:r w:rsidR="0024631B">
        <w:rPr>
          <w:rFonts w:hint="eastAsia"/>
          <w:lang w:eastAsia="zh-CN"/>
        </w:rPr>
        <w:t>0.062%</w:t>
      </w:r>
    </w:p>
    <w:p w14:paraId="2857DA8E" w14:textId="77777777" w:rsidR="009155BC" w:rsidRPr="00EF034E" w:rsidRDefault="009155BC" w:rsidP="00C932E5">
      <w:pPr>
        <w:rPr>
          <w:lang w:eastAsia="zh-CN"/>
        </w:rPr>
      </w:pPr>
    </w:p>
    <w:p w14:paraId="4D683D3F" w14:textId="77777777" w:rsidR="009155BC" w:rsidRDefault="00DA323F" w:rsidP="00095C89">
      <w:pPr>
        <w:ind w:firstLineChars="200" w:firstLine="480"/>
        <w:rPr>
          <w:lang w:eastAsia="zh-CN"/>
        </w:rPr>
      </w:pPr>
      <w:r>
        <w:rPr>
          <w:lang w:eastAsia="zh-CN"/>
        </w:rPr>
        <w:t>结论</w:t>
      </w:r>
      <w:r>
        <w:rPr>
          <w:rFonts w:hint="eastAsia"/>
          <w:lang w:eastAsia="zh-CN"/>
        </w:rPr>
        <w:t>：</w:t>
      </w:r>
      <w:r>
        <w:rPr>
          <w:lang w:eastAsia="zh-CN"/>
        </w:rPr>
        <w:t>负载调整率为</w:t>
      </w:r>
      <w:r w:rsidR="0024631B">
        <w:rPr>
          <w:rFonts w:hint="eastAsia"/>
          <w:lang w:eastAsia="zh-CN"/>
        </w:rPr>
        <w:t>0.062%</w:t>
      </w:r>
      <w:r>
        <w:rPr>
          <w:rFonts w:hint="eastAsia"/>
          <w:lang w:eastAsia="zh-CN"/>
        </w:rPr>
        <w:t>，</w:t>
      </w:r>
      <w:r>
        <w:rPr>
          <w:lang w:eastAsia="zh-CN"/>
        </w:rPr>
        <w:t>满足题目要求</w:t>
      </w:r>
      <w:r>
        <w:rPr>
          <w:rFonts w:hint="eastAsia"/>
          <w:lang w:eastAsia="zh-CN"/>
        </w:rPr>
        <w:t>。</w:t>
      </w:r>
    </w:p>
    <w:p w14:paraId="3302748D" w14:textId="77777777" w:rsidR="00DA323F" w:rsidRDefault="0015271B" w:rsidP="0015271B">
      <w:pPr>
        <w:pStyle w:val="3"/>
        <w:rPr>
          <w:lang w:eastAsia="zh-CN"/>
        </w:rPr>
      </w:pPr>
      <w:bookmarkStart w:id="19" w:name="_Toc490571811"/>
      <w:r>
        <w:rPr>
          <w:rFonts w:hint="eastAsia"/>
          <w:lang w:eastAsia="zh-CN"/>
        </w:rPr>
        <w:t>（</w:t>
      </w:r>
      <w:r>
        <w:rPr>
          <w:rFonts w:hint="eastAsia"/>
          <w:lang w:eastAsia="zh-CN"/>
        </w:rPr>
        <w:t>4</w:t>
      </w:r>
      <w:r>
        <w:rPr>
          <w:rFonts w:hint="eastAsia"/>
          <w:lang w:eastAsia="zh-CN"/>
        </w:rPr>
        <w:t>）逆变器并网测试</w:t>
      </w:r>
      <w:bookmarkEnd w:id="19"/>
    </w:p>
    <w:p w14:paraId="003E16D3" w14:textId="77777777" w:rsidR="0015271B" w:rsidRDefault="0015271B" w:rsidP="00095C89">
      <w:pPr>
        <w:ind w:firstLineChars="200" w:firstLine="480"/>
        <w:rPr>
          <w:lang w:eastAsia="zh-CN"/>
        </w:rPr>
      </w:pPr>
      <w:r>
        <w:rPr>
          <w:rFonts w:hint="eastAsia"/>
          <w:lang w:eastAsia="zh-CN"/>
        </w:rPr>
        <w:t>测量方法：将两个逆变器并网连接，检测负载线电流有效值和频率。</w:t>
      </w:r>
    </w:p>
    <w:p w14:paraId="68FE48B5" w14:textId="77777777" w:rsidR="0015271B" w:rsidRDefault="0015271B" w:rsidP="00095C89">
      <w:pPr>
        <w:ind w:firstLineChars="200" w:firstLine="480"/>
        <w:rPr>
          <w:lang w:eastAsia="zh-CN"/>
        </w:rPr>
      </w:pPr>
      <w:r>
        <w:rPr>
          <w:rFonts w:hint="eastAsia"/>
          <w:lang w:eastAsia="zh-CN"/>
        </w:rPr>
        <w:t>测量结果：测得负载线电流有效值为</w:t>
      </w:r>
      <w:r w:rsidR="00B940EF">
        <w:rPr>
          <w:rFonts w:hint="eastAsia"/>
          <w:lang w:eastAsia="zh-CN"/>
        </w:rPr>
        <w:t>2.99A</w:t>
      </w:r>
    </w:p>
    <w:p w14:paraId="7E384076" w14:textId="77777777" w:rsidR="0015271B" w:rsidRDefault="0015271B" w:rsidP="0015271B">
      <w:pPr>
        <w:ind w:left="480" w:firstLineChars="500" w:firstLine="1200"/>
        <w:rPr>
          <w:lang w:eastAsia="zh-CN"/>
        </w:rPr>
      </w:pPr>
      <w:r>
        <w:rPr>
          <w:rFonts w:hint="eastAsia"/>
          <w:lang w:eastAsia="zh-CN"/>
        </w:rPr>
        <w:t>频率为：</w:t>
      </w:r>
      <w:r w:rsidR="00B940EF">
        <w:rPr>
          <w:rFonts w:hint="eastAsia"/>
          <w:lang w:eastAsia="zh-CN"/>
        </w:rPr>
        <w:t>50.004Hz</w:t>
      </w:r>
    </w:p>
    <w:p w14:paraId="4F0DEEFE" w14:textId="77777777" w:rsidR="00A40D63" w:rsidRDefault="00A40D63" w:rsidP="00095C89">
      <w:pPr>
        <w:ind w:firstLineChars="200" w:firstLine="480"/>
        <w:rPr>
          <w:lang w:eastAsia="zh-CN"/>
        </w:rPr>
      </w:pPr>
      <w:r>
        <w:rPr>
          <w:rFonts w:hint="eastAsia"/>
          <w:lang w:eastAsia="zh-CN"/>
        </w:rPr>
        <w:t>结论：误差在范围内，满足题目要求。</w:t>
      </w:r>
    </w:p>
    <w:p w14:paraId="6496777D" w14:textId="77777777" w:rsidR="0015271B" w:rsidRDefault="001628E8" w:rsidP="001628E8">
      <w:pPr>
        <w:pStyle w:val="3"/>
        <w:rPr>
          <w:lang w:eastAsia="zh-CN"/>
        </w:rPr>
      </w:pPr>
      <w:bookmarkStart w:id="20" w:name="_Toc490571812"/>
      <w:r>
        <w:rPr>
          <w:rFonts w:hint="eastAsia"/>
          <w:lang w:eastAsia="zh-CN"/>
        </w:rPr>
        <w:t>（</w:t>
      </w:r>
      <w:r>
        <w:rPr>
          <w:rFonts w:hint="eastAsia"/>
          <w:lang w:eastAsia="zh-CN"/>
        </w:rPr>
        <w:t>5</w:t>
      </w:r>
      <w:r>
        <w:rPr>
          <w:rFonts w:hint="eastAsia"/>
          <w:lang w:eastAsia="zh-CN"/>
        </w:rPr>
        <w:t>）</w:t>
      </w:r>
      <w:r w:rsidR="0015271B">
        <w:rPr>
          <w:rFonts w:hint="eastAsia"/>
          <w:lang w:eastAsia="zh-CN"/>
        </w:rPr>
        <w:t>负载调整率</w:t>
      </w:r>
      <w:r w:rsidR="0015271B">
        <w:rPr>
          <w:rFonts w:hint="eastAsia"/>
          <w:lang w:eastAsia="zh-CN"/>
        </w:rPr>
        <w:t>S</w:t>
      </w:r>
      <w:r w:rsidRPr="001628E8">
        <w:rPr>
          <w:rFonts w:hint="eastAsia"/>
          <w:vertAlign w:val="subscript"/>
          <w:lang w:eastAsia="zh-CN"/>
        </w:rPr>
        <w:t>1</w:t>
      </w:r>
      <w:r w:rsidR="0015271B" w:rsidRPr="001628E8">
        <w:rPr>
          <w:rFonts w:hint="eastAsia"/>
          <w:vertAlign w:val="subscript"/>
          <w:lang w:eastAsia="zh-CN"/>
        </w:rPr>
        <w:t>2</w:t>
      </w:r>
      <w:r w:rsidR="0015271B">
        <w:rPr>
          <w:rFonts w:hint="eastAsia"/>
          <w:lang w:eastAsia="zh-CN"/>
        </w:rPr>
        <w:t>测试</w:t>
      </w:r>
      <w:bookmarkEnd w:id="20"/>
    </w:p>
    <w:p w14:paraId="7B72E1DB" w14:textId="77777777" w:rsidR="001628E8" w:rsidRPr="001628E8" w:rsidRDefault="001628E8" w:rsidP="00095C89">
      <w:pPr>
        <w:ind w:firstLineChars="200" w:firstLine="480"/>
        <w:rPr>
          <w:lang w:eastAsia="zh-CN"/>
        </w:rPr>
      </w:pPr>
      <w:r>
        <w:rPr>
          <w:rFonts w:hint="eastAsia"/>
          <w:lang w:eastAsia="zh-CN"/>
        </w:rPr>
        <w:t>测量方法：调整输入电压，让输出电流</w:t>
      </w:r>
      <w:r>
        <w:rPr>
          <w:rFonts w:hint="eastAsia"/>
          <w:lang w:eastAsia="zh-CN"/>
        </w:rPr>
        <w:t>I</w:t>
      </w:r>
      <w:r>
        <w:rPr>
          <w:rFonts w:hint="eastAsia"/>
          <w:vertAlign w:val="subscript"/>
          <w:lang w:eastAsia="zh-CN"/>
        </w:rPr>
        <w:t>o1</w:t>
      </w:r>
      <w:r>
        <w:rPr>
          <w:rFonts w:hint="eastAsia"/>
          <w:lang w:eastAsia="zh-CN"/>
        </w:rPr>
        <w:t>=0A</w:t>
      </w:r>
      <w:r>
        <w:rPr>
          <w:rFonts w:hint="eastAsia"/>
          <w:lang w:eastAsia="zh-CN"/>
        </w:rPr>
        <w:t>和</w:t>
      </w:r>
      <w:r>
        <w:rPr>
          <w:rFonts w:hint="eastAsia"/>
          <w:lang w:eastAsia="zh-CN"/>
        </w:rPr>
        <w:t>I</w:t>
      </w:r>
      <w:r>
        <w:rPr>
          <w:rFonts w:hint="eastAsia"/>
          <w:vertAlign w:val="subscript"/>
          <w:lang w:eastAsia="zh-CN"/>
        </w:rPr>
        <w:t>o2</w:t>
      </w:r>
      <w:r>
        <w:rPr>
          <w:rFonts w:hint="eastAsia"/>
          <w:lang w:eastAsia="zh-CN"/>
        </w:rPr>
        <w:t>=3A</w:t>
      </w:r>
      <w:r>
        <w:rPr>
          <w:rFonts w:hint="eastAsia"/>
          <w:lang w:eastAsia="zh-CN"/>
        </w:rPr>
        <w:t>时，</w:t>
      </w:r>
      <w:r w:rsidRPr="00EF034E">
        <w:rPr>
          <w:rFonts w:hint="eastAsia"/>
          <w:lang w:eastAsia="zh-CN"/>
        </w:rPr>
        <w:t>线电压值</w:t>
      </w:r>
      <w:r>
        <w:rPr>
          <w:rFonts w:hint="eastAsia"/>
          <w:lang w:eastAsia="zh-CN"/>
        </w:rPr>
        <w:t>分别为</w:t>
      </w:r>
      <w:r w:rsidRPr="00EF034E">
        <w:rPr>
          <w:rFonts w:hint="eastAsia"/>
          <w:lang w:eastAsia="zh-CN"/>
        </w:rPr>
        <w:t>Uo1</w:t>
      </w:r>
      <w:r w:rsidRPr="00EF034E">
        <w:rPr>
          <w:rFonts w:hint="eastAsia"/>
          <w:lang w:eastAsia="zh-CN"/>
        </w:rPr>
        <w:t>和</w:t>
      </w:r>
      <w:r w:rsidRPr="00EF034E">
        <w:rPr>
          <w:rFonts w:hint="eastAsia"/>
          <w:lang w:eastAsia="zh-CN"/>
        </w:rPr>
        <w:t>Uo2</w:t>
      </w:r>
      <w:r w:rsidRPr="00EF034E">
        <w:rPr>
          <w:rFonts w:hint="eastAsia"/>
          <w:lang w:eastAsia="zh-CN"/>
        </w:rPr>
        <w:t>。</w:t>
      </w:r>
      <w:r>
        <w:rPr>
          <w:rFonts w:hint="eastAsia"/>
          <w:lang w:eastAsia="zh-CN"/>
        </w:rPr>
        <w:t>根据负载调整率公式，测得</w:t>
      </w:r>
      <w:r>
        <w:rPr>
          <w:rFonts w:hint="eastAsia"/>
          <w:lang w:eastAsia="zh-CN"/>
        </w:rPr>
        <w:t>S</w:t>
      </w:r>
      <w:r>
        <w:rPr>
          <w:rFonts w:hint="eastAsia"/>
          <w:vertAlign w:val="subscript"/>
          <w:lang w:eastAsia="zh-CN"/>
        </w:rPr>
        <w:t>12</w:t>
      </w:r>
    </w:p>
    <w:p w14:paraId="014F7A89" w14:textId="77777777" w:rsidR="001628E8" w:rsidRDefault="001628E8" w:rsidP="00095C89">
      <w:pPr>
        <w:ind w:firstLineChars="200" w:firstLine="480"/>
        <w:rPr>
          <w:lang w:eastAsia="zh-CN"/>
        </w:rPr>
      </w:pPr>
      <w:r>
        <w:rPr>
          <w:rFonts w:hint="eastAsia"/>
          <w:lang w:eastAsia="zh-CN"/>
        </w:rPr>
        <w:t>测量结果：</w:t>
      </w:r>
      <w:r>
        <w:rPr>
          <w:rFonts w:hint="eastAsia"/>
          <w:lang w:eastAsia="zh-CN"/>
        </w:rPr>
        <w:t>S</w:t>
      </w:r>
      <w:r w:rsidRPr="001628E8">
        <w:rPr>
          <w:rFonts w:hint="eastAsia"/>
          <w:vertAlign w:val="subscript"/>
          <w:lang w:eastAsia="zh-CN"/>
        </w:rPr>
        <w:t>12</w:t>
      </w:r>
      <w:r>
        <w:rPr>
          <w:rFonts w:hint="eastAsia"/>
          <w:lang w:eastAsia="zh-CN"/>
        </w:rPr>
        <w:t>=0.1%</w:t>
      </w:r>
    </w:p>
    <w:p w14:paraId="611C8381" w14:textId="77777777" w:rsidR="009155BC" w:rsidRPr="009155BC" w:rsidRDefault="001628E8" w:rsidP="00095C89">
      <w:pPr>
        <w:ind w:firstLineChars="200" w:firstLine="480"/>
        <w:rPr>
          <w:sz w:val="28"/>
          <w:szCs w:val="28"/>
          <w:lang w:eastAsia="zh-CN"/>
        </w:rPr>
      </w:pPr>
      <w:r>
        <w:rPr>
          <w:rFonts w:hint="eastAsia"/>
          <w:lang w:eastAsia="zh-CN"/>
        </w:rPr>
        <w:t>结论：误差在范围内，满足题目要求。</w:t>
      </w:r>
    </w:p>
    <w:p w14:paraId="1DEDCC60" w14:textId="77777777" w:rsidR="001903D6" w:rsidRDefault="006260EF" w:rsidP="00202C6C">
      <w:pPr>
        <w:pStyle w:val="1"/>
        <w:spacing w:before="312" w:after="312"/>
        <w:rPr>
          <w:lang w:eastAsia="zh-CN"/>
        </w:rPr>
      </w:pPr>
      <w:bookmarkStart w:id="21" w:name="_Toc490571813"/>
      <w:r>
        <w:rPr>
          <w:rFonts w:hint="eastAsia"/>
          <w:lang w:eastAsia="zh-CN"/>
        </w:rPr>
        <w:t>五</w:t>
      </w:r>
      <w:r w:rsidR="00202C6C">
        <w:rPr>
          <w:rFonts w:hint="eastAsia"/>
          <w:lang w:eastAsia="zh-CN"/>
        </w:rPr>
        <w:t>、</w:t>
      </w:r>
      <w:r w:rsidR="001903D6">
        <w:rPr>
          <w:rFonts w:hint="eastAsia"/>
          <w:lang w:eastAsia="zh-CN"/>
        </w:rPr>
        <w:t>参考文献</w:t>
      </w:r>
      <w:bookmarkEnd w:id="21"/>
    </w:p>
    <w:p w14:paraId="46C63C04" w14:textId="77777777" w:rsidR="00281480" w:rsidRDefault="00930BFD" w:rsidP="00281480">
      <w:pPr>
        <w:rPr>
          <w:lang w:eastAsia="zh-CN"/>
        </w:rPr>
      </w:pPr>
      <w:r>
        <w:lastRenderedPageBreak/>
        <w:pict w14:anchorId="4F00375B">
          <v:line id="Line 29" o:spid="_x0000_s1028" style="position:absolute;z-index:251658240" from="148.35pt,99.05pt" to="149.6pt,99.1pt"/>
        </w:pict>
      </w:r>
      <w:r w:rsidR="00281480">
        <w:rPr>
          <w:rFonts w:hint="eastAsia"/>
          <w:lang w:eastAsia="zh-CN"/>
        </w:rPr>
        <w:t xml:space="preserve">[1] </w:t>
      </w:r>
      <w:r w:rsidR="00281480">
        <w:rPr>
          <w:rFonts w:hint="eastAsia"/>
          <w:lang w:eastAsia="zh-CN"/>
        </w:rPr>
        <w:t>（美）马尼克塔拉著，王志强等译，精通开关电源设计，北京：人民邮电出版社</w:t>
      </w:r>
    </w:p>
    <w:p w14:paraId="3DF947AF" w14:textId="77777777" w:rsidR="00281480" w:rsidRDefault="00937DDE" w:rsidP="00281480">
      <w:pPr>
        <w:rPr>
          <w:lang w:eastAsia="zh-CN"/>
        </w:rPr>
      </w:pPr>
      <w:r>
        <w:rPr>
          <w:rFonts w:hint="eastAsia"/>
          <w:lang w:eastAsia="zh-CN"/>
        </w:rPr>
        <w:t>[2</w:t>
      </w:r>
      <w:r w:rsidR="00281480">
        <w:rPr>
          <w:rFonts w:hint="eastAsia"/>
          <w:lang w:eastAsia="zh-CN"/>
        </w:rPr>
        <w:t xml:space="preserve">] </w:t>
      </w:r>
      <w:r w:rsidR="00281480">
        <w:rPr>
          <w:rFonts w:hint="eastAsia"/>
          <w:lang w:eastAsia="zh-CN"/>
        </w:rPr>
        <w:t>李爱文，张承惠，现代逆变技术及应用，北京科学出版社，</w:t>
      </w:r>
      <w:r w:rsidR="00281480">
        <w:rPr>
          <w:rFonts w:hint="eastAsia"/>
          <w:lang w:eastAsia="zh-CN"/>
        </w:rPr>
        <w:t>2000</w:t>
      </w:r>
    </w:p>
    <w:p w14:paraId="1F3FE370" w14:textId="77777777" w:rsidR="00281480" w:rsidRDefault="00281480" w:rsidP="00281480">
      <w:pPr>
        <w:rPr>
          <w:lang w:eastAsia="zh-CN"/>
        </w:rPr>
      </w:pPr>
      <w:r>
        <w:rPr>
          <w:rFonts w:hint="eastAsia"/>
          <w:lang w:eastAsia="zh-CN"/>
        </w:rPr>
        <w:t>[</w:t>
      </w:r>
      <w:r w:rsidR="00937DDE">
        <w:rPr>
          <w:rFonts w:hint="eastAsia"/>
          <w:lang w:eastAsia="zh-CN"/>
        </w:rPr>
        <w:t>3</w:t>
      </w:r>
      <w:r>
        <w:rPr>
          <w:rFonts w:hint="eastAsia"/>
          <w:lang w:eastAsia="zh-CN"/>
        </w:rPr>
        <w:t xml:space="preserve">] </w:t>
      </w:r>
      <w:r>
        <w:rPr>
          <w:rFonts w:hint="eastAsia"/>
          <w:lang w:eastAsia="zh-CN"/>
        </w:rPr>
        <w:t>华成英，童诗白，模拟电子技术基础（第四版），高等教育出版社，</w:t>
      </w:r>
      <w:r>
        <w:rPr>
          <w:rFonts w:hint="eastAsia"/>
          <w:lang w:eastAsia="zh-CN"/>
        </w:rPr>
        <w:t>2006</w:t>
      </w:r>
    </w:p>
    <w:p w14:paraId="7104F183" w14:textId="77777777" w:rsidR="00515F5C" w:rsidRDefault="00515F5C" w:rsidP="00281480">
      <w:pPr>
        <w:rPr>
          <w:lang w:eastAsia="zh-CN"/>
        </w:rPr>
      </w:pPr>
      <w:r>
        <w:rPr>
          <w:rFonts w:hint="eastAsia"/>
          <w:lang w:eastAsia="zh-CN"/>
        </w:rPr>
        <w:t>[</w:t>
      </w:r>
      <w:r w:rsidR="00937DDE">
        <w:rPr>
          <w:rFonts w:hint="eastAsia"/>
          <w:lang w:eastAsia="zh-CN"/>
        </w:rPr>
        <w:t>4</w:t>
      </w:r>
      <w:r>
        <w:rPr>
          <w:rFonts w:hint="eastAsia"/>
          <w:lang w:eastAsia="zh-CN"/>
        </w:rPr>
        <w:t xml:space="preserve">] </w:t>
      </w:r>
      <w:r>
        <w:rPr>
          <w:rFonts w:hint="eastAsia"/>
          <w:lang w:eastAsia="zh-CN"/>
        </w:rPr>
        <w:t>卢彦杰，三相逆变器并联技术研究</w:t>
      </w:r>
      <w:r w:rsidR="00937DDE">
        <w:rPr>
          <w:rFonts w:hint="eastAsia"/>
          <w:lang w:eastAsia="zh-CN"/>
        </w:rPr>
        <w:t>[D]</w:t>
      </w:r>
      <w:r>
        <w:rPr>
          <w:rFonts w:hint="eastAsia"/>
          <w:lang w:eastAsia="zh-CN"/>
        </w:rPr>
        <w:t>，</w:t>
      </w:r>
      <w:r w:rsidR="00937DDE">
        <w:rPr>
          <w:rFonts w:hint="eastAsia"/>
          <w:lang w:eastAsia="zh-CN"/>
        </w:rPr>
        <w:t>北京：</w:t>
      </w:r>
      <w:r>
        <w:rPr>
          <w:rFonts w:hint="eastAsia"/>
          <w:lang w:eastAsia="zh-CN"/>
        </w:rPr>
        <w:t>北京交通大学</w:t>
      </w:r>
      <w:r w:rsidR="00937DDE">
        <w:rPr>
          <w:rFonts w:hint="eastAsia"/>
          <w:lang w:eastAsia="zh-CN"/>
        </w:rPr>
        <w:t>图书馆</w:t>
      </w:r>
      <w:r>
        <w:rPr>
          <w:rFonts w:hint="eastAsia"/>
          <w:lang w:eastAsia="zh-CN"/>
        </w:rPr>
        <w:t>，</w:t>
      </w:r>
      <w:r>
        <w:rPr>
          <w:rFonts w:hint="eastAsia"/>
          <w:lang w:eastAsia="zh-CN"/>
        </w:rPr>
        <w:t>2011</w:t>
      </w:r>
      <w:r>
        <w:rPr>
          <w:rFonts w:hint="eastAsia"/>
          <w:lang w:eastAsia="zh-CN"/>
        </w:rPr>
        <w:t>年</w:t>
      </w:r>
      <w:r>
        <w:rPr>
          <w:rFonts w:hint="eastAsia"/>
          <w:lang w:eastAsia="zh-CN"/>
        </w:rPr>
        <w:t>6</w:t>
      </w:r>
      <w:r>
        <w:rPr>
          <w:rFonts w:hint="eastAsia"/>
          <w:lang w:eastAsia="zh-CN"/>
        </w:rPr>
        <w:t>月</w:t>
      </w:r>
    </w:p>
    <w:p w14:paraId="65B226C6" w14:textId="77777777" w:rsidR="00D75399" w:rsidRDefault="00D75399" w:rsidP="00281480">
      <w:pPr>
        <w:rPr>
          <w:lang w:eastAsia="zh-CN"/>
        </w:rPr>
      </w:pPr>
      <w:r>
        <w:rPr>
          <w:rFonts w:hint="eastAsia"/>
          <w:lang w:eastAsia="zh-CN"/>
        </w:rPr>
        <w:t>[</w:t>
      </w:r>
      <w:r w:rsidR="00937DDE">
        <w:rPr>
          <w:rFonts w:hint="eastAsia"/>
          <w:lang w:eastAsia="zh-CN"/>
        </w:rPr>
        <w:t>5</w:t>
      </w:r>
      <w:r>
        <w:rPr>
          <w:rFonts w:hint="eastAsia"/>
          <w:lang w:eastAsia="zh-CN"/>
        </w:rPr>
        <w:t>]</w:t>
      </w:r>
      <w:r w:rsidR="00937DDE">
        <w:rPr>
          <w:rFonts w:hint="eastAsia"/>
          <w:lang w:eastAsia="zh-CN"/>
        </w:rPr>
        <w:t>周元峰，微网中三相逆变器并联控制技术</w:t>
      </w:r>
      <w:r w:rsidR="00937DDE">
        <w:rPr>
          <w:rFonts w:hint="eastAsia"/>
          <w:lang w:eastAsia="zh-CN"/>
        </w:rPr>
        <w:t>[D]</w:t>
      </w:r>
      <w:r w:rsidR="00937DDE">
        <w:rPr>
          <w:rFonts w:hint="eastAsia"/>
          <w:lang w:eastAsia="zh-CN"/>
        </w:rPr>
        <w:t>，武汉：华中科技大学图书馆，</w:t>
      </w:r>
      <w:r w:rsidR="00937DDE">
        <w:rPr>
          <w:rFonts w:hint="eastAsia"/>
          <w:lang w:eastAsia="zh-CN"/>
        </w:rPr>
        <w:t>2011</w:t>
      </w:r>
      <w:r w:rsidR="00937DDE">
        <w:rPr>
          <w:rFonts w:hint="eastAsia"/>
          <w:lang w:eastAsia="zh-CN"/>
        </w:rPr>
        <w:t>年</w:t>
      </w:r>
      <w:r w:rsidR="00937DDE">
        <w:rPr>
          <w:rFonts w:hint="eastAsia"/>
          <w:lang w:eastAsia="zh-CN"/>
        </w:rPr>
        <w:t>12</w:t>
      </w:r>
      <w:r w:rsidR="00937DDE">
        <w:rPr>
          <w:rFonts w:hint="eastAsia"/>
          <w:lang w:eastAsia="zh-CN"/>
        </w:rPr>
        <w:t>月</w:t>
      </w:r>
    </w:p>
    <w:p w14:paraId="7E866141" w14:textId="77777777" w:rsidR="00C139E9" w:rsidRDefault="00281480" w:rsidP="00202C6C">
      <w:pPr>
        <w:pStyle w:val="1"/>
        <w:spacing w:before="312" w:after="312"/>
        <w:rPr>
          <w:lang w:eastAsia="zh-CN"/>
        </w:rPr>
      </w:pPr>
      <w:bookmarkStart w:id="22" w:name="_Toc490571814"/>
      <w:r w:rsidRPr="00DA1C06">
        <w:rPr>
          <w:lang w:eastAsia="zh-CN"/>
        </w:rPr>
        <w:t>六</w:t>
      </w:r>
      <w:r w:rsidRPr="00DA1C06">
        <w:rPr>
          <w:rFonts w:hint="eastAsia"/>
          <w:lang w:eastAsia="zh-CN"/>
        </w:rPr>
        <w:t>、</w:t>
      </w:r>
      <w:r w:rsidRPr="00DA1C06">
        <w:rPr>
          <w:lang w:eastAsia="zh-CN"/>
        </w:rPr>
        <w:t>附录</w:t>
      </w:r>
      <w:bookmarkEnd w:id="22"/>
    </w:p>
    <w:p w14:paraId="044DE6F7" w14:textId="77777777" w:rsidR="00EF034E" w:rsidRPr="00EF034E" w:rsidRDefault="00093463" w:rsidP="00EF034E">
      <w:pPr>
        <w:rPr>
          <w:sz w:val="28"/>
          <w:szCs w:val="28"/>
          <w:lang w:eastAsia="zh-CN"/>
        </w:rPr>
      </w:pPr>
      <w:r>
        <w:rPr>
          <w:sz w:val="28"/>
          <w:szCs w:val="28"/>
          <w:lang w:eastAsia="zh-CN"/>
        </w:rPr>
        <w:t>单片机部分程序</w:t>
      </w:r>
    </w:p>
    <w:p w14:paraId="3BA23805" w14:textId="77777777" w:rsidR="00093463" w:rsidRDefault="00093463" w:rsidP="00AD6F98">
      <w:pPr>
        <w:spacing w:line="240" w:lineRule="auto"/>
        <w:ind w:firstLineChars="200" w:firstLine="480"/>
        <w:rPr>
          <w:rFonts w:ascii="宋体" w:eastAsia="宋体" w:hAnsi="宋体" w:cs="宋体"/>
          <w:szCs w:val="24"/>
          <w:lang w:eastAsia="zh-CN" w:bidi="ar-SA"/>
        </w:rPr>
      </w:pPr>
      <w:r>
        <w:rPr>
          <w:rFonts w:ascii="宋体" w:eastAsia="宋体" w:hAnsi="宋体" w:cs="宋体"/>
          <w:noProof/>
          <w:szCs w:val="24"/>
          <w:lang w:eastAsia="zh-CN" w:bidi="ar-SA"/>
        </w:rPr>
        <w:drawing>
          <wp:inline distT="0" distB="0" distL="0" distR="0" wp14:anchorId="56586D08" wp14:editId="195BB6FB">
            <wp:extent cx="3856950" cy="4306186"/>
            <wp:effectExtent l="19050" t="0" r="0" b="0"/>
            <wp:docPr id="3" name="图片 1" descr="C:\Users\Administrator\Documents\Tencent Files\634429309\Image\C2C\{{UVG}12E]ZG[V2QXJ2N{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Tencent Files\634429309\Image\C2C\{{UVG}12E]ZG[V2QXJ2N{W1.png"/>
                    <pic:cNvPicPr>
                      <a:picLocks noChangeAspect="1" noChangeArrowheads="1"/>
                    </pic:cNvPicPr>
                  </pic:nvPicPr>
                  <pic:blipFill>
                    <a:blip r:embed="rId18" cstate="print"/>
                    <a:srcRect/>
                    <a:stretch>
                      <a:fillRect/>
                    </a:stretch>
                  </pic:blipFill>
                  <pic:spPr bwMode="auto">
                    <a:xfrm>
                      <a:off x="0" y="0"/>
                      <a:ext cx="3857989" cy="4307346"/>
                    </a:xfrm>
                    <a:prstGeom prst="rect">
                      <a:avLst/>
                    </a:prstGeom>
                    <a:noFill/>
                    <a:ln w="9525">
                      <a:noFill/>
                      <a:miter lim="800000"/>
                      <a:headEnd/>
                      <a:tailEnd/>
                    </a:ln>
                  </pic:spPr>
                </pic:pic>
              </a:graphicData>
            </a:graphic>
          </wp:inline>
        </w:drawing>
      </w:r>
    </w:p>
    <w:p w14:paraId="594BEAB0" w14:textId="77777777" w:rsidR="00093463" w:rsidRPr="00093463" w:rsidRDefault="00930BFD" w:rsidP="00093463">
      <w:pPr>
        <w:spacing w:line="240" w:lineRule="auto"/>
        <w:rPr>
          <w:rFonts w:ascii="宋体" w:eastAsia="宋体" w:hAnsi="宋体" w:cs="宋体"/>
          <w:szCs w:val="24"/>
          <w:lang w:eastAsia="zh-CN" w:bidi="ar-SA"/>
        </w:rPr>
      </w:pPr>
      <w:r>
        <w:rPr>
          <w:rFonts w:ascii="宋体" w:eastAsia="宋体" w:hAnsi="宋体" w:cs="宋体"/>
          <w:szCs w:val="24"/>
          <w:lang w:eastAsia="zh-CN" w:bidi="ar-SA"/>
        </w:rPr>
        <w:lastRenderedPageBreak/>
        <w:pict w14:anchorId="6E878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4pt;height:24.4pt"/>
        </w:pict>
      </w:r>
      <w:r w:rsidR="00093463" w:rsidRPr="00093463">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093463">
        <w:rPr>
          <w:rFonts w:ascii="宋体" w:eastAsia="宋体" w:hAnsi="宋体" w:cs="宋体"/>
          <w:noProof/>
          <w:szCs w:val="24"/>
          <w:lang w:eastAsia="zh-CN" w:bidi="ar-SA"/>
        </w:rPr>
        <w:drawing>
          <wp:inline distT="0" distB="0" distL="0" distR="0" wp14:anchorId="5FEBD5B1" wp14:editId="7571BF0A">
            <wp:extent cx="4085118" cy="3049643"/>
            <wp:effectExtent l="19050" t="0" r="0" b="0"/>
            <wp:docPr id="5" name="图片 4" descr="C:\Users\Administrator\Documents\Tencent Files\634429309\Image\C2C\8VI%MSP~MCEVYOF6BZE4X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ocuments\Tencent Files\634429309\Image\C2C\8VI%MSP~MCEVYOF6BZE4XND.png"/>
                    <pic:cNvPicPr>
                      <a:picLocks noChangeAspect="1" noChangeArrowheads="1"/>
                    </pic:cNvPicPr>
                  </pic:nvPicPr>
                  <pic:blipFill>
                    <a:blip r:embed="rId19" cstate="print"/>
                    <a:srcRect/>
                    <a:stretch>
                      <a:fillRect/>
                    </a:stretch>
                  </pic:blipFill>
                  <pic:spPr bwMode="auto">
                    <a:xfrm>
                      <a:off x="0" y="0"/>
                      <a:ext cx="4088638" cy="3052271"/>
                    </a:xfrm>
                    <a:prstGeom prst="rect">
                      <a:avLst/>
                    </a:prstGeom>
                    <a:noFill/>
                    <a:ln w="9525">
                      <a:noFill/>
                      <a:miter lim="800000"/>
                      <a:headEnd/>
                      <a:tailEnd/>
                    </a:ln>
                  </pic:spPr>
                </pic:pic>
              </a:graphicData>
            </a:graphic>
          </wp:inline>
        </w:drawing>
      </w:r>
    </w:p>
    <w:p w14:paraId="507737BB" w14:textId="77777777" w:rsidR="00093463" w:rsidRPr="00093463" w:rsidRDefault="00930BFD" w:rsidP="00093463">
      <w:pPr>
        <w:spacing w:line="240" w:lineRule="auto"/>
        <w:rPr>
          <w:rFonts w:ascii="宋体" w:eastAsia="宋体" w:hAnsi="宋体" w:cs="宋体"/>
          <w:szCs w:val="24"/>
          <w:lang w:eastAsia="zh-CN" w:bidi="ar-SA"/>
        </w:rPr>
      </w:pPr>
      <w:r>
        <w:rPr>
          <w:rFonts w:ascii="宋体" w:eastAsia="宋体" w:hAnsi="宋体" w:cs="宋体"/>
          <w:szCs w:val="24"/>
          <w:lang w:eastAsia="zh-CN" w:bidi="ar-SA"/>
        </w:rPr>
        <w:pict w14:anchorId="27BAD75F">
          <v:shape id="_x0000_i1026" type="#_x0000_t75" alt="" style="width:24.4pt;height:24.4pt"/>
        </w:pict>
      </w:r>
    </w:p>
    <w:p w14:paraId="08A1D9F4" w14:textId="77777777" w:rsidR="00093463" w:rsidRPr="00093463" w:rsidRDefault="00093463" w:rsidP="00AD6F98">
      <w:pPr>
        <w:tabs>
          <w:tab w:val="left" w:pos="3633"/>
        </w:tabs>
        <w:spacing w:line="240" w:lineRule="auto"/>
        <w:ind w:firstLineChars="300" w:firstLine="720"/>
        <w:rPr>
          <w:rFonts w:ascii="宋体" w:eastAsia="宋体" w:hAnsi="宋体" w:cs="宋体"/>
          <w:szCs w:val="24"/>
          <w:lang w:eastAsia="zh-CN" w:bidi="ar-SA"/>
        </w:rPr>
      </w:pPr>
      <w:r>
        <w:rPr>
          <w:rFonts w:ascii="宋体" w:eastAsia="宋体" w:hAnsi="宋体" w:cs="宋体"/>
          <w:noProof/>
          <w:szCs w:val="24"/>
          <w:lang w:eastAsia="zh-CN" w:bidi="ar-SA"/>
        </w:rPr>
        <w:drawing>
          <wp:inline distT="0" distB="0" distL="0" distR="0" wp14:anchorId="45E5315A" wp14:editId="04A31B5F">
            <wp:extent cx="3743313" cy="4742121"/>
            <wp:effectExtent l="19050" t="0" r="0" b="0"/>
            <wp:docPr id="10" name="图片 8" descr="C:\Users\Administrator\Documents\Tencent Files\634429309\Image\C2C\7%`0RBM3G681WP2@LSQU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ocuments\Tencent Files\634429309\Image\C2C\7%`0RBM3G681WP2@LSQUP`6.png"/>
                    <pic:cNvPicPr>
                      <a:picLocks noChangeAspect="1" noChangeArrowheads="1"/>
                    </pic:cNvPicPr>
                  </pic:nvPicPr>
                  <pic:blipFill>
                    <a:blip r:embed="rId20" cstate="print"/>
                    <a:srcRect/>
                    <a:stretch>
                      <a:fillRect/>
                    </a:stretch>
                  </pic:blipFill>
                  <pic:spPr bwMode="auto">
                    <a:xfrm>
                      <a:off x="0" y="0"/>
                      <a:ext cx="3749776" cy="4750308"/>
                    </a:xfrm>
                    <a:prstGeom prst="rect">
                      <a:avLst/>
                    </a:prstGeom>
                    <a:noFill/>
                    <a:ln w="9525">
                      <a:noFill/>
                      <a:miter lim="800000"/>
                      <a:headEnd/>
                      <a:tailEnd/>
                    </a:ln>
                  </pic:spPr>
                </pic:pic>
              </a:graphicData>
            </a:graphic>
          </wp:inline>
        </w:drawing>
      </w:r>
    </w:p>
    <w:sectPr w:rsidR="00093463" w:rsidRPr="00093463" w:rsidSect="00312479">
      <w:footerReference w:type="default" r:id="rId2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130FAE" w14:textId="77777777" w:rsidR="00930BFD" w:rsidRDefault="00930BFD" w:rsidP="004D5ACE">
      <w:pPr>
        <w:spacing w:line="240" w:lineRule="auto"/>
      </w:pPr>
      <w:r>
        <w:separator/>
      </w:r>
    </w:p>
  </w:endnote>
  <w:endnote w:type="continuationSeparator" w:id="0">
    <w:p w14:paraId="4F03290D" w14:textId="77777777" w:rsidR="00930BFD" w:rsidRDefault="00930BFD" w:rsidP="004D5A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F24CB" w14:textId="77777777" w:rsidR="0034046E" w:rsidRDefault="0034046E">
    <w:pPr>
      <w:pStyle w:val="afd"/>
      <w:jc w:val="right"/>
    </w:pPr>
  </w:p>
  <w:p w14:paraId="45532104" w14:textId="77777777" w:rsidR="0034046E" w:rsidRDefault="0034046E">
    <w:pPr>
      <w:pStyle w:val="af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0818008"/>
      <w:docPartObj>
        <w:docPartGallery w:val="Page Numbers (Bottom of Page)"/>
        <w:docPartUnique/>
      </w:docPartObj>
    </w:sdtPr>
    <w:sdtEndPr/>
    <w:sdtContent>
      <w:p w14:paraId="58A95632" w14:textId="77777777" w:rsidR="0034046E" w:rsidRDefault="00930BFD">
        <w:pPr>
          <w:pStyle w:val="afd"/>
          <w:jc w:val="right"/>
        </w:pPr>
        <w:r>
          <w:fldChar w:fldCharType="begin"/>
        </w:r>
        <w:r>
          <w:instrText xml:space="preserve"> PAGE   \* MERGEFORMAT </w:instrText>
        </w:r>
        <w:r>
          <w:fldChar w:fldCharType="separate"/>
        </w:r>
        <w:r w:rsidR="00A00DDD" w:rsidRPr="00A00DDD">
          <w:rPr>
            <w:noProof/>
            <w:lang w:val="zh-CN"/>
          </w:rPr>
          <w:t>1</w:t>
        </w:r>
        <w:r>
          <w:rPr>
            <w:noProof/>
            <w:lang w:val="zh-CN"/>
          </w:rPr>
          <w:fldChar w:fldCharType="end"/>
        </w:r>
      </w:p>
    </w:sdtContent>
  </w:sdt>
  <w:p w14:paraId="735CA270" w14:textId="77777777" w:rsidR="0034046E" w:rsidRDefault="0034046E">
    <w:pPr>
      <w:pStyle w:val="af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4DCEDB" w14:textId="77777777" w:rsidR="00930BFD" w:rsidRDefault="00930BFD" w:rsidP="004D5ACE">
      <w:pPr>
        <w:spacing w:line="240" w:lineRule="auto"/>
      </w:pPr>
      <w:r>
        <w:separator/>
      </w:r>
    </w:p>
  </w:footnote>
  <w:footnote w:type="continuationSeparator" w:id="0">
    <w:p w14:paraId="068D6268" w14:textId="77777777" w:rsidR="00930BFD" w:rsidRDefault="00930BFD" w:rsidP="004D5AC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44525"/>
    <w:multiLevelType w:val="hybridMultilevel"/>
    <w:tmpl w:val="BB6A5AA2"/>
    <w:lvl w:ilvl="0" w:tplc="33A82F8E">
      <w:start w:val="1"/>
      <w:numFmt w:val="decimal"/>
      <w:lvlText w:val="%1、"/>
      <w:lvlJc w:val="left"/>
      <w:pPr>
        <w:ind w:left="1170" w:hanging="72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1" w15:restartNumberingAfterBreak="0">
    <w:nsid w:val="09D97B5F"/>
    <w:multiLevelType w:val="hybridMultilevel"/>
    <w:tmpl w:val="2730CA80"/>
    <w:lvl w:ilvl="0" w:tplc="2F6A784A">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E1666E"/>
    <w:multiLevelType w:val="hybridMultilevel"/>
    <w:tmpl w:val="6FBCE456"/>
    <w:lvl w:ilvl="0" w:tplc="EA28AE2C">
      <w:start w:val="1"/>
      <w:numFmt w:val="decimal"/>
      <w:lvlText w:val="（%1）"/>
      <w:lvlJc w:val="left"/>
      <w:pPr>
        <w:ind w:left="2250" w:hanging="1080"/>
      </w:pPr>
      <w:rPr>
        <w:rFonts w:hint="default"/>
      </w:rPr>
    </w:lvl>
    <w:lvl w:ilvl="1" w:tplc="04090019" w:tentative="1">
      <w:start w:val="1"/>
      <w:numFmt w:val="lowerLetter"/>
      <w:lvlText w:val="%2)"/>
      <w:lvlJc w:val="left"/>
      <w:pPr>
        <w:ind w:left="2010" w:hanging="420"/>
      </w:pPr>
    </w:lvl>
    <w:lvl w:ilvl="2" w:tplc="0409001B" w:tentative="1">
      <w:start w:val="1"/>
      <w:numFmt w:val="lowerRoman"/>
      <w:lvlText w:val="%3."/>
      <w:lvlJc w:val="right"/>
      <w:pPr>
        <w:ind w:left="2430" w:hanging="420"/>
      </w:pPr>
    </w:lvl>
    <w:lvl w:ilvl="3" w:tplc="0409000F" w:tentative="1">
      <w:start w:val="1"/>
      <w:numFmt w:val="decimal"/>
      <w:lvlText w:val="%4."/>
      <w:lvlJc w:val="left"/>
      <w:pPr>
        <w:ind w:left="2850" w:hanging="420"/>
      </w:pPr>
    </w:lvl>
    <w:lvl w:ilvl="4" w:tplc="04090019" w:tentative="1">
      <w:start w:val="1"/>
      <w:numFmt w:val="lowerLetter"/>
      <w:lvlText w:val="%5)"/>
      <w:lvlJc w:val="left"/>
      <w:pPr>
        <w:ind w:left="3270" w:hanging="420"/>
      </w:pPr>
    </w:lvl>
    <w:lvl w:ilvl="5" w:tplc="0409001B" w:tentative="1">
      <w:start w:val="1"/>
      <w:numFmt w:val="lowerRoman"/>
      <w:lvlText w:val="%6."/>
      <w:lvlJc w:val="right"/>
      <w:pPr>
        <w:ind w:left="3690" w:hanging="420"/>
      </w:pPr>
    </w:lvl>
    <w:lvl w:ilvl="6" w:tplc="0409000F" w:tentative="1">
      <w:start w:val="1"/>
      <w:numFmt w:val="decimal"/>
      <w:lvlText w:val="%7."/>
      <w:lvlJc w:val="left"/>
      <w:pPr>
        <w:ind w:left="4110" w:hanging="420"/>
      </w:pPr>
    </w:lvl>
    <w:lvl w:ilvl="7" w:tplc="04090019" w:tentative="1">
      <w:start w:val="1"/>
      <w:numFmt w:val="lowerLetter"/>
      <w:lvlText w:val="%8)"/>
      <w:lvlJc w:val="left"/>
      <w:pPr>
        <w:ind w:left="4530" w:hanging="420"/>
      </w:pPr>
    </w:lvl>
    <w:lvl w:ilvl="8" w:tplc="0409001B" w:tentative="1">
      <w:start w:val="1"/>
      <w:numFmt w:val="lowerRoman"/>
      <w:lvlText w:val="%9."/>
      <w:lvlJc w:val="right"/>
      <w:pPr>
        <w:ind w:left="4950" w:hanging="420"/>
      </w:pPr>
    </w:lvl>
  </w:abstractNum>
  <w:abstractNum w:abstractNumId="3" w15:restartNumberingAfterBreak="0">
    <w:nsid w:val="1BFF31D6"/>
    <w:multiLevelType w:val="hybridMultilevel"/>
    <w:tmpl w:val="25A69F7A"/>
    <w:lvl w:ilvl="0" w:tplc="1178A01E">
      <w:start w:val="1"/>
      <w:numFmt w:val="decimal"/>
      <w:lvlText w:val="（%1）"/>
      <w:lvlJc w:val="left"/>
      <w:pPr>
        <w:ind w:left="2250" w:hanging="1080"/>
      </w:pPr>
      <w:rPr>
        <w:rFonts w:hint="default"/>
      </w:rPr>
    </w:lvl>
    <w:lvl w:ilvl="1" w:tplc="04090019" w:tentative="1">
      <w:start w:val="1"/>
      <w:numFmt w:val="lowerLetter"/>
      <w:lvlText w:val="%2)"/>
      <w:lvlJc w:val="left"/>
      <w:pPr>
        <w:ind w:left="2010" w:hanging="420"/>
      </w:pPr>
    </w:lvl>
    <w:lvl w:ilvl="2" w:tplc="0409001B" w:tentative="1">
      <w:start w:val="1"/>
      <w:numFmt w:val="lowerRoman"/>
      <w:lvlText w:val="%3."/>
      <w:lvlJc w:val="right"/>
      <w:pPr>
        <w:ind w:left="2430" w:hanging="420"/>
      </w:pPr>
    </w:lvl>
    <w:lvl w:ilvl="3" w:tplc="0409000F" w:tentative="1">
      <w:start w:val="1"/>
      <w:numFmt w:val="decimal"/>
      <w:lvlText w:val="%4."/>
      <w:lvlJc w:val="left"/>
      <w:pPr>
        <w:ind w:left="2850" w:hanging="420"/>
      </w:pPr>
    </w:lvl>
    <w:lvl w:ilvl="4" w:tplc="04090019" w:tentative="1">
      <w:start w:val="1"/>
      <w:numFmt w:val="lowerLetter"/>
      <w:lvlText w:val="%5)"/>
      <w:lvlJc w:val="left"/>
      <w:pPr>
        <w:ind w:left="3270" w:hanging="420"/>
      </w:pPr>
    </w:lvl>
    <w:lvl w:ilvl="5" w:tplc="0409001B" w:tentative="1">
      <w:start w:val="1"/>
      <w:numFmt w:val="lowerRoman"/>
      <w:lvlText w:val="%6."/>
      <w:lvlJc w:val="right"/>
      <w:pPr>
        <w:ind w:left="3690" w:hanging="420"/>
      </w:pPr>
    </w:lvl>
    <w:lvl w:ilvl="6" w:tplc="0409000F" w:tentative="1">
      <w:start w:val="1"/>
      <w:numFmt w:val="decimal"/>
      <w:lvlText w:val="%7."/>
      <w:lvlJc w:val="left"/>
      <w:pPr>
        <w:ind w:left="4110" w:hanging="420"/>
      </w:pPr>
    </w:lvl>
    <w:lvl w:ilvl="7" w:tplc="04090019" w:tentative="1">
      <w:start w:val="1"/>
      <w:numFmt w:val="lowerLetter"/>
      <w:lvlText w:val="%8)"/>
      <w:lvlJc w:val="left"/>
      <w:pPr>
        <w:ind w:left="4530" w:hanging="420"/>
      </w:pPr>
    </w:lvl>
    <w:lvl w:ilvl="8" w:tplc="0409001B" w:tentative="1">
      <w:start w:val="1"/>
      <w:numFmt w:val="lowerRoman"/>
      <w:lvlText w:val="%9."/>
      <w:lvlJc w:val="right"/>
      <w:pPr>
        <w:ind w:left="4950" w:hanging="420"/>
      </w:pPr>
    </w:lvl>
  </w:abstractNum>
  <w:abstractNum w:abstractNumId="4" w15:restartNumberingAfterBreak="0">
    <w:nsid w:val="2D334410"/>
    <w:multiLevelType w:val="hybridMultilevel"/>
    <w:tmpl w:val="AD5C346C"/>
    <w:lvl w:ilvl="0" w:tplc="1CFAE534">
      <w:start w:val="1"/>
      <w:numFmt w:val="decimal"/>
      <w:lvlText w:val="（%1）"/>
      <w:lvlJc w:val="left"/>
      <w:pPr>
        <w:ind w:left="680" w:hanging="6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D832D4D"/>
    <w:multiLevelType w:val="hybridMultilevel"/>
    <w:tmpl w:val="1CD46C02"/>
    <w:lvl w:ilvl="0" w:tplc="219844A0">
      <w:start w:val="1"/>
      <w:numFmt w:val="decimal"/>
      <w:lvlText w:val="（%1）"/>
      <w:lvlJc w:val="left"/>
      <w:pPr>
        <w:ind w:left="2250" w:hanging="1080"/>
      </w:pPr>
      <w:rPr>
        <w:rFonts w:hint="default"/>
      </w:rPr>
    </w:lvl>
    <w:lvl w:ilvl="1" w:tplc="04090019" w:tentative="1">
      <w:start w:val="1"/>
      <w:numFmt w:val="lowerLetter"/>
      <w:lvlText w:val="%2)"/>
      <w:lvlJc w:val="left"/>
      <w:pPr>
        <w:ind w:left="2010" w:hanging="420"/>
      </w:pPr>
    </w:lvl>
    <w:lvl w:ilvl="2" w:tplc="0409001B" w:tentative="1">
      <w:start w:val="1"/>
      <w:numFmt w:val="lowerRoman"/>
      <w:lvlText w:val="%3."/>
      <w:lvlJc w:val="right"/>
      <w:pPr>
        <w:ind w:left="2430" w:hanging="420"/>
      </w:pPr>
    </w:lvl>
    <w:lvl w:ilvl="3" w:tplc="0409000F" w:tentative="1">
      <w:start w:val="1"/>
      <w:numFmt w:val="decimal"/>
      <w:lvlText w:val="%4."/>
      <w:lvlJc w:val="left"/>
      <w:pPr>
        <w:ind w:left="2850" w:hanging="420"/>
      </w:pPr>
    </w:lvl>
    <w:lvl w:ilvl="4" w:tplc="04090019" w:tentative="1">
      <w:start w:val="1"/>
      <w:numFmt w:val="lowerLetter"/>
      <w:lvlText w:val="%5)"/>
      <w:lvlJc w:val="left"/>
      <w:pPr>
        <w:ind w:left="3270" w:hanging="420"/>
      </w:pPr>
    </w:lvl>
    <w:lvl w:ilvl="5" w:tplc="0409001B" w:tentative="1">
      <w:start w:val="1"/>
      <w:numFmt w:val="lowerRoman"/>
      <w:lvlText w:val="%6."/>
      <w:lvlJc w:val="right"/>
      <w:pPr>
        <w:ind w:left="3690" w:hanging="420"/>
      </w:pPr>
    </w:lvl>
    <w:lvl w:ilvl="6" w:tplc="0409000F" w:tentative="1">
      <w:start w:val="1"/>
      <w:numFmt w:val="decimal"/>
      <w:lvlText w:val="%7."/>
      <w:lvlJc w:val="left"/>
      <w:pPr>
        <w:ind w:left="4110" w:hanging="420"/>
      </w:pPr>
    </w:lvl>
    <w:lvl w:ilvl="7" w:tplc="04090019" w:tentative="1">
      <w:start w:val="1"/>
      <w:numFmt w:val="lowerLetter"/>
      <w:lvlText w:val="%8)"/>
      <w:lvlJc w:val="left"/>
      <w:pPr>
        <w:ind w:left="4530" w:hanging="420"/>
      </w:pPr>
    </w:lvl>
    <w:lvl w:ilvl="8" w:tplc="0409001B" w:tentative="1">
      <w:start w:val="1"/>
      <w:numFmt w:val="lowerRoman"/>
      <w:lvlText w:val="%9."/>
      <w:lvlJc w:val="right"/>
      <w:pPr>
        <w:ind w:left="4950" w:hanging="420"/>
      </w:pPr>
    </w:lvl>
  </w:abstractNum>
  <w:abstractNum w:abstractNumId="6" w15:restartNumberingAfterBreak="0">
    <w:nsid w:val="3BED3544"/>
    <w:multiLevelType w:val="hybridMultilevel"/>
    <w:tmpl w:val="A6684D34"/>
    <w:lvl w:ilvl="0" w:tplc="99F823CC">
      <w:start w:val="1"/>
      <w:numFmt w:val="decimal"/>
      <w:lvlText w:val="%1、"/>
      <w:lvlJc w:val="left"/>
      <w:pPr>
        <w:ind w:left="1170" w:hanging="72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7" w15:restartNumberingAfterBreak="0">
    <w:nsid w:val="3EDC41C6"/>
    <w:multiLevelType w:val="hybridMultilevel"/>
    <w:tmpl w:val="C0028EA0"/>
    <w:lvl w:ilvl="0" w:tplc="4EB02B26">
      <w:start w:val="1"/>
      <w:numFmt w:val="decimal"/>
      <w:lvlText w:val="%1、"/>
      <w:lvlJc w:val="left"/>
      <w:pPr>
        <w:ind w:left="1170" w:hanging="72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8" w15:restartNumberingAfterBreak="0">
    <w:nsid w:val="462E05CF"/>
    <w:multiLevelType w:val="hybridMultilevel"/>
    <w:tmpl w:val="A68AAD90"/>
    <w:lvl w:ilvl="0" w:tplc="524CA1AA">
      <w:start w:val="1"/>
      <w:numFmt w:val="decimal"/>
      <w:lvlText w:val="%1、"/>
      <w:lvlJc w:val="left"/>
      <w:pPr>
        <w:ind w:left="1170" w:hanging="72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num w:numId="1">
    <w:abstractNumId w:val="1"/>
  </w:num>
  <w:num w:numId="2">
    <w:abstractNumId w:val="8"/>
  </w:num>
  <w:num w:numId="3">
    <w:abstractNumId w:val="0"/>
  </w:num>
  <w:num w:numId="4">
    <w:abstractNumId w:val="7"/>
  </w:num>
  <w:num w:numId="5">
    <w:abstractNumId w:val="3"/>
  </w:num>
  <w:num w:numId="6">
    <w:abstractNumId w:val="6"/>
  </w:num>
  <w:num w:numId="7">
    <w:abstractNumId w:val="5"/>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139E9"/>
    <w:rsid w:val="00016121"/>
    <w:rsid w:val="00093463"/>
    <w:rsid w:val="00095C89"/>
    <w:rsid w:val="00097177"/>
    <w:rsid w:val="000C4F51"/>
    <w:rsid w:val="000C5141"/>
    <w:rsid w:val="000E4934"/>
    <w:rsid w:val="00106FD0"/>
    <w:rsid w:val="00124A2B"/>
    <w:rsid w:val="0015271B"/>
    <w:rsid w:val="001628E8"/>
    <w:rsid w:val="001903D6"/>
    <w:rsid w:val="001A0011"/>
    <w:rsid w:val="001A5AC6"/>
    <w:rsid w:val="00202C6C"/>
    <w:rsid w:val="002068FA"/>
    <w:rsid w:val="00221C38"/>
    <w:rsid w:val="0024631B"/>
    <w:rsid w:val="00281480"/>
    <w:rsid w:val="00285AE8"/>
    <w:rsid w:val="00287811"/>
    <w:rsid w:val="002A357F"/>
    <w:rsid w:val="00312479"/>
    <w:rsid w:val="00320601"/>
    <w:rsid w:val="00337636"/>
    <w:rsid w:val="0034046E"/>
    <w:rsid w:val="003730BA"/>
    <w:rsid w:val="00377811"/>
    <w:rsid w:val="003D5007"/>
    <w:rsid w:val="003F0140"/>
    <w:rsid w:val="003F60F1"/>
    <w:rsid w:val="00411320"/>
    <w:rsid w:val="00445184"/>
    <w:rsid w:val="00466430"/>
    <w:rsid w:val="004C4EE6"/>
    <w:rsid w:val="004D5ACE"/>
    <w:rsid w:val="00515F5C"/>
    <w:rsid w:val="00593C0D"/>
    <w:rsid w:val="005A1311"/>
    <w:rsid w:val="005F613A"/>
    <w:rsid w:val="006260EF"/>
    <w:rsid w:val="0063248D"/>
    <w:rsid w:val="006460DA"/>
    <w:rsid w:val="00667831"/>
    <w:rsid w:val="0067674A"/>
    <w:rsid w:val="00683DF0"/>
    <w:rsid w:val="006B64BA"/>
    <w:rsid w:val="006E2977"/>
    <w:rsid w:val="00725232"/>
    <w:rsid w:val="007343C4"/>
    <w:rsid w:val="007C67E3"/>
    <w:rsid w:val="009155BC"/>
    <w:rsid w:val="00930BFD"/>
    <w:rsid w:val="00937DDE"/>
    <w:rsid w:val="0095299F"/>
    <w:rsid w:val="009645B2"/>
    <w:rsid w:val="009A31FB"/>
    <w:rsid w:val="009A4917"/>
    <w:rsid w:val="009A6B66"/>
    <w:rsid w:val="00A00DDD"/>
    <w:rsid w:val="00A220F9"/>
    <w:rsid w:val="00A332A5"/>
    <w:rsid w:val="00A40D63"/>
    <w:rsid w:val="00A85DD1"/>
    <w:rsid w:val="00AC12D0"/>
    <w:rsid w:val="00AD6F98"/>
    <w:rsid w:val="00B24F54"/>
    <w:rsid w:val="00B27224"/>
    <w:rsid w:val="00B41844"/>
    <w:rsid w:val="00B539D2"/>
    <w:rsid w:val="00B940EF"/>
    <w:rsid w:val="00BF0427"/>
    <w:rsid w:val="00BF2DA7"/>
    <w:rsid w:val="00C139E9"/>
    <w:rsid w:val="00C23DE4"/>
    <w:rsid w:val="00C376F1"/>
    <w:rsid w:val="00C62980"/>
    <w:rsid w:val="00C85AED"/>
    <w:rsid w:val="00C932E5"/>
    <w:rsid w:val="00CC1E5F"/>
    <w:rsid w:val="00D42108"/>
    <w:rsid w:val="00D522D2"/>
    <w:rsid w:val="00D75399"/>
    <w:rsid w:val="00D9120E"/>
    <w:rsid w:val="00DA1C06"/>
    <w:rsid w:val="00DA323F"/>
    <w:rsid w:val="00E0042D"/>
    <w:rsid w:val="00E027A9"/>
    <w:rsid w:val="00E266CF"/>
    <w:rsid w:val="00E94EA4"/>
    <w:rsid w:val="00ED7D9D"/>
    <w:rsid w:val="00EF034E"/>
    <w:rsid w:val="00F67817"/>
    <w:rsid w:val="00F739AB"/>
    <w:rsid w:val="00F73C6D"/>
    <w:rsid w:val="00FA2083"/>
    <w:rsid w:val="00FB78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0D3C5"/>
  <w15:docId w15:val="{22DE4226-4039-4F07-AA54-C5E9E0A5A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248D"/>
    <w:pPr>
      <w:spacing w:after="0" w:line="440" w:lineRule="exact"/>
    </w:pPr>
    <w:rPr>
      <w:sz w:val="24"/>
    </w:rPr>
  </w:style>
  <w:style w:type="paragraph" w:styleId="1">
    <w:name w:val="heading 1"/>
    <w:basedOn w:val="a"/>
    <w:next w:val="a"/>
    <w:link w:val="10"/>
    <w:uiPriority w:val="9"/>
    <w:qFormat/>
    <w:rsid w:val="00C932E5"/>
    <w:pPr>
      <w:spacing w:beforeLines="100" w:afterLines="100"/>
      <w:outlineLvl w:val="0"/>
    </w:pPr>
    <w:rPr>
      <w:caps/>
      <w:spacing w:val="20"/>
      <w:sz w:val="30"/>
      <w:szCs w:val="28"/>
    </w:rPr>
  </w:style>
  <w:style w:type="paragraph" w:styleId="2">
    <w:name w:val="heading 2"/>
    <w:basedOn w:val="a"/>
    <w:next w:val="a"/>
    <w:link w:val="20"/>
    <w:uiPriority w:val="9"/>
    <w:unhideWhenUsed/>
    <w:qFormat/>
    <w:rsid w:val="00C932E5"/>
    <w:pPr>
      <w:spacing w:before="100" w:after="100"/>
      <w:outlineLvl w:val="1"/>
    </w:pPr>
    <w:rPr>
      <w:rFonts w:eastAsia="黑体"/>
      <w:caps/>
      <w:spacing w:val="15"/>
      <w:sz w:val="28"/>
      <w:szCs w:val="24"/>
    </w:rPr>
  </w:style>
  <w:style w:type="paragraph" w:styleId="3">
    <w:name w:val="heading 3"/>
    <w:basedOn w:val="a"/>
    <w:next w:val="a"/>
    <w:link w:val="30"/>
    <w:uiPriority w:val="9"/>
    <w:unhideWhenUsed/>
    <w:qFormat/>
    <w:rsid w:val="00C932E5"/>
    <w:pPr>
      <w:outlineLvl w:val="2"/>
    </w:pPr>
    <w:rPr>
      <w:caps/>
      <w:sz w:val="28"/>
      <w:szCs w:val="24"/>
    </w:rPr>
  </w:style>
  <w:style w:type="paragraph" w:styleId="4">
    <w:name w:val="heading 4"/>
    <w:basedOn w:val="a"/>
    <w:next w:val="a"/>
    <w:link w:val="40"/>
    <w:uiPriority w:val="9"/>
    <w:semiHidden/>
    <w:unhideWhenUsed/>
    <w:qFormat/>
    <w:rsid w:val="009155BC"/>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semiHidden/>
    <w:unhideWhenUsed/>
    <w:qFormat/>
    <w:rsid w:val="009155BC"/>
    <w:pPr>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9155BC"/>
    <w:pPr>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9155BC"/>
    <w:pPr>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9155BC"/>
    <w:pPr>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9155BC"/>
    <w:pPr>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932E5"/>
    <w:rPr>
      <w:caps/>
      <w:spacing w:val="20"/>
      <w:sz w:val="30"/>
      <w:szCs w:val="28"/>
    </w:rPr>
  </w:style>
  <w:style w:type="character" w:customStyle="1" w:styleId="20">
    <w:name w:val="标题 2 字符"/>
    <w:basedOn w:val="a0"/>
    <w:link w:val="2"/>
    <w:uiPriority w:val="9"/>
    <w:rsid w:val="00C932E5"/>
    <w:rPr>
      <w:rFonts w:eastAsia="黑体"/>
      <w:caps/>
      <w:spacing w:val="15"/>
      <w:sz w:val="28"/>
      <w:szCs w:val="24"/>
    </w:rPr>
  </w:style>
  <w:style w:type="character" w:customStyle="1" w:styleId="30">
    <w:name w:val="标题 3 字符"/>
    <w:basedOn w:val="a0"/>
    <w:link w:val="3"/>
    <w:uiPriority w:val="9"/>
    <w:rsid w:val="00C932E5"/>
    <w:rPr>
      <w:caps/>
      <w:sz w:val="28"/>
      <w:szCs w:val="24"/>
    </w:rPr>
  </w:style>
  <w:style w:type="character" w:customStyle="1" w:styleId="40">
    <w:name w:val="标题 4 字符"/>
    <w:basedOn w:val="a0"/>
    <w:link w:val="4"/>
    <w:uiPriority w:val="9"/>
    <w:semiHidden/>
    <w:rsid w:val="009155BC"/>
    <w:rPr>
      <w:rFonts w:eastAsiaTheme="majorEastAsia" w:cstheme="majorBidi"/>
      <w:caps/>
      <w:color w:val="622423" w:themeColor="accent2" w:themeShade="7F"/>
      <w:spacing w:val="10"/>
    </w:rPr>
  </w:style>
  <w:style w:type="character" w:customStyle="1" w:styleId="50">
    <w:name w:val="标题 5 字符"/>
    <w:basedOn w:val="a0"/>
    <w:link w:val="5"/>
    <w:uiPriority w:val="9"/>
    <w:semiHidden/>
    <w:rsid w:val="009155BC"/>
    <w:rPr>
      <w:rFonts w:eastAsiaTheme="majorEastAsia" w:cstheme="majorBidi"/>
      <w:caps/>
      <w:color w:val="622423" w:themeColor="accent2" w:themeShade="7F"/>
      <w:spacing w:val="10"/>
    </w:rPr>
  </w:style>
  <w:style w:type="character" w:customStyle="1" w:styleId="60">
    <w:name w:val="标题 6 字符"/>
    <w:basedOn w:val="a0"/>
    <w:link w:val="6"/>
    <w:uiPriority w:val="9"/>
    <w:semiHidden/>
    <w:rsid w:val="009155BC"/>
    <w:rPr>
      <w:rFonts w:eastAsiaTheme="majorEastAsia" w:cstheme="majorBidi"/>
      <w:caps/>
      <w:color w:val="943634" w:themeColor="accent2" w:themeShade="BF"/>
      <w:spacing w:val="10"/>
    </w:rPr>
  </w:style>
  <w:style w:type="character" w:customStyle="1" w:styleId="70">
    <w:name w:val="标题 7 字符"/>
    <w:basedOn w:val="a0"/>
    <w:link w:val="7"/>
    <w:uiPriority w:val="9"/>
    <w:semiHidden/>
    <w:rsid w:val="009155BC"/>
    <w:rPr>
      <w:rFonts w:eastAsiaTheme="majorEastAsia" w:cstheme="majorBidi"/>
      <w:i/>
      <w:iCs/>
      <w:caps/>
      <w:color w:val="943634" w:themeColor="accent2" w:themeShade="BF"/>
      <w:spacing w:val="10"/>
    </w:rPr>
  </w:style>
  <w:style w:type="character" w:customStyle="1" w:styleId="80">
    <w:name w:val="标题 8 字符"/>
    <w:basedOn w:val="a0"/>
    <w:link w:val="8"/>
    <w:uiPriority w:val="9"/>
    <w:semiHidden/>
    <w:rsid w:val="009155BC"/>
    <w:rPr>
      <w:rFonts w:eastAsiaTheme="majorEastAsia" w:cstheme="majorBidi"/>
      <w:caps/>
      <w:spacing w:val="10"/>
      <w:sz w:val="20"/>
      <w:szCs w:val="20"/>
    </w:rPr>
  </w:style>
  <w:style w:type="character" w:customStyle="1" w:styleId="90">
    <w:name w:val="标题 9 字符"/>
    <w:basedOn w:val="a0"/>
    <w:link w:val="9"/>
    <w:uiPriority w:val="9"/>
    <w:semiHidden/>
    <w:rsid w:val="009155BC"/>
    <w:rPr>
      <w:rFonts w:eastAsiaTheme="majorEastAsia" w:cstheme="majorBidi"/>
      <w:i/>
      <w:iCs/>
      <w:caps/>
      <w:spacing w:val="10"/>
      <w:sz w:val="20"/>
      <w:szCs w:val="20"/>
    </w:rPr>
  </w:style>
  <w:style w:type="paragraph" w:styleId="a3">
    <w:name w:val="caption"/>
    <w:basedOn w:val="a"/>
    <w:next w:val="a"/>
    <w:uiPriority w:val="35"/>
    <w:semiHidden/>
    <w:unhideWhenUsed/>
    <w:qFormat/>
    <w:rsid w:val="009155BC"/>
    <w:rPr>
      <w:caps/>
      <w:spacing w:val="10"/>
      <w:sz w:val="18"/>
      <w:szCs w:val="18"/>
    </w:rPr>
  </w:style>
  <w:style w:type="paragraph" w:styleId="a4">
    <w:name w:val="Title"/>
    <w:basedOn w:val="a"/>
    <w:next w:val="a"/>
    <w:link w:val="a5"/>
    <w:uiPriority w:val="10"/>
    <w:qFormat/>
    <w:rsid w:val="009155BC"/>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5">
    <w:name w:val="标题 字符"/>
    <w:basedOn w:val="a0"/>
    <w:link w:val="a4"/>
    <w:uiPriority w:val="10"/>
    <w:rsid w:val="009155BC"/>
    <w:rPr>
      <w:rFonts w:eastAsiaTheme="majorEastAsia" w:cstheme="majorBidi"/>
      <w:caps/>
      <w:color w:val="632423" w:themeColor="accent2" w:themeShade="80"/>
      <w:spacing w:val="50"/>
      <w:sz w:val="44"/>
      <w:szCs w:val="44"/>
    </w:rPr>
  </w:style>
  <w:style w:type="paragraph" w:styleId="a6">
    <w:name w:val="Subtitle"/>
    <w:basedOn w:val="a"/>
    <w:next w:val="a"/>
    <w:link w:val="a7"/>
    <w:uiPriority w:val="11"/>
    <w:qFormat/>
    <w:rsid w:val="009155BC"/>
    <w:pPr>
      <w:spacing w:after="560" w:line="240" w:lineRule="auto"/>
      <w:jc w:val="center"/>
    </w:pPr>
    <w:rPr>
      <w:caps/>
      <w:spacing w:val="20"/>
      <w:sz w:val="18"/>
      <w:szCs w:val="18"/>
    </w:rPr>
  </w:style>
  <w:style w:type="character" w:customStyle="1" w:styleId="a7">
    <w:name w:val="副标题 字符"/>
    <w:basedOn w:val="a0"/>
    <w:link w:val="a6"/>
    <w:uiPriority w:val="11"/>
    <w:rsid w:val="009155BC"/>
    <w:rPr>
      <w:rFonts w:eastAsiaTheme="majorEastAsia" w:cstheme="majorBidi"/>
      <w:caps/>
      <w:spacing w:val="20"/>
      <w:sz w:val="18"/>
      <w:szCs w:val="18"/>
    </w:rPr>
  </w:style>
  <w:style w:type="character" w:styleId="a8">
    <w:name w:val="Strong"/>
    <w:uiPriority w:val="22"/>
    <w:qFormat/>
    <w:rsid w:val="009155BC"/>
    <w:rPr>
      <w:b/>
      <w:bCs/>
      <w:color w:val="943634" w:themeColor="accent2" w:themeShade="BF"/>
      <w:spacing w:val="5"/>
    </w:rPr>
  </w:style>
  <w:style w:type="character" w:styleId="a9">
    <w:name w:val="Emphasis"/>
    <w:uiPriority w:val="20"/>
    <w:qFormat/>
    <w:rsid w:val="009155BC"/>
    <w:rPr>
      <w:caps/>
      <w:spacing w:val="5"/>
      <w:sz w:val="20"/>
      <w:szCs w:val="20"/>
    </w:rPr>
  </w:style>
  <w:style w:type="paragraph" w:styleId="aa">
    <w:name w:val="No Spacing"/>
    <w:basedOn w:val="a"/>
    <w:link w:val="ab"/>
    <w:uiPriority w:val="1"/>
    <w:qFormat/>
    <w:rsid w:val="009155BC"/>
    <w:pPr>
      <w:spacing w:line="240" w:lineRule="auto"/>
    </w:pPr>
  </w:style>
  <w:style w:type="character" w:customStyle="1" w:styleId="ab">
    <w:name w:val="无间隔 字符"/>
    <w:basedOn w:val="a0"/>
    <w:link w:val="aa"/>
    <w:uiPriority w:val="1"/>
    <w:rsid w:val="009155BC"/>
  </w:style>
  <w:style w:type="paragraph" w:styleId="ac">
    <w:name w:val="List Paragraph"/>
    <w:basedOn w:val="a"/>
    <w:uiPriority w:val="34"/>
    <w:qFormat/>
    <w:rsid w:val="009155BC"/>
    <w:pPr>
      <w:ind w:left="720"/>
      <w:contextualSpacing/>
    </w:pPr>
  </w:style>
  <w:style w:type="paragraph" w:styleId="ad">
    <w:name w:val="Quote"/>
    <w:basedOn w:val="a"/>
    <w:next w:val="a"/>
    <w:link w:val="ae"/>
    <w:uiPriority w:val="29"/>
    <w:qFormat/>
    <w:rsid w:val="009155BC"/>
    <w:rPr>
      <w:i/>
      <w:iCs/>
    </w:rPr>
  </w:style>
  <w:style w:type="character" w:customStyle="1" w:styleId="ae">
    <w:name w:val="引用 字符"/>
    <w:basedOn w:val="a0"/>
    <w:link w:val="ad"/>
    <w:uiPriority w:val="29"/>
    <w:rsid w:val="009155BC"/>
    <w:rPr>
      <w:rFonts w:eastAsiaTheme="majorEastAsia" w:cstheme="majorBidi"/>
      <w:i/>
      <w:iCs/>
    </w:rPr>
  </w:style>
  <w:style w:type="paragraph" w:styleId="af">
    <w:name w:val="Intense Quote"/>
    <w:basedOn w:val="a"/>
    <w:next w:val="a"/>
    <w:link w:val="af0"/>
    <w:uiPriority w:val="30"/>
    <w:qFormat/>
    <w:rsid w:val="009155BC"/>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0">
    <w:name w:val="明显引用 字符"/>
    <w:basedOn w:val="a0"/>
    <w:link w:val="af"/>
    <w:uiPriority w:val="30"/>
    <w:rsid w:val="009155BC"/>
    <w:rPr>
      <w:rFonts w:eastAsiaTheme="majorEastAsia" w:cstheme="majorBidi"/>
      <w:caps/>
      <w:color w:val="622423" w:themeColor="accent2" w:themeShade="7F"/>
      <w:spacing w:val="5"/>
      <w:sz w:val="20"/>
      <w:szCs w:val="20"/>
    </w:rPr>
  </w:style>
  <w:style w:type="character" w:styleId="af1">
    <w:name w:val="Subtle Emphasis"/>
    <w:uiPriority w:val="19"/>
    <w:qFormat/>
    <w:rsid w:val="009155BC"/>
    <w:rPr>
      <w:i/>
      <w:iCs/>
    </w:rPr>
  </w:style>
  <w:style w:type="character" w:styleId="af2">
    <w:name w:val="Intense Emphasis"/>
    <w:uiPriority w:val="21"/>
    <w:qFormat/>
    <w:rsid w:val="009155BC"/>
    <w:rPr>
      <w:i/>
      <w:iCs/>
      <w:caps/>
      <w:spacing w:val="10"/>
      <w:sz w:val="20"/>
      <w:szCs w:val="20"/>
    </w:rPr>
  </w:style>
  <w:style w:type="character" w:styleId="af3">
    <w:name w:val="Subtle Reference"/>
    <w:basedOn w:val="a0"/>
    <w:uiPriority w:val="31"/>
    <w:qFormat/>
    <w:rsid w:val="009155BC"/>
    <w:rPr>
      <w:rFonts w:asciiTheme="minorHAnsi" w:eastAsiaTheme="minorEastAsia" w:hAnsiTheme="minorHAnsi" w:cstheme="minorBidi"/>
      <w:i/>
      <w:iCs/>
      <w:color w:val="622423" w:themeColor="accent2" w:themeShade="7F"/>
    </w:rPr>
  </w:style>
  <w:style w:type="character" w:styleId="af4">
    <w:name w:val="Intense Reference"/>
    <w:uiPriority w:val="32"/>
    <w:qFormat/>
    <w:rsid w:val="009155BC"/>
    <w:rPr>
      <w:rFonts w:asciiTheme="minorHAnsi" w:eastAsiaTheme="minorEastAsia" w:hAnsiTheme="minorHAnsi" w:cstheme="minorBidi"/>
      <w:b/>
      <w:bCs/>
      <w:i/>
      <w:iCs/>
      <w:color w:val="622423" w:themeColor="accent2" w:themeShade="7F"/>
    </w:rPr>
  </w:style>
  <w:style w:type="character" w:styleId="af5">
    <w:name w:val="Book Title"/>
    <w:uiPriority w:val="33"/>
    <w:qFormat/>
    <w:rsid w:val="009155BC"/>
    <w:rPr>
      <w:caps/>
      <w:color w:val="622423" w:themeColor="accent2" w:themeShade="7F"/>
      <w:spacing w:val="5"/>
      <w:u w:color="622423" w:themeColor="accent2" w:themeShade="7F"/>
    </w:rPr>
  </w:style>
  <w:style w:type="paragraph" w:styleId="TOC">
    <w:name w:val="TOC Heading"/>
    <w:basedOn w:val="1"/>
    <w:next w:val="a"/>
    <w:uiPriority w:val="39"/>
    <w:semiHidden/>
    <w:unhideWhenUsed/>
    <w:qFormat/>
    <w:rsid w:val="009155BC"/>
    <w:pPr>
      <w:outlineLvl w:val="9"/>
    </w:pPr>
  </w:style>
  <w:style w:type="paragraph" w:styleId="af6">
    <w:name w:val="Balloon Text"/>
    <w:basedOn w:val="a"/>
    <w:link w:val="af7"/>
    <w:uiPriority w:val="99"/>
    <w:semiHidden/>
    <w:unhideWhenUsed/>
    <w:rsid w:val="001903D6"/>
    <w:pPr>
      <w:spacing w:line="240" w:lineRule="auto"/>
    </w:pPr>
    <w:rPr>
      <w:sz w:val="18"/>
      <w:szCs w:val="18"/>
    </w:rPr>
  </w:style>
  <w:style w:type="character" w:customStyle="1" w:styleId="af7">
    <w:name w:val="批注框文本 字符"/>
    <w:basedOn w:val="a0"/>
    <w:link w:val="af6"/>
    <w:uiPriority w:val="99"/>
    <w:semiHidden/>
    <w:rsid w:val="001903D6"/>
    <w:rPr>
      <w:sz w:val="18"/>
      <w:szCs w:val="18"/>
    </w:rPr>
  </w:style>
  <w:style w:type="character" w:styleId="af8">
    <w:name w:val="Hyperlink"/>
    <w:basedOn w:val="a0"/>
    <w:uiPriority w:val="99"/>
    <w:unhideWhenUsed/>
    <w:rsid w:val="001903D6"/>
    <w:rPr>
      <w:color w:val="0000FF"/>
      <w:u w:val="single"/>
    </w:rPr>
  </w:style>
  <w:style w:type="table" w:styleId="af9">
    <w:name w:val="Table Grid"/>
    <w:basedOn w:val="a1"/>
    <w:uiPriority w:val="59"/>
    <w:rsid w:val="00D42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a">
    <w:name w:val="Placeholder Text"/>
    <w:basedOn w:val="a0"/>
    <w:uiPriority w:val="99"/>
    <w:semiHidden/>
    <w:rsid w:val="009155BC"/>
    <w:rPr>
      <w:color w:val="808080"/>
    </w:rPr>
  </w:style>
  <w:style w:type="paragraph" w:styleId="TOC1">
    <w:name w:val="toc 1"/>
    <w:basedOn w:val="a"/>
    <w:next w:val="a"/>
    <w:autoRedefine/>
    <w:uiPriority w:val="39"/>
    <w:unhideWhenUsed/>
    <w:rsid w:val="00202C6C"/>
  </w:style>
  <w:style w:type="paragraph" w:styleId="TOC2">
    <w:name w:val="toc 2"/>
    <w:basedOn w:val="a"/>
    <w:next w:val="a"/>
    <w:autoRedefine/>
    <w:uiPriority w:val="39"/>
    <w:unhideWhenUsed/>
    <w:rsid w:val="00202C6C"/>
    <w:pPr>
      <w:ind w:leftChars="200" w:left="420"/>
    </w:pPr>
  </w:style>
  <w:style w:type="paragraph" w:styleId="TOC3">
    <w:name w:val="toc 3"/>
    <w:basedOn w:val="a"/>
    <w:next w:val="a"/>
    <w:autoRedefine/>
    <w:uiPriority w:val="39"/>
    <w:unhideWhenUsed/>
    <w:rsid w:val="00202C6C"/>
    <w:pPr>
      <w:ind w:leftChars="400" w:left="840"/>
    </w:pPr>
  </w:style>
  <w:style w:type="paragraph" w:styleId="afb">
    <w:name w:val="header"/>
    <w:basedOn w:val="a"/>
    <w:link w:val="afc"/>
    <w:uiPriority w:val="99"/>
    <w:unhideWhenUsed/>
    <w:rsid w:val="004D5AC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fc">
    <w:name w:val="页眉 字符"/>
    <w:basedOn w:val="a0"/>
    <w:link w:val="afb"/>
    <w:uiPriority w:val="99"/>
    <w:rsid w:val="004D5ACE"/>
    <w:rPr>
      <w:sz w:val="18"/>
      <w:szCs w:val="18"/>
    </w:rPr>
  </w:style>
  <w:style w:type="paragraph" w:styleId="afd">
    <w:name w:val="footer"/>
    <w:basedOn w:val="a"/>
    <w:link w:val="afe"/>
    <w:uiPriority w:val="99"/>
    <w:unhideWhenUsed/>
    <w:rsid w:val="004D5ACE"/>
    <w:pPr>
      <w:tabs>
        <w:tab w:val="center" w:pos="4153"/>
        <w:tab w:val="right" w:pos="8306"/>
      </w:tabs>
      <w:snapToGrid w:val="0"/>
      <w:spacing w:line="240" w:lineRule="atLeast"/>
    </w:pPr>
    <w:rPr>
      <w:sz w:val="18"/>
      <w:szCs w:val="18"/>
    </w:rPr>
  </w:style>
  <w:style w:type="character" w:customStyle="1" w:styleId="afe">
    <w:name w:val="页脚 字符"/>
    <w:basedOn w:val="a0"/>
    <w:link w:val="afd"/>
    <w:uiPriority w:val="99"/>
    <w:rsid w:val="004D5ACE"/>
    <w:rPr>
      <w:sz w:val="18"/>
      <w:szCs w:val="18"/>
    </w:rPr>
  </w:style>
  <w:style w:type="paragraph" w:styleId="HTML">
    <w:name w:val="HTML Preformatted"/>
    <w:basedOn w:val="a"/>
    <w:link w:val="HTML0"/>
    <w:uiPriority w:val="99"/>
    <w:semiHidden/>
    <w:unhideWhenUsed/>
    <w:rsid w:val="00D52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eastAsia="宋体" w:hAnsi="宋体" w:cs="宋体"/>
      <w:szCs w:val="24"/>
      <w:lang w:eastAsia="zh-CN" w:bidi="ar-SA"/>
    </w:rPr>
  </w:style>
  <w:style w:type="character" w:customStyle="1" w:styleId="HTML0">
    <w:name w:val="HTML 预设格式 字符"/>
    <w:basedOn w:val="a0"/>
    <w:link w:val="HTML"/>
    <w:uiPriority w:val="99"/>
    <w:semiHidden/>
    <w:rsid w:val="00D522D2"/>
    <w:rPr>
      <w:rFonts w:ascii="宋体" w:eastAsia="宋体" w:hAnsi="宋体" w:cs="宋体"/>
      <w:sz w:val="24"/>
      <w:szCs w:val="24"/>
      <w:lang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862971">
      <w:bodyDiv w:val="1"/>
      <w:marLeft w:val="0"/>
      <w:marRight w:val="0"/>
      <w:marTop w:val="0"/>
      <w:marBottom w:val="0"/>
      <w:divBdr>
        <w:top w:val="none" w:sz="0" w:space="0" w:color="auto"/>
        <w:left w:val="none" w:sz="0" w:space="0" w:color="auto"/>
        <w:bottom w:val="none" w:sz="0" w:space="0" w:color="auto"/>
        <w:right w:val="none" w:sz="0" w:space="0" w:color="auto"/>
      </w:divBdr>
      <w:divsChild>
        <w:div w:id="496960369">
          <w:marLeft w:val="0"/>
          <w:marRight w:val="0"/>
          <w:marTop w:val="0"/>
          <w:marBottom w:val="0"/>
          <w:divBdr>
            <w:top w:val="none" w:sz="0" w:space="0" w:color="auto"/>
            <w:left w:val="none" w:sz="0" w:space="0" w:color="auto"/>
            <w:bottom w:val="none" w:sz="0" w:space="0" w:color="auto"/>
            <w:right w:val="none" w:sz="0" w:space="0" w:color="auto"/>
          </w:divBdr>
        </w:div>
      </w:divsChild>
    </w:div>
    <w:div w:id="557713998">
      <w:bodyDiv w:val="1"/>
      <w:marLeft w:val="0"/>
      <w:marRight w:val="0"/>
      <w:marTop w:val="0"/>
      <w:marBottom w:val="0"/>
      <w:divBdr>
        <w:top w:val="none" w:sz="0" w:space="0" w:color="auto"/>
        <w:left w:val="none" w:sz="0" w:space="0" w:color="auto"/>
        <w:bottom w:val="none" w:sz="0" w:space="0" w:color="auto"/>
        <w:right w:val="none" w:sz="0" w:space="0" w:color="auto"/>
      </w:divBdr>
    </w:div>
    <w:div w:id="933174147">
      <w:bodyDiv w:val="1"/>
      <w:marLeft w:val="0"/>
      <w:marRight w:val="0"/>
      <w:marTop w:val="0"/>
      <w:marBottom w:val="0"/>
      <w:divBdr>
        <w:top w:val="none" w:sz="0" w:space="0" w:color="auto"/>
        <w:left w:val="none" w:sz="0" w:space="0" w:color="auto"/>
        <w:bottom w:val="none" w:sz="0" w:space="0" w:color="auto"/>
        <w:right w:val="none" w:sz="0" w:space="0" w:color="auto"/>
      </w:divBdr>
      <w:divsChild>
        <w:div w:id="1886863956">
          <w:marLeft w:val="0"/>
          <w:marRight w:val="0"/>
          <w:marTop w:val="0"/>
          <w:marBottom w:val="0"/>
          <w:divBdr>
            <w:top w:val="none" w:sz="0" w:space="0" w:color="auto"/>
            <w:left w:val="none" w:sz="0" w:space="0" w:color="auto"/>
            <w:bottom w:val="none" w:sz="0" w:space="0" w:color="auto"/>
            <w:right w:val="none" w:sz="0" w:space="0" w:color="auto"/>
          </w:divBdr>
        </w:div>
      </w:divsChild>
    </w:div>
    <w:div w:id="984161876">
      <w:bodyDiv w:val="1"/>
      <w:marLeft w:val="0"/>
      <w:marRight w:val="0"/>
      <w:marTop w:val="0"/>
      <w:marBottom w:val="0"/>
      <w:divBdr>
        <w:top w:val="none" w:sz="0" w:space="0" w:color="auto"/>
        <w:left w:val="none" w:sz="0" w:space="0" w:color="auto"/>
        <w:bottom w:val="none" w:sz="0" w:space="0" w:color="auto"/>
        <w:right w:val="none" w:sz="0" w:space="0" w:color="auto"/>
      </w:divBdr>
      <w:divsChild>
        <w:div w:id="720638081">
          <w:marLeft w:val="0"/>
          <w:marRight w:val="0"/>
          <w:marTop w:val="0"/>
          <w:marBottom w:val="0"/>
          <w:divBdr>
            <w:top w:val="none" w:sz="0" w:space="0" w:color="auto"/>
            <w:left w:val="none" w:sz="0" w:space="0" w:color="auto"/>
            <w:bottom w:val="none" w:sz="0" w:space="0" w:color="auto"/>
            <w:right w:val="none" w:sz="0" w:space="0" w:color="auto"/>
          </w:divBdr>
        </w:div>
      </w:divsChild>
    </w:div>
    <w:div w:id="1217358354">
      <w:bodyDiv w:val="1"/>
      <w:marLeft w:val="0"/>
      <w:marRight w:val="0"/>
      <w:marTop w:val="0"/>
      <w:marBottom w:val="0"/>
      <w:divBdr>
        <w:top w:val="none" w:sz="0" w:space="0" w:color="auto"/>
        <w:left w:val="none" w:sz="0" w:space="0" w:color="auto"/>
        <w:bottom w:val="none" w:sz="0" w:space="0" w:color="auto"/>
        <w:right w:val="none" w:sz="0" w:space="0" w:color="auto"/>
      </w:divBdr>
      <w:divsChild>
        <w:div w:id="37439428">
          <w:marLeft w:val="0"/>
          <w:marRight w:val="0"/>
          <w:marTop w:val="0"/>
          <w:marBottom w:val="0"/>
          <w:divBdr>
            <w:top w:val="none" w:sz="0" w:space="0" w:color="auto"/>
            <w:left w:val="none" w:sz="0" w:space="0" w:color="auto"/>
            <w:bottom w:val="none" w:sz="0" w:space="0" w:color="auto"/>
            <w:right w:val="none" w:sz="0" w:space="0" w:color="auto"/>
          </w:divBdr>
        </w:div>
      </w:divsChild>
    </w:div>
    <w:div w:id="1744059544">
      <w:bodyDiv w:val="1"/>
      <w:marLeft w:val="0"/>
      <w:marRight w:val="0"/>
      <w:marTop w:val="0"/>
      <w:marBottom w:val="0"/>
      <w:divBdr>
        <w:top w:val="none" w:sz="0" w:space="0" w:color="auto"/>
        <w:left w:val="none" w:sz="0" w:space="0" w:color="auto"/>
        <w:bottom w:val="none" w:sz="0" w:space="0" w:color="auto"/>
        <w:right w:val="none" w:sz="0" w:space="0" w:color="auto"/>
      </w:divBdr>
      <w:divsChild>
        <w:div w:id="1074936892">
          <w:marLeft w:val="0"/>
          <w:marRight w:val="0"/>
          <w:marTop w:val="0"/>
          <w:marBottom w:val="0"/>
          <w:divBdr>
            <w:top w:val="none" w:sz="0" w:space="0" w:color="auto"/>
            <w:left w:val="none" w:sz="0" w:space="0" w:color="auto"/>
            <w:bottom w:val="none" w:sz="0" w:space="0" w:color="auto"/>
            <w:right w:val="none" w:sz="0" w:space="0" w:color="auto"/>
          </w:divBdr>
        </w:div>
      </w:divsChild>
    </w:div>
    <w:div w:id="1872646486">
      <w:bodyDiv w:val="1"/>
      <w:marLeft w:val="0"/>
      <w:marRight w:val="0"/>
      <w:marTop w:val="0"/>
      <w:marBottom w:val="0"/>
      <w:divBdr>
        <w:top w:val="none" w:sz="0" w:space="0" w:color="auto"/>
        <w:left w:val="none" w:sz="0" w:space="0" w:color="auto"/>
        <w:bottom w:val="none" w:sz="0" w:space="0" w:color="auto"/>
        <w:right w:val="none" w:sz="0" w:space="0" w:color="auto"/>
      </w:divBdr>
    </w:div>
    <w:div w:id="1981034470">
      <w:bodyDiv w:val="1"/>
      <w:marLeft w:val="0"/>
      <w:marRight w:val="0"/>
      <w:marTop w:val="0"/>
      <w:marBottom w:val="0"/>
      <w:divBdr>
        <w:top w:val="none" w:sz="0" w:space="0" w:color="auto"/>
        <w:left w:val="none" w:sz="0" w:space="0" w:color="auto"/>
        <w:bottom w:val="none" w:sz="0" w:space="0" w:color="auto"/>
        <w:right w:val="none" w:sz="0" w:space="0" w:color="auto"/>
      </w:divBdr>
      <w:divsChild>
        <w:div w:id="21060756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6AA0AC-2B36-45CC-967C-10EE08A19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1581</TotalTime>
  <Pages>11</Pages>
  <Words>811</Words>
  <Characters>4626</Characters>
  <Application>Microsoft Office Word</Application>
  <DocSecurity>0</DocSecurity>
  <Lines>38</Lines>
  <Paragraphs>10</Paragraphs>
  <ScaleCrop>false</ScaleCrop>
  <Company>Microsoft</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李 明</cp:lastModifiedBy>
  <cp:revision>51</cp:revision>
  <dcterms:created xsi:type="dcterms:W3CDTF">2017-08-11T10:14:00Z</dcterms:created>
  <dcterms:modified xsi:type="dcterms:W3CDTF">2019-06-30T12:44:00Z</dcterms:modified>
</cp:coreProperties>
</file>