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EB2" w:rsidRPr="004F5CDE" w:rsidRDefault="00BC3F2A">
      <w:pPr>
        <w:rPr>
          <w:b/>
          <w:sz w:val="24"/>
          <w:u w:val="single"/>
        </w:rPr>
      </w:pPr>
      <w:r w:rsidRPr="004F5CDE">
        <w:rPr>
          <w:b/>
          <w:sz w:val="24"/>
          <w:u w:val="single"/>
        </w:rPr>
        <w:t xml:space="preserve">Tus </w:t>
      </w:r>
      <w:proofErr w:type="spellStart"/>
      <w:r w:rsidRPr="004F5CDE">
        <w:rPr>
          <w:b/>
          <w:sz w:val="24"/>
          <w:u w:val="single"/>
        </w:rPr>
        <w:t>Pagos</w:t>
      </w:r>
      <w:proofErr w:type="spellEnd"/>
      <w:r w:rsidRPr="004F5CDE">
        <w:rPr>
          <w:b/>
          <w:sz w:val="24"/>
          <w:u w:val="single"/>
        </w:rPr>
        <w:t xml:space="preserve"> API</w:t>
      </w:r>
    </w:p>
    <w:p w:rsidR="00BC3F2A" w:rsidRDefault="00BC3F2A">
      <w:r>
        <w:t xml:space="preserve">This service gives the ability to receive payments through a payment gateway developed with multiple payment methods. Some of them are based on payment methods used in Venezuela (as “Pago </w:t>
      </w:r>
      <w:proofErr w:type="spellStart"/>
      <w:r>
        <w:t>Movil</w:t>
      </w:r>
      <w:proofErr w:type="spellEnd"/>
      <w:r>
        <w:t xml:space="preserve"> C2P” and “</w:t>
      </w:r>
      <w:proofErr w:type="spellStart"/>
      <w:r>
        <w:t>Cuentas</w:t>
      </w:r>
      <w:proofErr w:type="spellEnd"/>
      <w:r>
        <w:t xml:space="preserve"> de </w:t>
      </w:r>
      <w:proofErr w:type="spellStart"/>
      <w:r>
        <w:t>Bancos</w:t>
      </w:r>
      <w:proofErr w:type="spellEnd"/>
      <w:r>
        <w:t xml:space="preserve"> </w:t>
      </w:r>
      <w:proofErr w:type="spellStart"/>
      <w:r>
        <w:t>Venezolanos</w:t>
      </w:r>
      <w:proofErr w:type="spellEnd"/>
      <w:r>
        <w:t>”). It also does the exchange from USD to VES for these payment methods using a public API called “</w:t>
      </w:r>
      <w:proofErr w:type="spellStart"/>
      <w:r>
        <w:t>venecodollar</w:t>
      </w:r>
      <w:proofErr w:type="spellEnd"/>
      <w:r>
        <w:t>” which just returns the current exchange rate for these currencies.</w:t>
      </w:r>
    </w:p>
    <w:p w:rsidR="00BC3F2A" w:rsidRDefault="00BC3F2A"/>
    <w:p w:rsidR="00626885" w:rsidRDefault="00BC3F2A">
      <w:r>
        <w:t>The request’s body needs to be encrypted by AES 256 CBC</w:t>
      </w:r>
      <w:r w:rsidR="00626885">
        <w:t>, thanks to this we could assure the data that is being sent to the service is only called by this plugin and also adds a layer of security to the communication.</w:t>
      </w:r>
    </w:p>
    <w:p w:rsidR="00626885" w:rsidRDefault="00626885"/>
    <w:p w:rsidR="00626885" w:rsidRDefault="00626885">
      <w:r>
        <w:t>The payment methods are as follows:</w:t>
      </w:r>
    </w:p>
    <w:p w:rsidR="00002D75" w:rsidRDefault="00626885" w:rsidP="00626885">
      <w:pPr>
        <w:pStyle w:val="Prrafodelista"/>
        <w:numPr>
          <w:ilvl w:val="0"/>
          <w:numId w:val="1"/>
        </w:numPr>
      </w:pPr>
      <w:r>
        <w:t>Credit Card</w:t>
      </w:r>
      <w:r w:rsidR="00194608">
        <w:t xml:space="preserve">: Any credit or debit card </w:t>
      </w:r>
      <w:proofErr w:type="spellStart"/>
      <w:r w:rsidR="00194608">
        <w:t>Mastercard</w:t>
      </w:r>
      <w:proofErr w:type="spellEnd"/>
      <w:r w:rsidR="00194608">
        <w:t xml:space="preserve"> or VISA</w:t>
      </w:r>
    </w:p>
    <w:p w:rsidR="00194608" w:rsidRDefault="00194608" w:rsidP="00626885">
      <w:pPr>
        <w:pStyle w:val="Prrafodelista"/>
        <w:numPr>
          <w:ilvl w:val="0"/>
          <w:numId w:val="1"/>
        </w:numPr>
      </w:pPr>
      <w:r>
        <w:t>Venezuelan Bank Accounts: Make a charge to any bank account in Venezuela</w:t>
      </w:r>
    </w:p>
    <w:p w:rsidR="00194608" w:rsidRDefault="00194608" w:rsidP="00194608">
      <w:pPr>
        <w:pStyle w:val="Prrafodelista"/>
        <w:numPr>
          <w:ilvl w:val="0"/>
          <w:numId w:val="1"/>
        </w:numPr>
      </w:pPr>
      <w:r>
        <w:t xml:space="preserve">Pago </w:t>
      </w:r>
      <w:proofErr w:type="spellStart"/>
      <w:r>
        <w:t>Movil</w:t>
      </w:r>
      <w:proofErr w:type="spellEnd"/>
      <w:r>
        <w:t xml:space="preserve"> C2P: This is a payment method developed only in Venezuela, but it could be compared to a service as </w:t>
      </w:r>
      <w:proofErr w:type="spellStart"/>
      <w:r>
        <w:t>Zelle</w:t>
      </w:r>
      <w:proofErr w:type="spellEnd"/>
      <w:r>
        <w:t xml:space="preserve">, where </w:t>
      </w:r>
      <w:r w:rsidR="004F5CDE">
        <w:t>it is a service that is implemented in every bank to make transfers through a middleware network.</w:t>
      </w:r>
    </w:p>
    <w:p w:rsidR="004F5CDE" w:rsidRDefault="004F5CDE" w:rsidP="004F5CDE">
      <w:r>
        <w:t xml:space="preserve">This plugin extends the </w:t>
      </w:r>
      <w:proofErr w:type="spellStart"/>
      <w:r>
        <w:t>WooCommerce</w:t>
      </w:r>
      <w:proofErr w:type="spellEnd"/>
      <w:r>
        <w:t xml:space="preserve"> Class “</w:t>
      </w:r>
      <w:proofErr w:type="spellStart"/>
      <w:r w:rsidRPr="004F5CDE">
        <w:t>WC_Payment_Gateway</w:t>
      </w:r>
      <w:proofErr w:type="spellEnd"/>
      <w:r>
        <w:t>”</w:t>
      </w:r>
      <w:r w:rsidR="002D2A6D">
        <w:t xml:space="preserve"> to be able to publish these methods inside the “Payment” in </w:t>
      </w:r>
      <w:proofErr w:type="spellStart"/>
      <w:r w:rsidR="002D2A6D">
        <w:t>Woocommerce</w:t>
      </w:r>
      <w:proofErr w:type="spellEnd"/>
      <w:r w:rsidR="002D2A6D">
        <w:t xml:space="preserve"> Settings.</w:t>
      </w:r>
    </w:p>
    <w:p w:rsidR="00983D2D" w:rsidRDefault="00983D2D" w:rsidP="004F5CDE"/>
    <w:p w:rsidR="00983D2D" w:rsidRPr="00983D2D" w:rsidRDefault="00983D2D" w:rsidP="004F5CDE">
      <w:pPr>
        <w:rPr>
          <w:b/>
          <w:u w:val="single"/>
        </w:rPr>
      </w:pPr>
      <w:bookmarkStart w:id="0" w:name="_GoBack"/>
      <w:r w:rsidRPr="00983D2D">
        <w:rPr>
          <w:b/>
          <w:u w:val="single"/>
        </w:rPr>
        <w:t>Note: This plugin does not work in block themes</w:t>
      </w:r>
      <w:bookmarkEnd w:id="0"/>
    </w:p>
    <w:sectPr w:rsidR="00983D2D" w:rsidRPr="00983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56253"/>
    <w:multiLevelType w:val="hybridMultilevel"/>
    <w:tmpl w:val="A3FEE16E"/>
    <w:lvl w:ilvl="0" w:tplc="D5887F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F2A"/>
    <w:rsid w:val="00002D75"/>
    <w:rsid w:val="00194608"/>
    <w:rsid w:val="002D2A6D"/>
    <w:rsid w:val="004F5CDE"/>
    <w:rsid w:val="00626885"/>
    <w:rsid w:val="00811E0A"/>
    <w:rsid w:val="00983D2D"/>
    <w:rsid w:val="00BC3F2A"/>
    <w:rsid w:val="00C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3369"/>
  <w15:chartTrackingRefBased/>
  <w15:docId w15:val="{F1FFB9F7-2FF3-45E3-B128-ECF9F97B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6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1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Amaya Moreno</dc:creator>
  <cp:keywords/>
  <dc:description/>
  <cp:lastModifiedBy>Brian Amaya Moreno</cp:lastModifiedBy>
  <cp:revision>1</cp:revision>
  <dcterms:created xsi:type="dcterms:W3CDTF">2024-02-04T20:11:00Z</dcterms:created>
  <dcterms:modified xsi:type="dcterms:W3CDTF">2024-02-05T00:06:00Z</dcterms:modified>
</cp:coreProperties>
</file>