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Martin Porner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24. srpna 2004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Vrchlického 16, 27034 Čistá u Rakovníka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července 2025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 junior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smlouva se sjednává na dobu určitou do </w:t>
      </w:r>
      <w:r>
        <w:rPr>
          <w:rFonts w:ascii="Verdana" w:hAnsi="Verdana" w:cs="Verdana"/>
          <w:b w:val="0"/>
        </w:rPr>
        <w:t>30. června 2027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července 2025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Porner,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