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Elektromontér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Kvalifikační kritéria kategorie „Elektromontér – Samostatný":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praxe min. 2–3 roky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vede zakázku bez dohledu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zvládá min. 2 typy montáže (rozvaděč + kabeláž)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0 závažných reklamací za poslední rok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doporučení vedoucího výroby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Michal Jirkovský,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