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Jiří Veverka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14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1. 2. 2019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8 000 Kč</w:t>
            </w:r>
          </w:p>
        </w:tc>
      </w:tr>
      <w:tr>
        <w:tc>
          <w:tcPr>
            <w:tcW w:type="dxa" w:w="4320"/>
          </w:tcPr>
          <w:p>
            <w:r>
              <w:t>Příplatek za vedení lidí</w:t>
            </w:r>
          </w:p>
        </w:tc>
        <w:tc>
          <w:tcPr>
            <w:tcW w:type="dxa" w:w="4320"/>
          </w:tcPr>
          <w:p>
            <w:r>
              <w:t>8 000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61 500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85 000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