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2"/>
          <w:szCs w:val="22"/>
        </w:rPr>
        <w:t xml:space="preserve">EUROSOFT-Control s.r.o.</w:t>
      </w:r>
    </w:p>
    <w:p>
      <w:r>
        <w:rPr>
          <w:rFonts w:ascii="Arial" w:cs="Arial" w:eastAsia="Arial" w:hAnsi="Arial"/>
          <w:sz w:val="22"/>
          <w:szCs w:val="22"/>
        </w:rPr>
        <w:t xml:space="preserve">Nepomucká 259, 326 00 Plzeň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IČO: 27960862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INTERSOFT-Automation s.r.o.</w:t>
      </w:r>
    </w:p>
    <w:p>
      <w:r>
        <w:rPr>
          <w:rFonts w:ascii="Arial" w:cs="Arial" w:eastAsia="Arial" w:hAnsi="Arial"/>
          <w:sz w:val="22"/>
          <w:szCs w:val="22"/>
        </w:rPr>
        <w:t xml:space="preserve">k rukám jednatele pana Branislava Mózera</w:t>
      </w:r>
    </w:p>
    <w:p>
      <w:r>
        <w:rPr>
          <w:rFonts w:ascii="Arial" w:cs="Arial" w:eastAsia="Arial" w:hAnsi="Arial"/>
          <w:sz w:val="22"/>
          <w:szCs w:val="22"/>
        </w:rPr>
        <w:t xml:space="preserve">Nepomucká 261, 326 00 Plzeň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IČO: 49194437</w:t>
      </w:r>
    </w:p>
    <w:p>
      <w:pPr>
        <w:spacing w:after="360"/>
        <w:jc w:val="right"/>
      </w:pPr>
      <w:r>
        <w:rPr>
          <w:rFonts w:ascii="Arial" w:cs="Arial" w:eastAsia="Arial" w:hAnsi="Arial"/>
          <w:sz w:val="22"/>
          <w:szCs w:val="22"/>
        </w:rPr>
        <w:t xml:space="preserve">V Plzni dne 1. července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Věc: Výpověď licenční smlouvy ze dne 14. 12. 2023</w:t>
      </w:r>
    </w:p>
    <w:p>
      <w:pPr>
        <w:pBdr>
          <w:bottom w:val="single" w:color="999999" w:sz="6" w:space="6"/>
        </w:pBd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(„Tool – doplněk Excelu pro načítání cen do kalkulací")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Vážený pane Mózere,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 základě Licenční smlouvy uzavřené dne 14. 12. 2023 mezi společností INTERSOFT-Automation s.r.o. jako poskytovatelem a společností EUROSOFT-Control s.r.o. jako nabyvatelem, jejímž předmětem je poskytnutí licence k software „Doplněk Excelu pro načítání cen do kalkulací" a roční poplatek na bezplatné úpravy tohoto nástroje (bod 3.0 smlouvy),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tímto vypovídáme výše uvedenou Licenční smlouvu s účinností k dnešnímu dni, tj. k 1. 7. 2026.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Důvodem ukončení je skutečnost, že poskytované služby (roční údržba a úpravy uvedeného nástroje) jsou pro naši společnost nadále nadbytečné a ekonomicky neúčelné.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Vzhledem k tomu, že roční poplatek dle bodu 3.0 smlouvy je sjednán na kalendářní rok a k ukončení smlouvy dochází v jeho polovině, navrhujeme vypořádání ročního poplatku za rok 2026 v poměrné výši jedné poloviny, tj. 12 500 Kč netto, za období leden–červen 2026. Po tomto vypořádání nebudou mezi smluvními stranami z titulu této smlouvy vůči sobě žádné další nároky.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Prosíme o potvrzení akceptace této výpovědi, případně o podpis přiloženého vyhotovení a jeho vrácení pro naši evidenci.</w:t>
      </w:r>
    </w:p>
    <w:p>
      <w:pPr>
        <w:spacing w:after="700"/>
      </w:pPr>
      <w:r>
        <w:rPr>
          <w:rFonts w:ascii="Arial" w:cs="Arial" w:eastAsia="Arial" w:hAnsi="Arial"/>
          <w:sz w:val="22"/>
          <w:szCs w:val="22"/>
        </w:rPr>
        <w:t xml:space="preserve">S pozdravem</w:t>
      </w:r>
    </w:p>
    <w:p>
      <w:r>
        <w:rPr>
          <w:rFonts w:ascii="Arial" w:cs="Arial" w:eastAsia="Arial" w:hAnsi="Arial"/>
          <w:sz w:val="22"/>
          <w:szCs w:val="22"/>
        </w:rPr>
        <w:t xml:space="preserve">_______________________________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Martin Pašek</w:t>
      </w:r>
    </w:p>
    <w:p>
      <w:r>
        <w:rPr>
          <w:rFonts w:ascii="Arial" w:cs="Arial" w:eastAsia="Arial" w:hAnsi="Arial"/>
          <w:sz w:val="22"/>
          <w:szCs w:val="22"/>
        </w:rPr>
        <w:t xml:space="preserve">jednatel</w:t>
      </w:r>
    </w:p>
    <w:p>
      <w:r>
        <w:rPr>
          <w:rFonts w:ascii="Arial" w:cs="Arial" w:eastAsia="Arial" w:hAnsi="Arial"/>
          <w:sz w:val="22"/>
          <w:szCs w:val="22"/>
        </w:rPr>
        <w:t xml:space="preserve">EUROSOFT-Control s.r.o.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2026-07-01T10:49:43.120Z</dcterms:created>
  <dcterms:modified xsi:type="dcterms:W3CDTF">2026-07-01T10:49:43.121Z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