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30"/>
        </w:rPr>
        <w:t>Dohoda o provedení práce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uzavřená podle § 75 zákona č. 262/2006 Sb., zákoník práce, ve znění pozdějších předpisů, mezi těmito smluvními stranami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Control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27960862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18759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jednatelem, a Branislavem Mózerem, jednatelem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Jméno Příjmení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, narozen/a XX. měsíce 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trvalé bydliště: Ulice XX/XX, PSČ Město - Čtvrť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zaměstnanec –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uzavírají tuto dohodu o provedení práce:</w:t>
      </w:r>
    </w:p>
    <w:p>
      <w:pPr>
        <w:keepNext/>
        <w:spacing w:after="60" w:before="80"/>
        <w:jc w:val="both"/>
      </w:pPr>
      <w:r>
        <w:rPr>
          <w:rFonts w:ascii="Verdana" w:hAnsi="Verdana"/>
          <w:b/>
          <w:sz w:val="18"/>
        </w:rPr>
        <w:t>I. Předmět dohody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 xml:space="preserve">Zaměstnanec se zavazuje, že pro zaměstnavatele provede následující práce: </w:t>
      </w:r>
      <w:r>
        <w:rPr>
          <w:rFonts w:ascii="Verdana" w:hAnsi="Verdana"/>
          <w:sz w:val="18"/>
          <w:highlight w:val="yellow"/>
        </w:rPr>
        <w:t>druh práce</w:t>
      </w:r>
      <w:r>
        <w:rPr>
          <w:rFonts w:ascii="Verdana" w:hAnsi="Verdana"/>
          <w:sz w:val="18"/>
        </w:rPr>
        <w:t>.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 xml:space="preserve">Práce budou provedeny v období od </w:t>
      </w:r>
      <w:r>
        <w:rPr>
          <w:rFonts w:ascii="Verdana" w:hAnsi="Verdana"/>
          <w:sz w:val="18"/>
          <w:highlight w:val="yellow"/>
        </w:rPr>
        <w:t>XX. měsíce XXXX</w:t>
      </w:r>
      <w:r>
        <w:rPr>
          <w:rFonts w:ascii="Verdana" w:hAnsi="Verdana"/>
          <w:sz w:val="18"/>
        </w:rPr>
        <w:t xml:space="preserve"> do </w:t>
      </w:r>
      <w:r>
        <w:rPr>
          <w:rFonts w:ascii="Verdana" w:hAnsi="Verdana"/>
          <w:sz w:val="18"/>
          <w:highlight w:val="yellow"/>
        </w:rPr>
        <w:t>XX. měsíce XXXX</w:t>
      </w:r>
      <w:r>
        <w:rPr>
          <w:rFonts w:ascii="Verdana" w:hAnsi="Verdana"/>
          <w:sz w:val="18"/>
        </w:rPr>
        <w:t>, tj. po dobu, na kterou se tato dohoda uzavírá.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>Práce budou provedeny v rozsahu nejvýše 300 hodin za kalendářní rok.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>Zaměstnanec provede práci osobně.</w:t>
      </w:r>
    </w:p>
    <w:p>
      <w:pPr>
        <w:keepNext/>
        <w:spacing w:after="60" w:before="80"/>
        <w:jc w:val="both"/>
      </w:pPr>
      <w:r>
        <w:rPr>
          <w:rFonts w:ascii="Verdana" w:hAnsi="Verdana"/>
          <w:b/>
          <w:sz w:val="18"/>
        </w:rPr>
        <w:t>II. Pracovní doba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>Rozvržení pracovní doby, resp. směn, oznámí zaměstnavatel zaměstnanci písemně předem, nejméně 3 dny před začátkem směny nebo období, na které je rozvrh vyhotoven, není-li dohodnuto jinak.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>Zaměstnanci náleží dovolená a příplatky (zejména za noční práci, práci v sobotu a neděli a ve svátek) za podmínek a v rozsahu stanoveném zákoníkem práce.</w:t>
      </w:r>
    </w:p>
    <w:p>
      <w:pPr>
        <w:keepNext/>
        <w:spacing w:after="60" w:before="80"/>
        <w:jc w:val="both"/>
      </w:pPr>
      <w:r>
        <w:rPr>
          <w:rFonts w:ascii="Verdana" w:hAnsi="Verdana"/>
          <w:b/>
          <w:sz w:val="18"/>
        </w:rPr>
        <w:t>III. Odměna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 xml:space="preserve">Za provedenou práci náleží zaměstnanci odměna stanovená na základě výkonové mzdy ve výši </w:t>
      </w:r>
      <w:r>
        <w:rPr>
          <w:rFonts w:ascii="Verdana" w:hAnsi="Verdana"/>
          <w:sz w:val="18"/>
          <w:highlight w:val="yellow"/>
        </w:rPr>
        <w:t>XX</w:t>
      </w:r>
      <w:r>
        <w:rPr>
          <w:rFonts w:ascii="Verdana" w:hAnsi="Verdana"/>
          <w:sz w:val="18"/>
        </w:rPr>
        <w:t xml:space="preserve"> Kč za hodinu, podle počtu skutečně odpracovaných hodin. Odměna nesmí být nižší než minimální mzda.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 xml:space="preserve">Odměna je splatná v pravidelném výplatním termínu zaměstnavatele, nejpozději v kalendářním měsíci následujícím po měsíci, ve kterém byla práce vykonána, a je poukazována na účet zaměstnance č. </w:t>
      </w:r>
      <w:r>
        <w:rPr>
          <w:rFonts w:ascii="Verdana" w:hAnsi="Verdana"/>
          <w:sz w:val="18"/>
          <w:highlight w:val="yellow"/>
        </w:rPr>
        <w:t>XXXXXXXXXX/XXXX</w:t>
      </w:r>
      <w:r>
        <w:rPr>
          <w:rFonts w:ascii="Verdana" w:hAnsi="Verdana"/>
          <w:sz w:val="18"/>
        </w:rPr>
        <w:t>.</w:t>
      </w:r>
    </w:p>
    <w:p>
      <w:pPr>
        <w:keepNext/>
        <w:spacing w:after="60" w:before="80"/>
        <w:jc w:val="both"/>
      </w:pPr>
      <w:r>
        <w:rPr>
          <w:rFonts w:ascii="Verdana" w:hAnsi="Verdana"/>
          <w:b/>
          <w:sz w:val="18"/>
        </w:rPr>
        <w:t>IV. Ostatní práva a povinnosti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>Ostatní práva a povinnosti smluvních stran vyplývající z této dohody se řídí ustanoveními zákoníku práce a ostatních obecně závazných právních předpisů.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>Práva a povinnosti zaměstnavatele a zaměstnance se řídí zákoníkem práce, dalšími pracovněprávními předpisy a vnitřními předpisy zaměstnavatele. Zaměstnanec výslovně potvrzuje podpisem této dohody, že byl zaměstnavatelem seznámen s obsahem těchto vnitřních předpisů a plně akceptuje všechna jejich ustanovení: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>4.1 Vnitřní předpisy Etický kodex a Firemní kultura.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>4.2 Vnitřní předpis zaměstnavatele pro uplatnění konta pracovní doby.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>4.3 Vnitřní předpis zaměstnavatele pro stanovení pravidel na ochranu osobních údajů ve společnosti EUROSOFT – Control s.r.o. (GDPR).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 xml:space="preserve">Zaměstnanec tímto potvrzuje, že je pojištěn u zdravotní pojišťovny </w:t>
      </w:r>
      <w:r>
        <w:rPr>
          <w:rFonts w:ascii="Verdana" w:hAnsi="Verdana"/>
          <w:sz w:val="18"/>
          <w:highlight w:val="yellow"/>
        </w:rPr>
        <w:t>název zdravotní pojišťovny</w:t>
      </w:r>
      <w:r>
        <w:rPr>
          <w:rFonts w:ascii="Verdana" w:hAnsi="Verdana"/>
          <w:sz w:val="18"/>
        </w:rPr>
        <w:t>. V případě změny zdravotní pojišťovny je povinen o této skutečnosti neprodleně informovat zaměstnavatele.</w:t>
      </w:r>
    </w:p>
    <w:p>
      <w:pPr>
        <w:keepNext/>
        <w:spacing w:after="60" w:before="80"/>
        <w:jc w:val="both"/>
      </w:pPr>
      <w:r>
        <w:rPr>
          <w:rFonts w:ascii="Verdana" w:hAnsi="Verdana"/>
          <w:b/>
          <w:sz w:val="18"/>
        </w:rPr>
        <w:t>V. Skončení dohody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>Tuto dohodu lze zrušit dohodou smluvních stran ke sjednanému dni, výpovědí z jakéhokoli důvodu nebo bez uvedení důvodu s patnáctidenní výpovědní dobou, která začíná dnem doručení výpovědi druhé smluvní straně, nebo okamžitým zrušením za podmínek stanovených v § 77 zákoníku práce. Výpověď i okamžité zrušení musí být písemné.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>Dohoda dále skončí uplynutím doby, na kterou byla sjednána.</w:t>
      </w:r>
    </w:p>
    <w:p>
      <w:pPr>
        <w:keepNext/>
        <w:spacing w:after="60" w:before="80"/>
        <w:jc w:val="both"/>
      </w:pPr>
      <w:r>
        <w:rPr>
          <w:rFonts w:ascii="Verdana" w:hAnsi="Verdana"/>
          <w:b/>
          <w:sz w:val="18"/>
        </w:rPr>
        <w:t>VI. Závěrečná ustanovení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>Tato dohoda je vyhotovena ve dvou výtiscích, z nichž jeden obdrží zaměstnanec a jeden zaměstnavatel.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>Tato dohoda nabývá platnosti a účinnosti dnem jejího podpisu oběma smluvními stranami.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>Smluvní strany prohlašují, že souhlasí s obsahem této dohody o provedení práce, a na důkaz toho připojují své podpisy.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Branislav Mózer,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zaměstnanec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Jméno Příjmení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EC_DPP_SABLONA</w:t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