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/>
          <w:b/>
          <w:sz w:val="28"/>
        </w:rPr>
        <w:t xml:space="preserve">Dodatek č. </w:t>
      </w:r>
      <w:r>
        <w:rPr>
          <w:rFonts w:ascii="Verdana" w:hAnsi="Verdana"/>
          <w:b/>
          <w:sz w:val="28"/>
          <w:highlight w:val="yellow"/>
        </w:rPr>
        <w:t>XX</w:t>
      </w:r>
      <w:r>
        <w:rPr>
          <w:rFonts w:ascii="Verdana" w:hAnsi="Verdana"/>
          <w:b/>
          <w:sz w:val="28"/>
        </w:rPr>
        <w:t xml:space="preserve"> k rámcové smlouvě o dílo ze dne </w:t>
      </w:r>
      <w:r>
        <w:rPr>
          <w:rFonts w:ascii="Verdana" w:hAnsi="Verdana"/>
          <w:b/>
          <w:sz w:val="28"/>
          <w:highlight w:val="yellow"/>
        </w:rPr>
        <w:t>XX. měsíce XXXX</w:t>
      </w:r>
    </w:p>
    <w:p>
      <w:pPr>
        <w:keepNext w:val="0"/>
        <w:spacing w:after="24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4"/>
        </w:rPr>
        <w:t>(Změna identifikačních údajů dodavatele)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Mezi </w:t>
      </w:r>
      <w:r>
        <w:rPr>
          <w:rFonts w:ascii="Verdana" w:hAnsi="Verdana" w:cs="Verdana"/>
          <w:b/>
          <w:color w:val="111111"/>
          <w:sz w:val="20"/>
        </w:rPr>
        <w:t>EUROSOFT – Control s.r.o.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se sídlem: Nepomucká 259, 326 00 Plzeň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IČO: 27960862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zapsaná v obchodním rejstříku vedeném Krajským soudem v Plzni, oddíl C, vložka 18759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zastoupená: Marti Paškem, jednatelem</w:t>
      </w:r>
    </w:p>
    <w:p>
      <w:pPr>
        <w:keepNext w:val="0"/>
        <w:spacing w:after="160" w:before="0"/>
        <w:jc w:val="center"/>
      </w:pPr>
      <w:r>
        <w:t>– dále jen odběratel –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a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  <w:highlight w:val="yellow"/>
        </w:rPr>
        <w:t>«Jméno a příjmení»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místo podnikání: 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«Ulice č.p./č.o., PSČ Obec»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IČO: 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«XXXXXXXX»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zapsán/a v živnostenském rejstříku</w:t>
      </w:r>
    </w:p>
    <w:p>
      <w:pPr>
        <w:keepNext w:val="0"/>
        <w:spacing w:after="20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dodavatel –</w:t>
      </w:r>
    </w:p>
    <w:p>
      <w:pPr>
        <w:keepNext w:val="0"/>
        <w:spacing w:after="24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se uzavírá následující dodatek k rámcové smlouvě o dílo: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1. Předmět dodatku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Smluvní strany uzavřely dne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 měsíce XXXX</w:t>
      </w:r>
      <w:r>
        <w:rPr>
          <w:rFonts w:ascii="Verdana" w:hAnsi="Verdana" w:cs="Verdana"/>
          <w:b w:val="0"/>
          <w:color w:val="111111"/>
          <w:sz w:val="18"/>
        </w:rPr>
        <w:t xml:space="preserve"> rámcovou smlouvu o dílo. Dodavatel oznámil, že s účinností od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 měsíce XXXX</w:t>
      </w:r>
      <w:r>
        <w:rPr>
          <w:rFonts w:ascii="Verdana" w:hAnsi="Verdana" w:cs="Verdana"/>
          <w:b w:val="0"/>
          <w:color w:val="111111"/>
          <w:sz w:val="18"/>
        </w:rPr>
        <w:t xml:space="preserve"> došlo ke změně jeho místa podnikání. Smluvní strany se proto dohodly, že identifikační údaje dodavatele uvedené v záhlaví rámcové smlouvy o dílo se mění takto: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Původní místo podnikání: </w:t>
      </w:r>
      <w:r>
        <w:rPr>
          <w:rFonts w:ascii="Verdana" w:hAnsi="Verdana" w:cs="Verdana"/>
          <w:b/>
          <w:color w:val="111111"/>
          <w:sz w:val="18"/>
          <w:highlight w:val="yellow"/>
        </w:rPr>
        <w:t>Ulice č.p./č.o., PSČ Město - část obce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Nové místo podnikání: </w:t>
      </w:r>
      <w:r>
        <w:rPr>
          <w:rFonts w:ascii="Verdana" w:hAnsi="Verdana" w:cs="Verdana"/>
          <w:b/>
          <w:color w:val="111111"/>
          <w:sz w:val="18"/>
          <w:highlight w:val="yellow"/>
        </w:rPr>
        <w:t>Ulice č.p./č.o., PSČ Město - část obce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Ostatní identifikační údaje dodavatele (zejména jméno a IČO) zůstávají beze změny.</w:t>
      </w:r>
    </w:p>
    <w:p>
      <w:pPr>
        <w:keepNext/>
        <w:spacing w:after="80" w:before="120"/>
        <w:jc w:val="both"/>
      </w:pPr>
      <w:r>
        <w:rPr>
          <w:rFonts w:ascii="Verdana" w:hAnsi="Verdana" w:cs="Verdana"/>
          <w:b/>
          <w:color w:val="111111"/>
          <w:sz w:val="18"/>
        </w:rPr>
        <w:t>2. Závěrečná ustanovení</w:t>
      </w:r>
    </w:p>
    <w:p>
      <w:pPr>
        <w:keepNext w:val="0"/>
        <w:spacing w:after="8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1. Ostatní ustanovení rámcové smlouvy o dílo ze dne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 měsíce XXXX</w:t>
      </w:r>
      <w:r>
        <w:rPr>
          <w:rFonts w:ascii="Verdana" w:hAnsi="Verdana" w:cs="Verdana"/>
          <w:b w:val="0"/>
          <w:color w:val="111111"/>
          <w:sz w:val="18"/>
        </w:rPr>
        <w:t>, která nejsou tímto dodatkem dotčena, zůstávají v platnosti v původním znění.</w:t>
      </w:r>
    </w:p>
    <w:p>
      <w:pPr>
        <w:keepNext w:val="0"/>
        <w:spacing w:after="8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>2. Tento dodatek je vyhotoven ve dvou stejnopisech, z nichž každá smluvní strana obdrží jeden.</w:t>
      </w:r>
    </w:p>
    <w:p>
      <w:pPr>
        <w:keepNext w:val="0"/>
        <w:spacing w:after="24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>3. Smluvní strany prohlašují, že si dodatek přečetly, s jeho obsahem souhlasí a na důkaz toho připojují své podpisy.</w:t>
      </w:r>
    </w:p>
    <w:p>
      <w:pPr>
        <w:keepNext w:val="0"/>
        <w:spacing w:after="24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>Tento dodatek nabývá platnosti a účinnosti dnem jeho podpisu oběma smluvními stranami.</w:t>
      </w:r>
    </w:p>
    <w:p>
      <w:pPr>
        <w:keepNext/>
        <w:keepLines/>
        <w:spacing w:after="800" w:before="360"/>
        <w:jc w:val="both"/>
      </w:pPr>
      <w:r>
        <w:rPr>
          <w:rFonts w:ascii="Verdana" w:hAnsi="Verdana" w:cs="Verdana"/>
          <w:b w:val="0"/>
          <w:color w:val="111111"/>
          <w:sz w:val="18"/>
        </w:rPr>
        <w:t>V Plzni dne XX. měsíce 20XX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Control s.r.o., odběratel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Marti Pašek, jednatel</w:t>
            </w:r>
          </w:p>
        </w:tc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/>
                <w:sz w:val="18"/>
                <w:highlight w:val="yellow"/>
              </w:rPr>
              <w:t>«Obchodní firma / jméno dodavatele dle IČO»</w:t>
            </w:r>
            <w:r>
              <w:rPr>
                <w:rFonts w:ascii="Verdana" w:hAnsi="Verdana"/>
                <w:sz w:val="18"/>
              </w:rPr>
              <w:t>, dodavatel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/>
                <w:sz w:val="18"/>
                <w:highlight w:val="yellow"/>
              </w:rPr>
              <w:t>«Jméno a příjmení»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EC_Dodatek_OSVC_ZmenaUdaju_SABLONA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